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3E87" w14:textId="4B85241C" w:rsidR="008C037D" w:rsidRPr="00C35E7D" w:rsidRDefault="008C037D" w:rsidP="008C037D">
      <w:pPr>
        <w:pageBreakBefore/>
        <w:jc w:val="center"/>
        <w:rPr>
          <w:rFonts w:cstheme="minorHAnsi"/>
          <w:b/>
          <w:bCs/>
          <w:color w:val="1C3E94"/>
          <w:spacing w:val="60"/>
          <w:sz w:val="28"/>
          <w:szCs w:val="28"/>
        </w:rPr>
      </w:pPr>
      <w:r w:rsidRPr="00C35E7D">
        <w:rPr>
          <w:rFonts w:cstheme="minorHAnsi"/>
          <w:b/>
          <w:bCs/>
          <w:color w:val="1C3E94"/>
          <w:spacing w:val="60"/>
          <w:sz w:val="28"/>
          <w:szCs w:val="28"/>
        </w:rPr>
        <w:t>ANNEXE 4</w:t>
      </w:r>
      <w:r w:rsidRPr="00C35E7D">
        <w:rPr>
          <w:rFonts w:eastAsia="Tahoma" w:cstheme="minorHAnsi"/>
          <w:b/>
          <w:bCs/>
          <w:color w:val="365F91"/>
          <w:spacing w:val="60"/>
          <w:sz w:val="28"/>
          <w:szCs w:val="28"/>
        </w:rPr>
        <w:t xml:space="preserve"> bis </w:t>
      </w:r>
    </w:p>
    <w:p w14:paraId="4CC153CB" w14:textId="77777777" w:rsidR="008C037D" w:rsidRPr="005C7A42" w:rsidRDefault="008C037D" w:rsidP="008C037D">
      <w:pPr>
        <w:jc w:val="center"/>
        <w:rPr>
          <w:rFonts w:eastAsia="Tahoma" w:cstheme="minorHAnsi"/>
          <w:b/>
          <w:bCs/>
          <w:sz w:val="24"/>
          <w:szCs w:val="24"/>
        </w:rPr>
      </w:pPr>
      <w:r w:rsidRPr="005C7A42">
        <w:rPr>
          <w:rFonts w:eastAsia="Tahoma" w:cstheme="minorHAnsi"/>
          <w:b/>
          <w:bCs/>
          <w:sz w:val="24"/>
          <w:szCs w:val="24"/>
        </w:rPr>
        <w:t xml:space="preserve">MODÈLE DE CONVENTION DE VOLONTARIAT </w:t>
      </w:r>
    </w:p>
    <w:p w14:paraId="2FB8682A" w14:textId="77777777" w:rsidR="008C037D" w:rsidRDefault="008C037D" w:rsidP="008C037D">
      <w:pPr>
        <w:spacing w:after="200" w:line="276" w:lineRule="auto"/>
        <w:rPr>
          <w:rFonts w:ascii="Tahoma" w:eastAsia="Tahoma" w:hAnsi="Tahoma" w:cs="Tahoma"/>
          <w:i/>
          <w:iCs/>
          <w:color w:val="auto"/>
        </w:rPr>
      </w:pPr>
    </w:p>
    <w:p w14:paraId="5080EFCB" w14:textId="77777777" w:rsidR="008C037D" w:rsidRPr="005C7A42" w:rsidRDefault="008C037D" w:rsidP="008C037D">
      <w:pPr>
        <w:spacing w:after="200" w:line="276" w:lineRule="auto"/>
        <w:rPr>
          <w:rFonts w:eastAsia="Tahoma" w:cstheme="minorHAnsi"/>
          <w:i/>
          <w:color w:val="auto"/>
          <w:sz w:val="24"/>
          <w:szCs w:val="40"/>
        </w:rPr>
      </w:pPr>
      <w:r w:rsidRPr="005C7A42">
        <w:rPr>
          <w:rFonts w:eastAsia="Tahoma" w:cstheme="minorHAnsi"/>
          <w:i/>
          <w:color w:val="auto"/>
          <w:sz w:val="24"/>
          <w:szCs w:val="40"/>
        </w:rPr>
        <w:t xml:space="preserve">Au terme « convention », la PFV préfère celui de « note d’information », en adéquation avec le devoir d’information décrit dans la loi du 3 juillet 2005 relative au volontariat. </w:t>
      </w:r>
    </w:p>
    <w:p w14:paraId="7D7C2518" w14:textId="77777777" w:rsidR="008C037D" w:rsidRPr="005C7A42" w:rsidRDefault="008C037D" w:rsidP="008C037D">
      <w:pPr>
        <w:spacing w:after="200" w:line="276" w:lineRule="auto"/>
        <w:rPr>
          <w:rFonts w:eastAsia="Tahoma" w:cstheme="minorHAnsi"/>
          <w:i/>
          <w:color w:val="auto"/>
          <w:sz w:val="24"/>
          <w:szCs w:val="40"/>
        </w:rPr>
      </w:pPr>
      <w:r w:rsidRPr="005C7A42">
        <w:rPr>
          <w:rFonts w:eastAsia="Tahoma" w:cstheme="minorHAnsi"/>
          <w:i/>
          <w:color w:val="auto"/>
          <w:sz w:val="24"/>
          <w:szCs w:val="40"/>
        </w:rPr>
        <w:t xml:space="preserve">Préambule (au choix de l'organisation), par exemple : </w:t>
      </w:r>
    </w:p>
    <w:p w14:paraId="1EA80E92" w14:textId="77777777" w:rsidR="008C037D" w:rsidRPr="005C7A42" w:rsidRDefault="008C037D" w:rsidP="008C037D">
      <w:pPr>
        <w:spacing w:after="200" w:line="276" w:lineRule="auto"/>
        <w:rPr>
          <w:rFonts w:eastAsia="Tahoma" w:cstheme="minorHAnsi"/>
          <w:color w:val="auto"/>
          <w:sz w:val="24"/>
          <w:szCs w:val="40"/>
        </w:rPr>
      </w:pPr>
      <w:r w:rsidRPr="005C7A42">
        <w:rPr>
          <w:rFonts w:eastAsia="Tahoma" w:cstheme="minorHAnsi"/>
          <w:color w:val="auto"/>
          <w:sz w:val="24"/>
          <w:szCs w:val="40"/>
        </w:rPr>
        <w:t xml:space="preserve">La note d'information a pour but de présenter l’organisation et d’informer des dispositions qu'elle a prises à l'égard de ses volontaires. </w:t>
      </w:r>
    </w:p>
    <w:p w14:paraId="3043AC77" w14:textId="77777777" w:rsidR="008C037D" w:rsidRPr="00AF3E41" w:rsidRDefault="008C037D" w:rsidP="008C037D">
      <w:pPr>
        <w:spacing w:after="200" w:line="276" w:lineRule="auto"/>
        <w:rPr>
          <w:rFonts w:eastAsia="Tahoma" w:cstheme="minorHAnsi"/>
          <w:color w:val="1C3E94"/>
          <w:sz w:val="26"/>
          <w:szCs w:val="26"/>
        </w:rPr>
      </w:pPr>
      <w:r w:rsidRPr="00AF3E41">
        <w:rPr>
          <w:rFonts w:eastAsia="Tahoma" w:cstheme="minorHAnsi"/>
          <w:color w:val="1C3E94"/>
          <w:sz w:val="26"/>
          <w:szCs w:val="26"/>
        </w:rPr>
        <w:t xml:space="preserve"> 1. L’ORGANISATION  </w:t>
      </w:r>
    </w:p>
    <w:p w14:paraId="2F3C1844" w14:textId="77777777" w:rsidR="008C037D" w:rsidRPr="005C7A42" w:rsidRDefault="008C037D" w:rsidP="008C037D">
      <w:pPr>
        <w:spacing w:line="360" w:lineRule="auto"/>
        <w:rPr>
          <w:rFonts w:cstheme="minorHAnsi"/>
          <w:sz w:val="24"/>
          <w:szCs w:val="24"/>
        </w:rPr>
      </w:pPr>
      <w:r w:rsidRPr="005C7A42">
        <w:rPr>
          <w:rFonts w:eastAsia="Tahoma" w:cstheme="minorHAnsi"/>
          <w:sz w:val="24"/>
          <w:szCs w:val="24"/>
        </w:rPr>
        <w:t>Dénomination : …………………………………………………………………</w:t>
      </w:r>
      <w:r w:rsidRPr="005C7A42">
        <w:rPr>
          <w:rFonts w:cstheme="minorHAnsi"/>
          <w:sz w:val="24"/>
          <w:szCs w:val="24"/>
        </w:rPr>
        <w:br/>
      </w:r>
      <w:r w:rsidRPr="005C7A42">
        <w:rPr>
          <w:rFonts w:eastAsia="Tahoma" w:cstheme="minorHAnsi"/>
          <w:sz w:val="24"/>
          <w:szCs w:val="24"/>
        </w:rPr>
        <w:t xml:space="preserve"> Sigle : ……………………………………………………………………</w:t>
      </w:r>
      <w:proofErr w:type="gramStart"/>
      <w:r w:rsidRPr="005C7A42">
        <w:rPr>
          <w:rFonts w:eastAsia="Tahoma" w:cstheme="minorHAnsi"/>
          <w:sz w:val="24"/>
          <w:szCs w:val="24"/>
        </w:rPr>
        <w:t>…….</w:t>
      </w:r>
      <w:proofErr w:type="gramEnd"/>
      <w:r w:rsidRPr="005C7A42">
        <w:rPr>
          <w:rFonts w:eastAsia="Tahoma" w:cstheme="minorHAnsi"/>
          <w:sz w:val="24"/>
          <w:szCs w:val="24"/>
        </w:rPr>
        <w:t>.</w:t>
      </w:r>
    </w:p>
    <w:p w14:paraId="2F7BA3AC" w14:textId="77777777" w:rsidR="008C037D" w:rsidRPr="005C7A42" w:rsidRDefault="008C037D" w:rsidP="008C037D">
      <w:pPr>
        <w:spacing w:after="200" w:line="276" w:lineRule="auto"/>
        <w:rPr>
          <w:rFonts w:cstheme="minorHAnsi"/>
          <w:sz w:val="24"/>
          <w:szCs w:val="24"/>
        </w:rPr>
      </w:pPr>
      <w:r w:rsidRPr="005C7A42">
        <w:rPr>
          <w:rFonts w:eastAsia="Tahoma" w:cstheme="minorHAnsi"/>
          <w:b/>
          <w:bCs/>
          <w:sz w:val="24"/>
          <w:szCs w:val="24"/>
        </w:rPr>
        <w:t xml:space="preserve">Coordonnées </w:t>
      </w:r>
    </w:p>
    <w:p w14:paraId="3542D573" w14:textId="77777777" w:rsidR="008C037D" w:rsidRPr="005C7A42" w:rsidRDefault="008C037D" w:rsidP="008C037D">
      <w:pPr>
        <w:spacing w:line="360" w:lineRule="auto"/>
        <w:rPr>
          <w:rFonts w:cstheme="minorHAnsi"/>
          <w:sz w:val="24"/>
          <w:szCs w:val="24"/>
        </w:rPr>
      </w:pPr>
      <w:r w:rsidRPr="005C7A42">
        <w:rPr>
          <w:rFonts w:eastAsia="Tahoma" w:cstheme="minorHAnsi"/>
          <w:sz w:val="24"/>
          <w:szCs w:val="24"/>
        </w:rPr>
        <w:t>Adresse : …………………………………………………………………</w:t>
      </w:r>
      <w:proofErr w:type="gramStart"/>
      <w:r w:rsidRPr="005C7A42">
        <w:rPr>
          <w:rFonts w:eastAsia="Tahoma" w:cstheme="minorHAnsi"/>
          <w:sz w:val="24"/>
          <w:szCs w:val="24"/>
        </w:rPr>
        <w:t>…….</w:t>
      </w:r>
      <w:proofErr w:type="gramEnd"/>
      <w:r w:rsidRPr="005C7A42">
        <w:rPr>
          <w:rFonts w:cstheme="minorHAnsi"/>
          <w:sz w:val="24"/>
          <w:szCs w:val="24"/>
        </w:rPr>
        <w:br/>
      </w:r>
      <w:r w:rsidRPr="005C7A42">
        <w:rPr>
          <w:rFonts w:eastAsia="Tahoma" w:cstheme="minorHAnsi"/>
          <w:sz w:val="24"/>
          <w:szCs w:val="24"/>
        </w:rPr>
        <w:t xml:space="preserve"> N° Tél. : …………………………………… Fax : ……………………………</w:t>
      </w:r>
      <w:r w:rsidRPr="005C7A42">
        <w:rPr>
          <w:rFonts w:cstheme="minorHAnsi"/>
          <w:sz w:val="24"/>
          <w:szCs w:val="24"/>
        </w:rPr>
        <w:br/>
      </w:r>
      <w:r w:rsidRPr="005C7A42">
        <w:rPr>
          <w:rFonts w:eastAsia="Tahoma" w:cstheme="minorHAnsi"/>
          <w:sz w:val="24"/>
          <w:szCs w:val="24"/>
        </w:rPr>
        <w:t xml:space="preserve"> Adresse électronique :…………………………………………………………..</w:t>
      </w:r>
      <w:r w:rsidRPr="005C7A42">
        <w:rPr>
          <w:rFonts w:cstheme="minorHAnsi"/>
          <w:sz w:val="24"/>
          <w:szCs w:val="24"/>
        </w:rPr>
        <w:br/>
      </w:r>
      <w:r w:rsidRPr="005C7A42">
        <w:rPr>
          <w:rFonts w:eastAsia="Tahoma" w:cstheme="minorHAnsi"/>
          <w:sz w:val="24"/>
          <w:szCs w:val="24"/>
        </w:rPr>
        <w:t xml:space="preserve"> Site Internet : ……………………………………………………………………</w:t>
      </w:r>
    </w:p>
    <w:p w14:paraId="6003800E" w14:textId="77777777" w:rsidR="008C037D" w:rsidRPr="005C7A42" w:rsidRDefault="008C037D" w:rsidP="008C037D">
      <w:pPr>
        <w:spacing w:after="200" w:line="276" w:lineRule="auto"/>
        <w:rPr>
          <w:rFonts w:cstheme="minorHAnsi"/>
          <w:sz w:val="24"/>
          <w:szCs w:val="24"/>
        </w:rPr>
      </w:pPr>
      <w:r w:rsidRPr="005C7A42">
        <w:rPr>
          <w:rFonts w:eastAsia="Tahoma" w:cstheme="minorHAnsi"/>
          <w:b/>
          <w:bCs/>
          <w:sz w:val="24"/>
          <w:szCs w:val="24"/>
        </w:rPr>
        <w:t>Statut juridique</w:t>
      </w:r>
    </w:p>
    <w:p w14:paraId="01548CC8" w14:textId="77777777" w:rsidR="008C037D" w:rsidRPr="005C7A42" w:rsidRDefault="008C037D" w:rsidP="008C037D">
      <w:pPr>
        <w:spacing w:after="200" w:line="276" w:lineRule="auto"/>
        <w:rPr>
          <w:rFonts w:eastAsia="Calibri" w:cstheme="minorHAnsi"/>
          <w:i/>
          <w:color w:val="auto"/>
          <w:sz w:val="24"/>
          <w:szCs w:val="24"/>
        </w:rPr>
      </w:pPr>
      <w:r>
        <w:rPr>
          <w:rFonts w:eastAsia="Calibri" w:cstheme="minorHAnsi"/>
          <w:i/>
          <w:color w:val="auto"/>
          <w:sz w:val="24"/>
          <w:szCs w:val="24"/>
        </w:rPr>
        <w:t>S</w:t>
      </w:r>
      <w:r w:rsidRPr="005C7A42">
        <w:rPr>
          <w:rFonts w:eastAsia="Calibri" w:cstheme="minorHAnsi"/>
          <w:i/>
          <w:color w:val="auto"/>
          <w:sz w:val="24"/>
          <w:szCs w:val="24"/>
        </w:rPr>
        <w:t xml:space="preserve">eules les organisations à but non lucratif peuvent recourir à des volontaires. L’organisation doit donc informer les volontaires du but désintéressé et de son statut juridique. </w:t>
      </w:r>
    </w:p>
    <w:p w14:paraId="23A97327" w14:textId="77777777" w:rsidR="008C037D" w:rsidRPr="005C7A42" w:rsidRDefault="008C037D" w:rsidP="008C037D">
      <w:pPr>
        <w:spacing w:after="200" w:line="276" w:lineRule="auto"/>
        <w:rPr>
          <w:rFonts w:eastAsia="Calibri" w:cstheme="minorHAnsi"/>
          <w:i/>
          <w:color w:val="auto"/>
          <w:sz w:val="24"/>
          <w:szCs w:val="24"/>
        </w:rPr>
      </w:pPr>
      <w:r w:rsidRPr="005C7A42">
        <w:rPr>
          <w:rFonts w:eastAsia="Calibri" w:cstheme="minorHAnsi"/>
          <w:i/>
          <w:color w:val="auto"/>
          <w:sz w:val="24"/>
          <w:szCs w:val="24"/>
        </w:rPr>
        <w:t>Choisir parmi les propositions suivantes :</w:t>
      </w:r>
    </w:p>
    <w:p w14:paraId="36B3763D"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Association sans but lucratif (ASBL)</w:t>
      </w:r>
    </w:p>
    <w:p w14:paraId="1DCBC3B0"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Association internationale sans but lucratif (AISBL)</w:t>
      </w:r>
    </w:p>
    <w:p w14:paraId="2D1EF7AD"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Fondation</w:t>
      </w:r>
    </w:p>
    <w:p w14:paraId="18107F4B"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Organisme d'intérêt public</w:t>
      </w:r>
    </w:p>
    <w:p w14:paraId="4BF012BF"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Association de fait (</w:t>
      </w:r>
      <w:r w:rsidRPr="005C7A42">
        <w:rPr>
          <w:rFonts w:eastAsia="Calibri" w:cstheme="minorHAnsi"/>
          <w:i/>
          <w:color w:val="auto"/>
          <w:sz w:val="24"/>
          <w:szCs w:val="24"/>
        </w:rPr>
        <w:t>excluant toute répartition du bénéfice entre ses membres et administrateurs</w:t>
      </w:r>
      <w:r w:rsidRPr="005C7A42">
        <w:rPr>
          <w:rFonts w:eastAsia="Calibri" w:cstheme="minorHAnsi"/>
          <w:color w:val="auto"/>
          <w:sz w:val="24"/>
          <w:szCs w:val="24"/>
        </w:rPr>
        <w:t>)</w:t>
      </w:r>
    </w:p>
    <w:p w14:paraId="540C138F" w14:textId="77777777" w:rsidR="008C037D" w:rsidRPr="005C7A42"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Société à finalité sociale (</w:t>
      </w:r>
      <w:r w:rsidRPr="005C7A42">
        <w:rPr>
          <w:rFonts w:eastAsia="Calibri" w:cstheme="minorHAnsi"/>
          <w:i/>
          <w:color w:val="auto"/>
          <w:sz w:val="24"/>
          <w:szCs w:val="24"/>
        </w:rPr>
        <w:t>si elle est exemptée de l’impôt des sociétés et assujettie à l’impôt des personnes morales</w:t>
      </w:r>
      <w:r w:rsidRPr="005C7A42">
        <w:rPr>
          <w:rFonts w:eastAsia="Calibri" w:cstheme="minorHAnsi"/>
          <w:color w:val="auto"/>
          <w:sz w:val="24"/>
          <w:szCs w:val="24"/>
        </w:rPr>
        <w:t>)</w:t>
      </w:r>
    </w:p>
    <w:p w14:paraId="6E573D8C" w14:textId="77777777" w:rsidR="008C037D" w:rsidRDefault="008C037D" w:rsidP="008C037D">
      <w:pPr>
        <w:pStyle w:val="Paragraphedeliste"/>
        <w:numPr>
          <w:ilvl w:val="0"/>
          <w:numId w:val="4"/>
        </w:numPr>
        <w:rPr>
          <w:rFonts w:eastAsia="Calibri" w:cstheme="minorHAnsi"/>
          <w:color w:val="auto"/>
          <w:sz w:val="24"/>
          <w:szCs w:val="24"/>
        </w:rPr>
      </w:pPr>
      <w:r w:rsidRPr="005C7A42">
        <w:rPr>
          <w:rFonts w:eastAsia="Calibri" w:cstheme="minorHAnsi"/>
          <w:color w:val="auto"/>
          <w:sz w:val="24"/>
          <w:szCs w:val="24"/>
        </w:rPr>
        <w:t>Commune, CPAS</w:t>
      </w:r>
    </w:p>
    <w:p w14:paraId="23E11394" w14:textId="77777777" w:rsidR="008C037D" w:rsidRPr="005C7A42" w:rsidRDefault="008C037D" w:rsidP="008C037D">
      <w:pPr>
        <w:pStyle w:val="Paragraphedeliste"/>
        <w:rPr>
          <w:rFonts w:eastAsia="Calibri" w:cstheme="minorHAnsi"/>
          <w:color w:val="auto"/>
          <w:sz w:val="24"/>
          <w:szCs w:val="24"/>
        </w:rPr>
      </w:pPr>
    </w:p>
    <w:p w14:paraId="0CB8E804" w14:textId="2F3AF67E" w:rsidR="008C037D" w:rsidRDefault="008C037D" w:rsidP="0056036F">
      <w:pPr>
        <w:spacing w:line="360" w:lineRule="auto"/>
        <w:rPr>
          <w:rFonts w:eastAsia="Tahoma" w:cstheme="minorHAnsi"/>
          <w:color w:val="auto"/>
          <w:sz w:val="24"/>
          <w:szCs w:val="24"/>
        </w:rPr>
      </w:pPr>
      <w:r w:rsidRPr="005C7A42">
        <w:rPr>
          <w:rFonts w:eastAsia="Tahoma" w:cstheme="minorHAnsi"/>
          <w:color w:val="auto"/>
          <w:sz w:val="24"/>
          <w:szCs w:val="24"/>
        </w:rPr>
        <w:t xml:space="preserve">Notre organisation a comme but ou </w:t>
      </w:r>
      <w:r w:rsidRPr="005C7A42">
        <w:rPr>
          <w:rFonts w:eastAsia="Tahoma" w:cstheme="minorHAnsi"/>
          <w:b/>
          <w:color w:val="auto"/>
          <w:sz w:val="24"/>
          <w:szCs w:val="24"/>
        </w:rPr>
        <w:t>objet social</w:t>
      </w:r>
      <w:r w:rsidRPr="005C7A42">
        <w:rPr>
          <w:rFonts w:eastAsia="Tahoma" w:cstheme="minorHAnsi"/>
          <w:color w:val="auto"/>
          <w:sz w:val="24"/>
          <w:szCs w:val="24"/>
        </w:rPr>
        <w:t xml:space="preserve"> (</w:t>
      </w:r>
      <w:r w:rsidRPr="005C7A42">
        <w:rPr>
          <w:rFonts w:eastAsia="Calibri" w:cstheme="minorHAnsi"/>
          <w:i/>
          <w:color w:val="auto"/>
          <w:sz w:val="24"/>
          <w:szCs w:val="24"/>
        </w:rPr>
        <w:t>selon vos statuts</w:t>
      </w:r>
      <w:r w:rsidRPr="005C7A42">
        <w:rPr>
          <w:rFonts w:eastAsia="Tahoma" w:cstheme="minorHAnsi"/>
          <w:color w:val="auto"/>
          <w:sz w:val="24"/>
          <w:szCs w:val="24"/>
        </w:rPr>
        <w:t>) :</w:t>
      </w:r>
      <w:r w:rsidRPr="005C7A42">
        <w:rPr>
          <w:rFonts w:cstheme="minorHAnsi"/>
          <w:sz w:val="24"/>
          <w:szCs w:val="24"/>
        </w:rPr>
        <w:br/>
      </w:r>
      <w:r w:rsidRPr="005C7A42">
        <w:rPr>
          <w:rFonts w:eastAsia="Tahoma" w:cstheme="minorHAnsi"/>
          <w:color w:val="auto"/>
          <w:sz w:val="24"/>
          <w:szCs w:val="24"/>
        </w:rPr>
        <w:t xml:space="preserve"> ………………………………………………………………………………………</w:t>
      </w:r>
      <w:r w:rsidR="0056036F">
        <w:rPr>
          <w:rFonts w:eastAsia="Tahoma" w:cstheme="minorHAnsi"/>
          <w:color w:val="auto"/>
          <w:sz w:val="24"/>
          <w:szCs w:val="24"/>
        </w:rPr>
        <w:t>……………………………………………</w:t>
      </w:r>
      <w:proofErr w:type="gramStart"/>
      <w:r w:rsidR="0056036F">
        <w:rPr>
          <w:rFonts w:eastAsia="Tahoma" w:cstheme="minorHAnsi"/>
          <w:color w:val="auto"/>
          <w:sz w:val="24"/>
          <w:szCs w:val="24"/>
        </w:rPr>
        <w:t>…….</w:t>
      </w:r>
      <w:proofErr w:type="gramEnd"/>
      <w:r w:rsidRPr="005C7A42">
        <w:rPr>
          <w:rFonts w:cstheme="minorHAnsi"/>
          <w:sz w:val="24"/>
          <w:szCs w:val="24"/>
        </w:rPr>
        <w:br/>
      </w:r>
      <w:r w:rsidRPr="005C7A42">
        <w:rPr>
          <w:rFonts w:eastAsia="Tahoma" w:cstheme="minorHAnsi"/>
          <w:color w:val="auto"/>
          <w:sz w:val="24"/>
          <w:szCs w:val="24"/>
        </w:rPr>
        <w:t xml:space="preserve"> ………………………………………………………………………………………</w:t>
      </w:r>
      <w:r w:rsidR="0056036F">
        <w:rPr>
          <w:rFonts w:eastAsia="Tahoma" w:cstheme="minorHAnsi"/>
          <w:color w:val="auto"/>
          <w:sz w:val="24"/>
          <w:szCs w:val="24"/>
        </w:rPr>
        <w:t>………………………………………………….</w:t>
      </w:r>
    </w:p>
    <w:p w14:paraId="2CA98D5D" w14:textId="77777777" w:rsidR="008C037D" w:rsidRPr="005C7A42" w:rsidRDefault="008C037D" w:rsidP="008C037D">
      <w:pPr>
        <w:spacing w:after="200" w:line="276" w:lineRule="auto"/>
        <w:rPr>
          <w:rFonts w:eastAsia="Tahoma" w:cstheme="minorHAnsi"/>
          <w:color w:val="auto"/>
          <w:sz w:val="24"/>
          <w:szCs w:val="24"/>
        </w:rPr>
      </w:pPr>
    </w:p>
    <w:p w14:paraId="7FA0ED31" w14:textId="77777777" w:rsidR="008C037D" w:rsidRPr="005C7A42" w:rsidRDefault="008C037D" w:rsidP="008C037D">
      <w:pPr>
        <w:spacing w:after="200" w:line="276" w:lineRule="auto"/>
        <w:rPr>
          <w:rFonts w:eastAsia="Tahoma" w:cstheme="minorHAnsi"/>
          <w:b/>
          <w:color w:val="auto"/>
          <w:sz w:val="24"/>
          <w:szCs w:val="24"/>
        </w:rPr>
      </w:pPr>
      <w:r w:rsidRPr="005C7A42">
        <w:rPr>
          <w:rFonts w:eastAsia="Tahoma" w:cstheme="minorHAnsi"/>
          <w:b/>
          <w:color w:val="auto"/>
          <w:sz w:val="24"/>
          <w:szCs w:val="24"/>
        </w:rPr>
        <w:t>Identité du (ou des) responsable(s) de l'organisation</w:t>
      </w:r>
    </w:p>
    <w:p w14:paraId="5BB86AC8" w14:textId="77777777" w:rsidR="008C037D" w:rsidRPr="00AC4E80" w:rsidRDefault="008C037D" w:rsidP="008C037D">
      <w:pPr>
        <w:spacing w:after="200"/>
        <w:rPr>
          <w:rFonts w:eastAsia="Calibri" w:cstheme="minorHAnsi"/>
          <w:i/>
          <w:color w:val="auto"/>
          <w:sz w:val="24"/>
          <w:szCs w:val="24"/>
        </w:rPr>
      </w:pPr>
      <w:r w:rsidRPr="005C7A42">
        <w:rPr>
          <w:rFonts w:eastAsia="Calibri" w:cstheme="minorHAnsi"/>
          <w:i/>
          <w:color w:val="auto"/>
          <w:sz w:val="24"/>
          <w:szCs w:val="24"/>
        </w:rPr>
        <w:t>Dans le cas d’une association de fait, la loi demande d’informer le volontaire de l’identité des personnes responsables. L’organisation peut ajouter d’autres contacts utiles. Les exemples ci-</w:t>
      </w:r>
      <w:r w:rsidRPr="00AC4E80">
        <w:rPr>
          <w:rFonts w:eastAsia="Calibri" w:cstheme="minorHAnsi"/>
          <w:i/>
          <w:color w:val="auto"/>
          <w:sz w:val="24"/>
          <w:szCs w:val="24"/>
        </w:rPr>
        <w:t>dessous ne sont pas exhaustifs.</w:t>
      </w:r>
    </w:p>
    <w:p w14:paraId="4CE56FC5" w14:textId="77777777" w:rsidR="008C037D" w:rsidRPr="00AC4E80" w:rsidRDefault="008C037D" w:rsidP="008C037D">
      <w:pPr>
        <w:spacing w:line="360" w:lineRule="auto"/>
        <w:rPr>
          <w:rFonts w:eastAsia="Tahoma" w:cstheme="minorHAnsi"/>
          <w:color w:val="auto"/>
          <w:sz w:val="24"/>
          <w:szCs w:val="24"/>
        </w:rPr>
      </w:pPr>
      <w:r w:rsidRPr="00AC4E80">
        <w:rPr>
          <w:rFonts w:eastAsia="Tahoma" w:cstheme="minorHAnsi"/>
          <w:color w:val="auto"/>
          <w:sz w:val="24"/>
          <w:szCs w:val="24"/>
          <w:u w:val="single"/>
        </w:rPr>
        <w:t>Personne responsable de l’organisation</w:t>
      </w:r>
      <w:r w:rsidRPr="00AC4E80">
        <w:rPr>
          <w:rFonts w:eastAsia="Tahoma" w:cstheme="minorHAnsi"/>
          <w:color w:val="auto"/>
          <w:sz w:val="24"/>
          <w:szCs w:val="24"/>
        </w:rPr>
        <w:t xml:space="preserve"> : </w:t>
      </w:r>
    </w:p>
    <w:p w14:paraId="693370C0" w14:textId="6D01F6C9" w:rsidR="008C037D" w:rsidRDefault="008C037D" w:rsidP="008C037D">
      <w:pPr>
        <w:spacing w:line="360" w:lineRule="auto"/>
        <w:rPr>
          <w:rFonts w:eastAsia="Tahoma" w:cstheme="minorHAnsi"/>
          <w:sz w:val="24"/>
          <w:szCs w:val="24"/>
        </w:rPr>
      </w:pPr>
      <w:r w:rsidRPr="00AC4E80">
        <w:rPr>
          <w:rFonts w:eastAsia="Tahoma" w:cstheme="minorHAnsi"/>
          <w:sz w:val="24"/>
          <w:szCs w:val="24"/>
        </w:rPr>
        <w:t>Nom et prénom</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roofErr w:type="gramStart"/>
      <w:r>
        <w:rPr>
          <w:rFonts w:eastAsia="Tahoma" w:cstheme="minorHAnsi"/>
          <w:sz w:val="24"/>
          <w:szCs w:val="24"/>
        </w:rPr>
        <w:t>…….</w:t>
      </w:r>
      <w:proofErr w:type="gramEnd"/>
      <w:r>
        <w:rPr>
          <w:rFonts w:eastAsia="Tahoma" w:cstheme="minorHAnsi"/>
          <w:sz w:val="24"/>
          <w:szCs w:val="24"/>
        </w:rPr>
        <w:t>.</w:t>
      </w:r>
    </w:p>
    <w:p w14:paraId="4F52E773" w14:textId="492D5B37" w:rsidR="008C037D" w:rsidRDefault="008C037D" w:rsidP="008C037D">
      <w:pPr>
        <w:spacing w:line="360" w:lineRule="auto"/>
        <w:rPr>
          <w:rFonts w:eastAsia="Tahoma" w:cstheme="minorHAnsi"/>
          <w:sz w:val="24"/>
          <w:szCs w:val="24"/>
        </w:rPr>
      </w:pPr>
      <w:r w:rsidRPr="00AC4E80">
        <w:rPr>
          <w:rFonts w:eastAsia="Tahoma" w:cstheme="minorHAnsi"/>
          <w:sz w:val="24"/>
          <w:szCs w:val="24"/>
        </w:rPr>
        <w:t>Fonction</w:t>
      </w:r>
      <w:r>
        <w:rPr>
          <w:rFonts w:eastAsia="Tahoma" w:cstheme="minorHAnsi"/>
          <w:sz w:val="24"/>
          <w:szCs w:val="24"/>
        </w:rPr>
        <w:t> :</w:t>
      </w:r>
      <w:r w:rsidRPr="00AC4E80">
        <w:rPr>
          <w:rFonts w:eastAsia="Tahoma" w:cstheme="minorHAnsi"/>
          <w:sz w:val="24"/>
          <w:szCs w:val="24"/>
        </w:rPr>
        <w:t xml:space="preserve"> ………………</w:t>
      </w:r>
      <w:r>
        <w:rPr>
          <w:rFonts w:eastAsia="Tahoma" w:cstheme="minorHAnsi"/>
          <w:sz w:val="24"/>
          <w:szCs w:val="24"/>
        </w:rPr>
        <w:t>……………………………………………………</w:t>
      </w:r>
      <w:proofErr w:type="gramStart"/>
      <w:r>
        <w:rPr>
          <w:rFonts w:eastAsia="Tahoma" w:cstheme="minorHAnsi"/>
          <w:sz w:val="24"/>
          <w:szCs w:val="24"/>
        </w:rPr>
        <w:t>…….</w:t>
      </w:r>
      <w:proofErr w:type="gramEnd"/>
      <w:r>
        <w:rPr>
          <w:rFonts w:eastAsia="Tahoma" w:cstheme="minorHAnsi"/>
          <w:sz w:val="24"/>
          <w:szCs w:val="24"/>
        </w:rPr>
        <w:t>.</w:t>
      </w:r>
    </w:p>
    <w:p w14:paraId="18FDAEBD" w14:textId="1B3B6315" w:rsidR="008C037D" w:rsidRDefault="008C037D" w:rsidP="008C037D">
      <w:pPr>
        <w:spacing w:line="360" w:lineRule="auto"/>
        <w:rPr>
          <w:rFonts w:eastAsia="Tahoma" w:cstheme="minorHAnsi"/>
          <w:sz w:val="24"/>
          <w:szCs w:val="24"/>
        </w:rPr>
      </w:pPr>
      <w:r w:rsidRPr="00AC4E80">
        <w:rPr>
          <w:rFonts w:eastAsia="Tahoma" w:cstheme="minorHAnsi"/>
          <w:sz w:val="24"/>
          <w:szCs w:val="24"/>
        </w:rPr>
        <w:t>Coordonnées</w:t>
      </w:r>
      <w:proofErr w:type="gramStart"/>
      <w:r w:rsidRPr="00AC4E80">
        <w:rPr>
          <w:rFonts w:eastAsia="Tahoma" w:cstheme="minorHAnsi"/>
          <w:sz w:val="24"/>
          <w:szCs w:val="24"/>
        </w:rPr>
        <w:t xml:space="preserve"> : ….</w:t>
      </w:r>
      <w:proofErr w:type="gramEnd"/>
      <w:r w:rsidRPr="00AC4E80">
        <w:rPr>
          <w:rFonts w:eastAsia="Tahoma" w:cstheme="minorHAnsi"/>
          <w:sz w:val="24"/>
          <w:szCs w:val="24"/>
        </w:rPr>
        <w:t>………………………</w:t>
      </w:r>
      <w:r>
        <w:rPr>
          <w:rFonts w:eastAsia="Tahoma" w:cstheme="minorHAnsi"/>
          <w:sz w:val="24"/>
          <w:szCs w:val="24"/>
        </w:rPr>
        <w:t>……………………………………….</w:t>
      </w:r>
    </w:p>
    <w:p w14:paraId="444AE29E" w14:textId="77777777" w:rsidR="008C037D" w:rsidRPr="00AC4E80" w:rsidRDefault="008C037D" w:rsidP="008C037D">
      <w:pPr>
        <w:spacing w:line="360" w:lineRule="auto"/>
        <w:rPr>
          <w:rFonts w:cstheme="minorHAnsi"/>
          <w:sz w:val="24"/>
          <w:szCs w:val="24"/>
        </w:rPr>
      </w:pPr>
    </w:p>
    <w:p w14:paraId="6B159B4B" w14:textId="309B7A9B" w:rsidR="008C037D" w:rsidRDefault="008C037D" w:rsidP="008C037D">
      <w:pPr>
        <w:spacing w:line="360" w:lineRule="auto"/>
        <w:rPr>
          <w:rFonts w:eastAsia="Tahoma" w:cstheme="minorHAnsi"/>
          <w:sz w:val="24"/>
          <w:szCs w:val="24"/>
        </w:rPr>
      </w:pPr>
      <w:r w:rsidRPr="00AC4E80">
        <w:rPr>
          <w:rFonts w:eastAsia="Tahoma" w:cstheme="minorHAnsi"/>
          <w:sz w:val="24"/>
          <w:szCs w:val="24"/>
          <w:u w:val="single"/>
        </w:rPr>
        <w:t>Personne en charge de l’encadrement du volontaire au sein de l'organisation</w:t>
      </w:r>
      <w:r w:rsidRPr="00AC4E80">
        <w:rPr>
          <w:rFonts w:eastAsia="Tahoma" w:cstheme="minorHAnsi"/>
          <w:sz w:val="24"/>
          <w:szCs w:val="24"/>
        </w:rPr>
        <w:t xml:space="preserve"> :</w:t>
      </w:r>
      <w:r w:rsidRPr="00AC4E80">
        <w:rPr>
          <w:rFonts w:cstheme="minorHAnsi"/>
          <w:sz w:val="24"/>
          <w:szCs w:val="24"/>
        </w:rPr>
        <w:br/>
      </w:r>
      <w:r w:rsidRPr="00AC4E80">
        <w:rPr>
          <w:rFonts w:eastAsia="Tahoma" w:cstheme="minorHAnsi"/>
          <w:sz w:val="24"/>
          <w:szCs w:val="24"/>
        </w:rPr>
        <w:t>Nom et prénom</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roofErr w:type="gramStart"/>
      <w:r>
        <w:rPr>
          <w:rFonts w:eastAsia="Tahoma" w:cstheme="minorHAnsi"/>
          <w:sz w:val="24"/>
          <w:szCs w:val="24"/>
        </w:rPr>
        <w:t>…….</w:t>
      </w:r>
      <w:proofErr w:type="gramEnd"/>
      <w:r>
        <w:rPr>
          <w:rFonts w:eastAsia="Tahoma" w:cstheme="minorHAnsi"/>
          <w:sz w:val="24"/>
          <w:szCs w:val="24"/>
        </w:rPr>
        <w:t>.</w:t>
      </w:r>
    </w:p>
    <w:p w14:paraId="35240EC5" w14:textId="3E063310" w:rsidR="008C037D" w:rsidRDefault="008C037D" w:rsidP="008C037D">
      <w:pPr>
        <w:spacing w:line="360" w:lineRule="auto"/>
        <w:rPr>
          <w:rFonts w:eastAsia="Tahoma" w:cstheme="minorHAnsi"/>
          <w:sz w:val="24"/>
          <w:szCs w:val="24"/>
        </w:rPr>
      </w:pPr>
      <w:r w:rsidRPr="00AC4E80">
        <w:rPr>
          <w:rFonts w:eastAsia="Tahoma" w:cstheme="minorHAnsi"/>
          <w:sz w:val="24"/>
          <w:szCs w:val="24"/>
        </w:rPr>
        <w:t>Fonction</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roofErr w:type="gramStart"/>
      <w:r>
        <w:rPr>
          <w:rFonts w:eastAsia="Tahoma" w:cstheme="minorHAnsi"/>
          <w:sz w:val="24"/>
          <w:szCs w:val="24"/>
        </w:rPr>
        <w:t>…….</w:t>
      </w:r>
      <w:proofErr w:type="gramEnd"/>
      <w:r>
        <w:rPr>
          <w:rFonts w:eastAsia="Tahoma" w:cstheme="minorHAnsi"/>
          <w:sz w:val="24"/>
          <w:szCs w:val="24"/>
        </w:rPr>
        <w:t>.</w:t>
      </w:r>
    </w:p>
    <w:p w14:paraId="572537CA" w14:textId="26618EC7" w:rsidR="008C037D" w:rsidRPr="00AC4E80" w:rsidRDefault="008C037D" w:rsidP="008C037D">
      <w:pPr>
        <w:spacing w:line="360" w:lineRule="auto"/>
        <w:rPr>
          <w:rFonts w:cstheme="minorHAnsi"/>
          <w:sz w:val="24"/>
          <w:szCs w:val="24"/>
        </w:rPr>
      </w:pPr>
      <w:r w:rsidRPr="00AC4E80">
        <w:rPr>
          <w:rFonts w:eastAsia="Tahoma" w:cstheme="minorHAnsi"/>
          <w:sz w:val="24"/>
          <w:szCs w:val="24"/>
        </w:rPr>
        <w:t>Coordonnées</w:t>
      </w:r>
      <w:proofErr w:type="gramStart"/>
      <w:r w:rsidRPr="00AC4E80">
        <w:rPr>
          <w:rFonts w:eastAsia="Tahoma" w:cstheme="minorHAnsi"/>
          <w:sz w:val="24"/>
          <w:szCs w:val="24"/>
        </w:rPr>
        <w:t xml:space="preserve"> : ….</w:t>
      </w:r>
      <w:proofErr w:type="gramEnd"/>
      <w:r w:rsidRPr="00AC4E80">
        <w:rPr>
          <w:rFonts w:eastAsia="Tahoma" w:cstheme="minorHAnsi"/>
          <w:sz w:val="24"/>
          <w:szCs w:val="24"/>
        </w:rPr>
        <w:t>………………………</w:t>
      </w:r>
      <w:r>
        <w:rPr>
          <w:rFonts w:eastAsia="Tahoma" w:cstheme="minorHAnsi"/>
          <w:sz w:val="24"/>
          <w:szCs w:val="24"/>
        </w:rPr>
        <w:t>…………………………………………..</w:t>
      </w:r>
    </w:p>
    <w:p w14:paraId="0DDE0158" w14:textId="27F46938" w:rsidR="008C037D" w:rsidRDefault="008C037D" w:rsidP="008C037D">
      <w:pPr>
        <w:spacing w:line="360" w:lineRule="auto"/>
        <w:rPr>
          <w:rFonts w:eastAsia="Tahoma" w:cstheme="minorHAnsi"/>
          <w:sz w:val="24"/>
          <w:szCs w:val="24"/>
        </w:rPr>
      </w:pPr>
      <w:r w:rsidRPr="00AC4E80">
        <w:rPr>
          <w:rFonts w:eastAsia="Tahoma" w:cstheme="minorHAnsi"/>
          <w:sz w:val="24"/>
          <w:szCs w:val="24"/>
          <w:u w:val="single"/>
        </w:rPr>
        <w:t>Personne à prévenir en cas d'accident</w:t>
      </w:r>
      <w:r w:rsidRPr="00AC4E80">
        <w:rPr>
          <w:rFonts w:eastAsia="Tahoma" w:cstheme="minorHAnsi"/>
          <w:sz w:val="24"/>
          <w:szCs w:val="24"/>
        </w:rPr>
        <w:t xml:space="preserve"> :</w:t>
      </w:r>
      <w:r w:rsidRPr="00AC4E80">
        <w:rPr>
          <w:rFonts w:cstheme="minorHAnsi"/>
          <w:sz w:val="24"/>
          <w:szCs w:val="24"/>
        </w:rPr>
        <w:br/>
      </w:r>
      <w:r w:rsidRPr="00AC4E80">
        <w:rPr>
          <w:rFonts w:eastAsia="Tahoma" w:cstheme="minorHAnsi"/>
          <w:sz w:val="24"/>
          <w:szCs w:val="24"/>
        </w:rPr>
        <w:t xml:space="preserve"> Nom et prénom</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roofErr w:type="gramStart"/>
      <w:r>
        <w:rPr>
          <w:rFonts w:eastAsia="Tahoma" w:cstheme="minorHAnsi"/>
          <w:sz w:val="24"/>
          <w:szCs w:val="24"/>
        </w:rPr>
        <w:t>…….</w:t>
      </w:r>
      <w:proofErr w:type="gramEnd"/>
      <w:r>
        <w:rPr>
          <w:rFonts w:eastAsia="Tahoma" w:cstheme="minorHAnsi"/>
          <w:sz w:val="24"/>
          <w:szCs w:val="24"/>
        </w:rPr>
        <w:t>.</w:t>
      </w:r>
    </w:p>
    <w:p w14:paraId="54B901C8" w14:textId="09A1E114" w:rsidR="008C037D" w:rsidRDefault="008C037D" w:rsidP="008C037D">
      <w:pPr>
        <w:spacing w:line="360" w:lineRule="auto"/>
        <w:rPr>
          <w:rFonts w:eastAsia="Tahoma" w:cstheme="minorHAnsi"/>
          <w:sz w:val="24"/>
          <w:szCs w:val="24"/>
        </w:rPr>
      </w:pPr>
      <w:r w:rsidRPr="00AC4E80">
        <w:rPr>
          <w:rFonts w:eastAsia="Tahoma" w:cstheme="minorHAnsi"/>
          <w:sz w:val="24"/>
          <w:szCs w:val="24"/>
        </w:rPr>
        <w:t>Fonction</w:t>
      </w:r>
      <w:r>
        <w:rPr>
          <w:rFonts w:eastAsia="Tahoma" w:cstheme="minorHAnsi"/>
          <w:sz w:val="24"/>
          <w:szCs w:val="24"/>
        </w:rPr>
        <w:t xml:space="preserve"> : </w:t>
      </w:r>
      <w:r w:rsidRPr="00AC4E80">
        <w:rPr>
          <w:rFonts w:eastAsia="Tahoma" w:cstheme="minorHAnsi"/>
          <w:sz w:val="24"/>
          <w:szCs w:val="24"/>
        </w:rPr>
        <w:t>………………</w:t>
      </w:r>
      <w:r>
        <w:rPr>
          <w:rFonts w:eastAsia="Tahoma" w:cstheme="minorHAnsi"/>
          <w:sz w:val="24"/>
          <w:szCs w:val="24"/>
        </w:rPr>
        <w:t>……………………………………………………………….</w:t>
      </w:r>
    </w:p>
    <w:p w14:paraId="49DA23E3" w14:textId="03BF0FF7" w:rsidR="008C037D" w:rsidRPr="00AC4E80" w:rsidRDefault="008C037D" w:rsidP="008C037D">
      <w:pPr>
        <w:spacing w:line="360" w:lineRule="auto"/>
        <w:rPr>
          <w:rFonts w:cstheme="minorHAnsi"/>
          <w:sz w:val="24"/>
          <w:szCs w:val="24"/>
        </w:rPr>
      </w:pPr>
      <w:r w:rsidRPr="00AC4E80">
        <w:rPr>
          <w:rFonts w:eastAsia="Tahoma" w:cstheme="minorHAnsi"/>
          <w:sz w:val="24"/>
          <w:szCs w:val="24"/>
        </w:rPr>
        <w:t>Coordonnées : …………………………</w:t>
      </w:r>
      <w:r>
        <w:rPr>
          <w:rFonts w:eastAsia="Tahoma" w:cstheme="minorHAnsi"/>
          <w:sz w:val="24"/>
          <w:szCs w:val="24"/>
        </w:rPr>
        <w:t>……………………………………………….</w:t>
      </w:r>
    </w:p>
    <w:p w14:paraId="509F9DB2" w14:textId="77777777" w:rsidR="008C037D" w:rsidRPr="00AC4E80" w:rsidRDefault="008C037D" w:rsidP="008C037D">
      <w:pPr>
        <w:spacing w:after="200"/>
        <w:rPr>
          <w:rFonts w:cstheme="minorHAnsi"/>
          <w:sz w:val="24"/>
          <w:szCs w:val="24"/>
        </w:rPr>
      </w:pPr>
      <w:r w:rsidRPr="00AC4E80">
        <w:rPr>
          <w:rFonts w:eastAsia="Tahoma" w:cstheme="minorHAnsi"/>
          <w:color w:val="4F81BD"/>
          <w:sz w:val="24"/>
          <w:szCs w:val="24"/>
        </w:rPr>
        <w:t xml:space="preserve"> </w:t>
      </w:r>
    </w:p>
    <w:p w14:paraId="16719487" w14:textId="77777777" w:rsidR="008C037D" w:rsidRPr="00AF3E41" w:rsidRDefault="008C037D" w:rsidP="008C037D">
      <w:pPr>
        <w:spacing w:line="360" w:lineRule="auto"/>
        <w:rPr>
          <w:rFonts w:cstheme="minorHAnsi"/>
          <w:color w:val="1C3E94"/>
          <w:sz w:val="26"/>
          <w:szCs w:val="26"/>
        </w:rPr>
      </w:pPr>
      <w:r w:rsidRPr="00AF3E41">
        <w:rPr>
          <w:rFonts w:eastAsia="Tahoma" w:cstheme="minorHAnsi"/>
          <w:color w:val="1C3E94"/>
          <w:sz w:val="26"/>
          <w:szCs w:val="26"/>
        </w:rPr>
        <w:t>2. COORDONNÉES DU VOLONTAIRE</w:t>
      </w:r>
    </w:p>
    <w:p w14:paraId="1E5BB0DF" w14:textId="77777777" w:rsidR="008C037D" w:rsidRDefault="008C037D" w:rsidP="008C037D">
      <w:pPr>
        <w:spacing w:line="360" w:lineRule="auto"/>
        <w:rPr>
          <w:rFonts w:eastAsia="Tahoma" w:cstheme="minorHAnsi"/>
          <w:sz w:val="24"/>
          <w:szCs w:val="24"/>
        </w:rPr>
      </w:pPr>
      <w:r w:rsidRPr="00AC4E80">
        <w:rPr>
          <w:rFonts w:eastAsia="Tahoma" w:cstheme="minorHAnsi"/>
          <w:sz w:val="24"/>
          <w:szCs w:val="24"/>
        </w:rPr>
        <w:t xml:space="preserve">Nom, Prénom : </w:t>
      </w:r>
      <w:r>
        <w:rPr>
          <w:rFonts w:eastAsia="Tahoma" w:cstheme="minorHAnsi"/>
          <w:sz w:val="24"/>
          <w:szCs w:val="24"/>
        </w:rPr>
        <w:t>…………………………………………………………………………</w:t>
      </w:r>
      <w:proofErr w:type="gramStart"/>
      <w:r>
        <w:rPr>
          <w:rFonts w:eastAsia="Tahoma" w:cstheme="minorHAnsi"/>
          <w:sz w:val="24"/>
          <w:szCs w:val="24"/>
        </w:rPr>
        <w:t>…….</w:t>
      </w:r>
      <w:proofErr w:type="gramEnd"/>
      <w:r>
        <w:rPr>
          <w:rFonts w:eastAsia="Tahoma" w:cstheme="minorHAnsi"/>
          <w:sz w:val="24"/>
          <w:szCs w:val="24"/>
        </w:rPr>
        <w:t>.</w:t>
      </w:r>
    </w:p>
    <w:p w14:paraId="40A5A8F8" w14:textId="2A7F118C" w:rsidR="00DE4F74" w:rsidRPr="00AC4E80" w:rsidRDefault="00DE4F74" w:rsidP="008C037D">
      <w:pPr>
        <w:spacing w:line="360" w:lineRule="auto"/>
        <w:rPr>
          <w:rFonts w:cstheme="minorHAnsi"/>
          <w:sz w:val="24"/>
          <w:szCs w:val="24"/>
        </w:rPr>
      </w:pPr>
      <w:r>
        <w:rPr>
          <w:rFonts w:eastAsia="Tahoma" w:cstheme="minorHAnsi"/>
          <w:sz w:val="24"/>
          <w:szCs w:val="24"/>
        </w:rPr>
        <w:t>Fonction exercée : ………………………………………………………………………</w:t>
      </w:r>
      <w:proofErr w:type="gramStart"/>
      <w:r>
        <w:rPr>
          <w:rFonts w:eastAsia="Tahoma" w:cstheme="minorHAnsi"/>
          <w:sz w:val="24"/>
          <w:szCs w:val="24"/>
        </w:rPr>
        <w:t>…….</w:t>
      </w:r>
      <w:proofErr w:type="gramEnd"/>
      <w:r>
        <w:rPr>
          <w:rFonts w:eastAsia="Tahoma" w:cstheme="minorHAnsi"/>
          <w:sz w:val="24"/>
          <w:szCs w:val="24"/>
        </w:rPr>
        <w:t>.</w:t>
      </w:r>
    </w:p>
    <w:p w14:paraId="24AF1D86" w14:textId="77777777" w:rsidR="00DE4F74" w:rsidRDefault="008C037D" w:rsidP="008C037D">
      <w:pPr>
        <w:spacing w:line="360" w:lineRule="auto"/>
        <w:rPr>
          <w:rFonts w:eastAsia="Tahoma" w:cstheme="minorHAnsi"/>
          <w:sz w:val="24"/>
          <w:szCs w:val="24"/>
        </w:rPr>
      </w:pPr>
      <w:r w:rsidRPr="00AC4E80">
        <w:rPr>
          <w:rFonts w:eastAsia="Tahoma" w:cstheme="minorHAnsi"/>
          <w:sz w:val="24"/>
          <w:szCs w:val="24"/>
        </w:rPr>
        <w:t>Adresse : ………………………………………………………………………</w:t>
      </w:r>
      <w:r>
        <w:rPr>
          <w:rFonts w:eastAsia="Tahoma" w:cstheme="minorHAnsi"/>
          <w:sz w:val="24"/>
          <w:szCs w:val="24"/>
        </w:rPr>
        <w:t>……………………………</w:t>
      </w:r>
    </w:p>
    <w:p w14:paraId="2ECDCEB5" w14:textId="29C92577" w:rsidR="008C037D" w:rsidRPr="00AC4E80" w:rsidRDefault="008C037D" w:rsidP="008C037D">
      <w:pPr>
        <w:spacing w:line="360" w:lineRule="auto"/>
        <w:rPr>
          <w:rFonts w:eastAsia="Tahoma" w:cstheme="minorHAnsi"/>
          <w:sz w:val="24"/>
          <w:szCs w:val="24"/>
        </w:rPr>
      </w:pPr>
      <w:r w:rsidRPr="00AC4E80">
        <w:rPr>
          <w:rFonts w:eastAsia="Tahoma" w:cstheme="minorHAnsi"/>
          <w:sz w:val="24"/>
          <w:szCs w:val="24"/>
        </w:rPr>
        <w:t xml:space="preserve">Numéro de </w:t>
      </w:r>
      <w:proofErr w:type="spellStart"/>
      <w:r w:rsidRPr="00AC4E80">
        <w:rPr>
          <w:rFonts w:eastAsia="Tahoma" w:cstheme="minorHAnsi"/>
          <w:sz w:val="24"/>
          <w:szCs w:val="24"/>
        </w:rPr>
        <w:t>régistre</w:t>
      </w:r>
      <w:proofErr w:type="spellEnd"/>
      <w:r w:rsidRPr="00AC4E80">
        <w:rPr>
          <w:rFonts w:eastAsia="Tahoma" w:cstheme="minorHAnsi"/>
          <w:sz w:val="24"/>
          <w:szCs w:val="24"/>
        </w:rPr>
        <w:t xml:space="preserve"> national : ……………………………………</w:t>
      </w:r>
      <w:r>
        <w:rPr>
          <w:rFonts w:eastAsia="Tahoma" w:cstheme="minorHAnsi"/>
          <w:sz w:val="24"/>
          <w:szCs w:val="24"/>
        </w:rPr>
        <w:t>…………………….</w:t>
      </w:r>
    </w:p>
    <w:p w14:paraId="287FBBBD" w14:textId="77777777" w:rsidR="008C037D" w:rsidRPr="00AC4E80" w:rsidRDefault="008C037D" w:rsidP="008C037D">
      <w:pPr>
        <w:spacing w:after="200" w:line="276" w:lineRule="auto"/>
        <w:rPr>
          <w:rFonts w:cstheme="minorHAnsi"/>
          <w:sz w:val="24"/>
          <w:szCs w:val="24"/>
        </w:rPr>
      </w:pPr>
    </w:p>
    <w:p w14:paraId="47520E29" w14:textId="77777777" w:rsidR="008C037D" w:rsidRPr="00AF3E41" w:rsidRDefault="008C037D" w:rsidP="008C037D">
      <w:pPr>
        <w:spacing w:after="200" w:line="276" w:lineRule="auto"/>
        <w:rPr>
          <w:rFonts w:eastAsia="Tahoma" w:cstheme="minorHAnsi"/>
          <w:bCs/>
          <w:color w:val="1C3E94"/>
          <w:sz w:val="26"/>
          <w:szCs w:val="26"/>
        </w:rPr>
      </w:pPr>
      <w:r w:rsidRPr="00AF3E41">
        <w:rPr>
          <w:rFonts w:eastAsia="Tahoma" w:cstheme="minorHAnsi"/>
          <w:bCs/>
          <w:color w:val="1C3E94"/>
          <w:sz w:val="26"/>
          <w:szCs w:val="26"/>
        </w:rPr>
        <w:t>3. ASSURANCES</w:t>
      </w:r>
    </w:p>
    <w:p w14:paraId="31F62631" w14:textId="77777777" w:rsidR="008C037D" w:rsidRPr="00AC4E80" w:rsidRDefault="008C037D" w:rsidP="008C037D">
      <w:pPr>
        <w:rPr>
          <w:rFonts w:eastAsia="Tahoma" w:cstheme="minorHAnsi"/>
          <w:i/>
          <w:color w:val="auto"/>
          <w:sz w:val="24"/>
          <w:szCs w:val="24"/>
        </w:rPr>
      </w:pPr>
      <w:r w:rsidRPr="00AC4E80">
        <w:rPr>
          <w:rFonts w:eastAsia="Tahoma" w:cstheme="minorHAnsi"/>
          <w:i/>
          <w:color w:val="auto"/>
          <w:sz w:val="24"/>
          <w:szCs w:val="24"/>
        </w:rPr>
        <w:t xml:space="preserve">La loi oblige les organisations à souscrire à une assurance civile extracontractuelle de volontariat. Elle couvre les dommages causés aux tiers par le volontaire en cas de faute légère (sont exclus les cas de dol, faute grave et fautes légères répétitives). </w:t>
      </w:r>
    </w:p>
    <w:p w14:paraId="4B2403D6" w14:textId="77777777" w:rsidR="008C037D" w:rsidRPr="00AC4E80" w:rsidRDefault="008C037D" w:rsidP="008C037D">
      <w:pPr>
        <w:rPr>
          <w:rFonts w:eastAsia="Tahoma" w:cstheme="minorHAnsi"/>
          <w:i/>
          <w:color w:val="auto"/>
          <w:sz w:val="24"/>
          <w:szCs w:val="24"/>
        </w:rPr>
      </w:pPr>
      <w:r w:rsidRPr="00AC4E80">
        <w:rPr>
          <w:rFonts w:eastAsia="Tahoma" w:cstheme="minorHAnsi"/>
          <w:i/>
          <w:color w:val="auto"/>
          <w:sz w:val="24"/>
          <w:szCs w:val="24"/>
        </w:rPr>
        <w:t xml:space="preserve"> </w:t>
      </w:r>
    </w:p>
    <w:p w14:paraId="3FB40102" w14:textId="77777777" w:rsidR="008C037D" w:rsidRPr="00AC4E80" w:rsidRDefault="008C037D" w:rsidP="008C037D">
      <w:pPr>
        <w:rPr>
          <w:rFonts w:eastAsia="Tahoma" w:cstheme="minorHAnsi"/>
          <w:i/>
          <w:color w:val="auto"/>
          <w:sz w:val="24"/>
          <w:szCs w:val="24"/>
        </w:rPr>
      </w:pPr>
      <w:r w:rsidRPr="00AC4E80">
        <w:rPr>
          <w:rFonts w:eastAsia="Tahoma" w:cstheme="minorHAnsi"/>
          <w:i/>
          <w:color w:val="auto"/>
          <w:sz w:val="24"/>
          <w:szCs w:val="24"/>
        </w:rPr>
        <w:t xml:space="preserve">Seule exception à cette obligation : une association de fait, sans travailleur rémunéré et ne faisant pas partie d’une structure plus large, n’est pas obligée de prendre une assurance. Elle </w:t>
      </w:r>
      <w:r w:rsidRPr="00AC4E80">
        <w:rPr>
          <w:rFonts w:eastAsia="Tahoma" w:cstheme="minorHAnsi"/>
          <w:i/>
          <w:color w:val="auto"/>
          <w:sz w:val="24"/>
          <w:szCs w:val="24"/>
        </w:rPr>
        <w:lastRenderedPageBreak/>
        <w:t>doit néanmoins avertir ses volontaires qu’elle n’a pas souscrit d’assurance. Elle précisera ainsi « Notre organisation n’a pas contracté d’assurance pour ses volontaires. »</w:t>
      </w:r>
    </w:p>
    <w:p w14:paraId="77978283" w14:textId="77777777" w:rsidR="008C037D" w:rsidRDefault="008C037D" w:rsidP="008C037D">
      <w:pPr>
        <w:spacing w:line="276" w:lineRule="auto"/>
        <w:rPr>
          <w:rFonts w:eastAsia="Tahoma" w:cstheme="minorHAnsi"/>
          <w:color w:val="auto"/>
          <w:sz w:val="24"/>
          <w:szCs w:val="24"/>
        </w:rPr>
      </w:pPr>
    </w:p>
    <w:p w14:paraId="0A76E529" w14:textId="77777777" w:rsidR="008C037D" w:rsidRDefault="008C037D" w:rsidP="008C037D">
      <w:pPr>
        <w:spacing w:line="276" w:lineRule="auto"/>
        <w:rPr>
          <w:rFonts w:eastAsia="Tahoma" w:cstheme="minorHAnsi"/>
          <w:sz w:val="24"/>
          <w:szCs w:val="24"/>
        </w:rPr>
      </w:pPr>
      <w:r w:rsidRPr="00AC4E80">
        <w:rPr>
          <w:rFonts w:eastAsia="Tahoma" w:cstheme="minorHAnsi"/>
          <w:sz w:val="24"/>
          <w:szCs w:val="24"/>
        </w:rPr>
        <w:t>Notre organisation a contracté l'(les) assurance(s) suivante(s) :</w:t>
      </w:r>
    </w:p>
    <w:p w14:paraId="0E421C41" w14:textId="77777777" w:rsidR="008C037D" w:rsidRPr="00AC4E80" w:rsidRDefault="008C037D" w:rsidP="008C037D">
      <w:pPr>
        <w:spacing w:line="276" w:lineRule="auto"/>
        <w:rPr>
          <w:rFonts w:cstheme="minorHAnsi"/>
          <w:sz w:val="24"/>
          <w:szCs w:val="24"/>
        </w:rPr>
      </w:pPr>
    </w:p>
    <w:p w14:paraId="1942B299" w14:textId="77777777" w:rsidR="008C037D" w:rsidRPr="00AC4E80" w:rsidRDefault="008C037D" w:rsidP="008C037D">
      <w:pPr>
        <w:spacing w:line="276" w:lineRule="auto"/>
        <w:rPr>
          <w:rFonts w:cstheme="minorHAnsi"/>
          <w:sz w:val="24"/>
          <w:szCs w:val="24"/>
        </w:rPr>
      </w:pPr>
      <w:r w:rsidRPr="00AC4E80">
        <w:rPr>
          <w:rFonts w:eastAsia="Tahoma" w:cstheme="minorHAnsi"/>
          <w:b/>
          <w:bCs/>
          <w:sz w:val="24"/>
          <w:szCs w:val="24"/>
        </w:rPr>
        <w:t>Responsabilité civile extracontractuelle</w:t>
      </w:r>
    </w:p>
    <w:p w14:paraId="2ECA47EA" w14:textId="77777777" w:rsidR="008C037D" w:rsidRDefault="008C037D" w:rsidP="008C037D">
      <w:pPr>
        <w:spacing w:line="276" w:lineRule="auto"/>
        <w:rPr>
          <w:rFonts w:cstheme="minorHAnsi"/>
          <w:sz w:val="24"/>
          <w:szCs w:val="24"/>
        </w:rPr>
      </w:pPr>
      <w:r w:rsidRPr="00AC4E80">
        <w:rPr>
          <w:rFonts w:eastAsia="Tahoma" w:cstheme="minorHAnsi"/>
          <w:sz w:val="24"/>
          <w:szCs w:val="24"/>
        </w:rPr>
        <w:t>Responsabilité civile liée au volontariat, à l'exclusion de la responsabilité contractuelle de l'organisation et du volontaire.</w:t>
      </w:r>
    </w:p>
    <w:p w14:paraId="2135958E" w14:textId="77777777" w:rsidR="008C037D" w:rsidRDefault="008C037D" w:rsidP="008C037D">
      <w:pPr>
        <w:spacing w:line="276" w:lineRule="auto"/>
        <w:rPr>
          <w:rFonts w:cstheme="minorHAnsi"/>
          <w:sz w:val="24"/>
          <w:szCs w:val="24"/>
        </w:rPr>
      </w:pPr>
      <w:r w:rsidRPr="00AC4E80">
        <w:rPr>
          <w:rFonts w:eastAsia="Tahoma" w:cstheme="minorHAnsi"/>
          <w:sz w:val="24"/>
          <w:szCs w:val="24"/>
        </w:rPr>
        <w:t>Compagnie d'assurance : …………………………………………</w:t>
      </w:r>
      <w:r w:rsidRPr="00AC4E80">
        <w:rPr>
          <w:rFonts w:cstheme="minorHAnsi"/>
          <w:sz w:val="24"/>
          <w:szCs w:val="24"/>
        </w:rPr>
        <w:br/>
      </w:r>
      <w:r w:rsidRPr="00AC4E80">
        <w:rPr>
          <w:rFonts w:eastAsia="Tahoma" w:cstheme="minorHAnsi"/>
          <w:sz w:val="24"/>
          <w:szCs w:val="24"/>
        </w:rPr>
        <w:t>Numéro de la police : ……………………………………………</w:t>
      </w:r>
      <w:r w:rsidRPr="00AC4E80">
        <w:rPr>
          <w:rFonts w:cstheme="minorHAnsi"/>
          <w:sz w:val="24"/>
          <w:szCs w:val="24"/>
        </w:rPr>
        <w:br/>
      </w:r>
    </w:p>
    <w:p w14:paraId="1FB72F3F" w14:textId="77777777" w:rsidR="008C037D" w:rsidRDefault="008C037D" w:rsidP="008C037D">
      <w:pPr>
        <w:spacing w:line="276" w:lineRule="auto"/>
        <w:rPr>
          <w:rFonts w:eastAsia="Tahoma" w:cstheme="minorHAnsi"/>
          <w:color w:val="auto"/>
          <w:sz w:val="24"/>
          <w:szCs w:val="24"/>
        </w:rPr>
      </w:pPr>
      <w:r w:rsidRPr="00AC4E80">
        <w:rPr>
          <w:rFonts w:cstheme="minorHAnsi"/>
          <w:sz w:val="24"/>
          <w:szCs w:val="24"/>
        </w:rPr>
        <w:br/>
      </w:r>
      <w:r w:rsidRPr="00AC4E80">
        <w:rPr>
          <w:rFonts w:eastAsia="Tahoma" w:cstheme="minorHAnsi"/>
          <w:sz w:val="24"/>
          <w:szCs w:val="24"/>
        </w:rPr>
        <w:t xml:space="preserve">Cette assurance couvre la responsabilité civile extracontractuelle de nos volontaires pour les dommages occasionnés à des tiers durant leurs prestations, résultant d'une faute légère </w:t>
      </w:r>
      <w:r w:rsidRPr="00433C80">
        <w:rPr>
          <w:rFonts w:eastAsia="Tahoma" w:cstheme="minorHAnsi"/>
          <w:color w:val="auto"/>
          <w:sz w:val="24"/>
          <w:szCs w:val="24"/>
        </w:rPr>
        <w:t>(</w:t>
      </w:r>
      <w:r w:rsidRPr="00433C80">
        <w:rPr>
          <w:rFonts w:eastAsia="Tahoma" w:cstheme="minorHAnsi"/>
          <w:i/>
          <w:iCs/>
          <w:color w:val="auto"/>
          <w:sz w:val="24"/>
          <w:szCs w:val="24"/>
        </w:rPr>
        <w:t>…………………………………………………………</w:t>
      </w:r>
      <w:r w:rsidRPr="00433C80">
        <w:rPr>
          <w:rFonts w:eastAsia="Tahoma" w:cstheme="minorHAnsi"/>
          <w:color w:val="auto"/>
          <w:sz w:val="24"/>
          <w:szCs w:val="24"/>
        </w:rPr>
        <w:t>).</w:t>
      </w:r>
    </w:p>
    <w:p w14:paraId="519C4260" w14:textId="77777777" w:rsidR="008C037D" w:rsidRPr="00433C80" w:rsidRDefault="008C037D" w:rsidP="008C037D">
      <w:pPr>
        <w:spacing w:line="276" w:lineRule="auto"/>
        <w:rPr>
          <w:rFonts w:cstheme="minorHAnsi"/>
          <w:color w:val="auto"/>
          <w:sz w:val="24"/>
          <w:szCs w:val="24"/>
        </w:rPr>
      </w:pPr>
    </w:p>
    <w:p w14:paraId="72AB4971" w14:textId="77777777" w:rsidR="008C037D" w:rsidRPr="00AC4E80" w:rsidRDefault="008C037D" w:rsidP="008C037D">
      <w:pPr>
        <w:spacing w:after="200" w:line="276" w:lineRule="auto"/>
        <w:rPr>
          <w:rFonts w:cstheme="minorHAnsi"/>
          <w:sz w:val="24"/>
          <w:szCs w:val="24"/>
        </w:rPr>
      </w:pPr>
      <w:r w:rsidRPr="00AC4E80">
        <w:rPr>
          <w:rFonts w:eastAsia="Tahoma" w:cstheme="minorHAnsi"/>
          <w:b/>
          <w:bCs/>
          <w:sz w:val="24"/>
          <w:szCs w:val="24"/>
        </w:rPr>
        <w:t>Autres assurances (</w:t>
      </w:r>
      <w:r w:rsidRPr="00433C80">
        <w:rPr>
          <w:rFonts w:eastAsia="Tahoma" w:cstheme="minorHAnsi"/>
          <w:i/>
          <w:iCs/>
          <w:color w:val="auto"/>
          <w:sz w:val="24"/>
          <w:szCs w:val="24"/>
        </w:rPr>
        <w:t>exemples</w:t>
      </w:r>
      <w:r w:rsidRPr="00AC4E80">
        <w:rPr>
          <w:rFonts w:eastAsia="Tahoma" w:cstheme="minorHAnsi"/>
          <w:b/>
          <w:bCs/>
          <w:sz w:val="24"/>
          <w:szCs w:val="24"/>
        </w:rPr>
        <w:t>) :</w:t>
      </w:r>
    </w:p>
    <w:p w14:paraId="302D7BD2" w14:textId="77777777" w:rsidR="008C037D" w:rsidRPr="00AC4E80" w:rsidRDefault="008C037D" w:rsidP="0056036F">
      <w:pPr>
        <w:spacing w:line="360" w:lineRule="auto"/>
        <w:rPr>
          <w:rFonts w:eastAsia="Tahoma" w:cstheme="minorHAnsi"/>
          <w:sz w:val="24"/>
          <w:szCs w:val="24"/>
        </w:rPr>
      </w:pPr>
      <w:r w:rsidRPr="00AC4E80">
        <w:rPr>
          <w:rFonts w:eastAsia="Tahoma" w:cstheme="minorHAnsi"/>
          <w:sz w:val="24"/>
          <w:szCs w:val="24"/>
        </w:rPr>
        <w:t>Dommages corporels subis par le volontaire lors d'un accident dans l'exercice de son volontariat ou au cours des déplacements effectués dans le cadre de celui-ci.</w:t>
      </w:r>
      <w:r w:rsidRPr="00AC4E80">
        <w:rPr>
          <w:rFonts w:cstheme="minorHAnsi"/>
          <w:sz w:val="24"/>
          <w:szCs w:val="24"/>
        </w:rPr>
        <w:br/>
      </w:r>
      <w:r w:rsidRPr="00AC4E80">
        <w:rPr>
          <w:rFonts w:eastAsia="Tahoma" w:cstheme="minorHAnsi"/>
          <w:sz w:val="24"/>
          <w:szCs w:val="24"/>
        </w:rPr>
        <w:t>Compagnie d'assurance : ……………………………………</w:t>
      </w:r>
      <w:proofErr w:type="gramStart"/>
      <w:r w:rsidRPr="00AC4E80">
        <w:rPr>
          <w:rFonts w:eastAsia="Tahoma" w:cstheme="minorHAnsi"/>
          <w:sz w:val="24"/>
          <w:szCs w:val="24"/>
        </w:rPr>
        <w:t>…….</w:t>
      </w:r>
      <w:proofErr w:type="gramEnd"/>
      <w:r w:rsidRPr="00AC4E80">
        <w:rPr>
          <w:rFonts w:eastAsia="Tahoma" w:cstheme="minorHAnsi"/>
          <w:sz w:val="24"/>
          <w:szCs w:val="24"/>
        </w:rPr>
        <w:t>.</w:t>
      </w:r>
      <w:r w:rsidRPr="00AC4E80">
        <w:rPr>
          <w:rFonts w:cstheme="minorHAnsi"/>
          <w:sz w:val="24"/>
          <w:szCs w:val="24"/>
        </w:rPr>
        <w:br/>
      </w:r>
      <w:r w:rsidRPr="00AC4E80">
        <w:rPr>
          <w:rFonts w:eastAsia="Tahoma" w:cstheme="minorHAnsi"/>
          <w:sz w:val="24"/>
          <w:szCs w:val="24"/>
        </w:rPr>
        <w:t>Numéro de la police : ………………………………………………</w:t>
      </w:r>
      <w:r w:rsidRPr="00AC4E80">
        <w:rPr>
          <w:rFonts w:cstheme="minorHAnsi"/>
          <w:sz w:val="24"/>
          <w:szCs w:val="24"/>
        </w:rPr>
        <w:br/>
      </w:r>
      <w:r w:rsidRPr="00AC4E80">
        <w:rPr>
          <w:rFonts w:eastAsia="Tahoma" w:cstheme="minorHAnsi"/>
          <w:sz w:val="24"/>
          <w:szCs w:val="24"/>
        </w:rPr>
        <w:t xml:space="preserve"> </w:t>
      </w:r>
      <w:r w:rsidRPr="00AC4E80">
        <w:rPr>
          <w:rFonts w:cstheme="minorHAnsi"/>
          <w:sz w:val="24"/>
          <w:szCs w:val="24"/>
        </w:rPr>
        <w:br/>
      </w:r>
    </w:p>
    <w:p w14:paraId="5BF40639" w14:textId="77777777" w:rsidR="008C037D" w:rsidRPr="00AC4E80" w:rsidRDefault="008C037D" w:rsidP="0056036F">
      <w:pPr>
        <w:spacing w:line="360" w:lineRule="auto"/>
        <w:rPr>
          <w:rFonts w:cstheme="minorHAnsi"/>
          <w:sz w:val="24"/>
          <w:szCs w:val="24"/>
        </w:rPr>
      </w:pPr>
      <w:r w:rsidRPr="00AC4E80">
        <w:rPr>
          <w:rFonts w:eastAsia="Tahoma" w:cstheme="minorHAnsi"/>
          <w:sz w:val="24"/>
          <w:szCs w:val="24"/>
        </w:rPr>
        <w:t>Protection juridique pour les risques précités</w:t>
      </w:r>
      <w:r w:rsidRPr="00AC4E80">
        <w:rPr>
          <w:rFonts w:cstheme="minorHAnsi"/>
          <w:sz w:val="24"/>
          <w:szCs w:val="24"/>
        </w:rPr>
        <w:br/>
      </w:r>
      <w:r w:rsidRPr="00AC4E80">
        <w:rPr>
          <w:rFonts w:eastAsia="Tahoma" w:cstheme="minorHAnsi"/>
          <w:sz w:val="24"/>
          <w:szCs w:val="24"/>
        </w:rPr>
        <w:t>Compagnie d’assurance : …………………………………………………</w:t>
      </w:r>
      <w:proofErr w:type="gramStart"/>
      <w:r w:rsidRPr="00AC4E80">
        <w:rPr>
          <w:rFonts w:eastAsia="Tahoma" w:cstheme="minorHAnsi"/>
          <w:sz w:val="24"/>
          <w:szCs w:val="24"/>
        </w:rPr>
        <w:t>…….</w:t>
      </w:r>
      <w:proofErr w:type="gramEnd"/>
      <w:r w:rsidRPr="00AC4E80">
        <w:rPr>
          <w:rFonts w:eastAsia="Tahoma" w:cstheme="minorHAnsi"/>
          <w:sz w:val="24"/>
          <w:szCs w:val="24"/>
        </w:rPr>
        <w:t>.</w:t>
      </w:r>
      <w:r w:rsidRPr="00AC4E80">
        <w:rPr>
          <w:rFonts w:cstheme="minorHAnsi"/>
          <w:sz w:val="24"/>
          <w:szCs w:val="24"/>
        </w:rPr>
        <w:br/>
      </w:r>
      <w:r w:rsidRPr="00AC4E80">
        <w:rPr>
          <w:rFonts w:eastAsia="Tahoma" w:cstheme="minorHAnsi"/>
          <w:sz w:val="24"/>
          <w:szCs w:val="24"/>
        </w:rPr>
        <w:t>Numéro de la police : ………………………………………………</w:t>
      </w:r>
      <w:r w:rsidRPr="00AC4E80">
        <w:rPr>
          <w:rFonts w:cstheme="minorHAnsi"/>
          <w:sz w:val="24"/>
          <w:szCs w:val="24"/>
        </w:rPr>
        <w:br/>
      </w:r>
      <w:r w:rsidRPr="00AC4E80">
        <w:rPr>
          <w:rFonts w:eastAsia="Tahoma" w:cstheme="minorHAnsi"/>
          <w:sz w:val="24"/>
          <w:szCs w:val="24"/>
        </w:rPr>
        <w:t xml:space="preserve"> </w:t>
      </w:r>
      <w:r w:rsidRPr="00AC4E80">
        <w:rPr>
          <w:rFonts w:cstheme="minorHAnsi"/>
          <w:sz w:val="24"/>
          <w:szCs w:val="24"/>
        </w:rPr>
        <w:br/>
      </w:r>
      <w:r w:rsidRPr="00AC4E80">
        <w:rPr>
          <w:rFonts w:eastAsia="Tahoma" w:cstheme="minorHAnsi"/>
          <w:sz w:val="24"/>
          <w:szCs w:val="24"/>
        </w:rPr>
        <w:t xml:space="preserve">Assurance omnium mission lorsque le volontaire conduit son véhicule pour le compte de l’organisation </w:t>
      </w:r>
      <w:r w:rsidRPr="0056036F">
        <w:rPr>
          <w:rFonts w:eastAsia="Tahoma" w:cstheme="minorHAnsi"/>
          <w:color w:val="auto"/>
          <w:sz w:val="24"/>
          <w:szCs w:val="24"/>
        </w:rPr>
        <w:t>(</w:t>
      </w:r>
      <w:r w:rsidRPr="0056036F">
        <w:rPr>
          <w:rFonts w:eastAsia="Tahoma" w:cstheme="minorHAnsi"/>
          <w:i/>
          <w:iCs/>
          <w:color w:val="auto"/>
          <w:sz w:val="24"/>
          <w:szCs w:val="24"/>
        </w:rPr>
        <w:t>à préciser</w:t>
      </w:r>
      <w:r w:rsidRPr="00AC4E80">
        <w:rPr>
          <w:rFonts w:eastAsia="Tahoma" w:cstheme="minorHAnsi"/>
          <w:sz w:val="24"/>
          <w:szCs w:val="24"/>
        </w:rPr>
        <w:t xml:space="preserve">) </w:t>
      </w:r>
    </w:p>
    <w:p w14:paraId="3B9F97DE" w14:textId="77777777" w:rsidR="008C037D" w:rsidRPr="00AC4E80" w:rsidRDefault="008C037D" w:rsidP="0056036F">
      <w:pPr>
        <w:spacing w:line="360" w:lineRule="auto"/>
        <w:rPr>
          <w:rFonts w:cstheme="minorHAnsi"/>
          <w:sz w:val="24"/>
          <w:szCs w:val="24"/>
        </w:rPr>
      </w:pPr>
      <w:r w:rsidRPr="00AC4E80">
        <w:rPr>
          <w:rFonts w:eastAsia="Tahoma" w:cstheme="minorHAnsi"/>
          <w:sz w:val="24"/>
          <w:szCs w:val="24"/>
        </w:rPr>
        <w:t>Compagnie d’assurance : …………………………………………………</w:t>
      </w:r>
      <w:proofErr w:type="gramStart"/>
      <w:r w:rsidRPr="00AC4E80">
        <w:rPr>
          <w:rFonts w:eastAsia="Tahoma" w:cstheme="minorHAnsi"/>
          <w:sz w:val="24"/>
          <w:szCs w:val="24"/>
        </w:rPr>
        <w:t>…….</w:t>
      </w:r>
      <w:proofErr w:type="gramEnd"/>
      <w:r w:rsidRPr="00AC4E80">
        <w:rPr>
          <w:rFonts w:eastAsia="Tahoma" w:cstheme="minorHAnsi"/>
          <w:sz w:val="24"/>
          <w:szCs w:val="24"/>
        </w:rPr>
        <w:t>.</w:t>
      </w:r>
      <w:r w:rsidRPr="00AC4E80">
        <w:rPr>
          <w:rFonts w:cstheme="minorHAnsi"/>
          <w:sz w:val="24"/>
          <w:szCs w:val="24"/>
        </w:rPr>
        <w:br/>
      </w:r>
      <w:r w:rsidRPr="00AC4E80">
        <w:rPr>
          <w:rFonts w:eastAsia="Tahoma" w:cstheme="minorHAnsi"/>
          <w:sz w:val="24"/>
          <w:szCs w:val="24"/>
        </w:rPr>
        <w:t>Numéro de la police : ………………………………………………</w:t>
      </w:r>
    </w:p>
    <w:p w14:paraId="17D026A1" w14:textId="77777777" w:rsidR="0056036F" w:rsidRDefault="008C037D" w:rsidP="008C037D">
      <w:pPr>
        <w:spacing w:after="200" w:line="276" w:lineRule="auto"/>
        <w:rPr>
          <w:rFonts w:eastAsia="Tahoma" w:cstheme="minorHAnsi"/>
          <w:sz w:val="24"/>
          <w:szCs w:val="24"/>
        </w:rPr>
      </w:pPr>
      <w:r w:rsidRPr="00AC4E80">
        <w:rPr>
          <w:rFonts w:eastAsia="Tahoma" w:cstheme="minorHAnsi"/>
          <w:sz w:val="24"/>
          <w:szCs w:val="24"/>
        </w:rPr>
        <w:t xml:space="preserve">     </w:t>
      </w:r>
    </w:p>
    <w:p w14:paraId="2AAA8C83" w14:textId="77777777" w:rsidR="0056036F" w:rsidRDefault="0056036F" w:rsidP="008C037D">
      <w:pPr>
        <w:spacing w:after="200" w:line="276" w:lineRule="auto"/>
        <w:rPr>
          <w:rFonts w:eastAsia="Tahoma" w:cstheme="minorHAnsi"/>
          <w:sz w:val="24"/>
          <w:szCs w:val="24"/>
        </w:rPr>
      </w:pPr>
    </w:p>
    <w:p w14:paraId="7491ED59" w14:textId="2766B7EB" w:rsidR="008C037D" w:rsidRPr="00433C80" w:rsidRDefault="008C037D" w:rsidP="008C037D">
      <w:pPr>
        <w:spacing w:after="200" w:line="276" w:lineRule="auto"/>
        <w:rPr>
          <w:rFonts w:cstheme="minorHAnsi"/>
          <w:color w:val="1C3E94"/>
          <w:sz w:val="26"/>
          <w:szCs w:val="26"/>
        </w:rPr>
      </w:pPr>
      <w:r w:rsidRPr="00AC4E80">
        <w:rPr>
          <w:rFonts w:cstheme="minorHAnsi"/>
          <w:sz w:val="24"/>
          <w:szCs w:val="24"/>
        </w:rPr>
        <w:br/>
      </w:r>
      <w:r w:rsidRPr="00433C80">
        <w:rPr>
          <w:rFonts w:eastAsia="Tahoma" w:cstheme="minorHAnsi"/>
          <w:color w:val="1C3E94"/>
          <w:sz w:val="26"/>
          <w:szCs w:val="26"/>
        </w:rPr>
        <w:lastRenderedPageBreak/>
        <w:t xml:space="preserve"> 4. REMBOURSEMENT DES FRAIS DU VOLONTAIRE</w:t>
      </w:r>
    </w:p>
    <w:p w14:paraId="1D4B5709" w14:textId="77777777" w:rsidR="008C037D" w:rsidRDefault="008C037D" w:rsidP="0056036F">
      <w:pPr>
        <w:rPr>
          <w:rFonts w:eastAsia="Calibri" w:cstheme="minorHAnsi"/>
          <w:color w:val="auto"/>
          <w:sz w:val="24"/>
          <w:szCs w:val="24"/>
        </w:rPr>
      </w:pPr>
      <w:r w:rsidRPr="00433C80">
        <w:rPr>
          <w:rFonts w:eastAsia="Calibri" w:cstheme="minorHAnsi"/>
          <w:color w:val="auto"/>
          <w:sz w:val="24"/>
          <w:szCs w:val="24"/>
        </w:rPr>
        <w:t xml:space="preserve">Le remboursement des frais des volontaires n'est pas obligatoire dans le chef des organisations. </w:t>
      </w:r>
    </w:p>
    <w:p w14:paraId="6E56B6BA" w14:textId="77777777" w:rsidR="008C037D" w:rsidRPr="00433C80" w:rsidRDefault="008C037D" w:rsidP="008C037D">
      <w:pPr>
        <w:rPr>
          <w:rFonts w:cstheme="minorHAnsi"/>
          <w:color w:val="auto"/>
          <w:sz w:val="24"/>
          <w:szCs w:val="24"/>
        </w:rPr>
      </w:pPr>
      <w:r w:rsidRPr="00433C80">
        <w:rPr>
          <w:rFonts w:eastAsia="Calibri" w:cstheme="minorHAnsi"/>
          <w:color w:val="auto"/>
          <w:sz w:val="24"/>
          <w:szCs w:val="24"/>
        </w:rPr>
        <w:t>Si l’organisation choisit de défrayer ses volontaires, deux options sont possibles</w:t>
      </w:r>
      <w:r w:rsidRPr="00433C80">
        <w:rPr>
          <w:rFonts w:eastAsia="Tahoma" w:cstheme="minorHAnsi"/>
          <w:color w:val="auto"/>
          <w:sz w:val="24"/>
          <w:szCs w:val="24"/>
        </w:rPr>
        <w:t xml:space="preserve"> :</w:t>
      </w:r>
      <w:r w:rsidRPr="00433C80">
        <w:rPr>
          <w:rFonts w:eastAsia="Tahoma" w:cstheme="minorHAnsi"/>
          <w:i/>
          <w:iCs/>
          <w:color w:val="auto"/>
          <w:sz w:val="24"/>
          <w:szCs w:val="24"/>
        </w:rPr>
        <w:t xml:space="preserve"> le remboursement intégral des frais réels des volontaires (pas de plafond) ou le remboursement sous forme de défraiements forfaitaires par journée de prestation (plafonds journalier </w:t>
      </w:r>
      <w:r>
        <w:rPr>
          <w:rFonts w:eastAsia="Tahoma" w:cstheme="minorHAnsi"/>
          <w:i/>
          <w:iCs/>
          <w:color w:val="auto"/>
          <w:sz w:val="24"/>
          <w:szCs w:val="24"/>
        </w:rPr>
        <w:t>et</w:t>
      </w:r>
      <w:r w:rsidRPr="00433C80">
        <w:rPr>
          <w:rFonts w:eastAsia="Tahoma" w:cstheme="minorHAnsi"/>
          <w:i/>
          <w:iCs/>
          <w:color w:val="auto"/>
          <w:sz w:val="24"/>
          <w:szCs w:val="24"/>
        </w:rPr>
        <w:t xml:space="preserve"> annuel à respecter : voir les montants maximaux indexés chaque année sur notre </w:t>
      </w:r>
      <w:r w:rsidRPr="00433C80">
        <w:rPr>
          <w:rFonts w:eastAsia="Calibri" w:cstheme="minorHAnsi"/>
          <w:color w:val="auto"/>
          <w:sz w:val="24"/>
          <w:szCs w:val="24"/>
        </w:rPr>
        <w:t xml:space="preserve">site </w:t>
      </w:r>
      <w:hyperlink r:id="rId8">
        <w:r w:rsidRPr="00433C80">
          <w:rPr>
            <w:rStyle w:val="Lienhypertexte"/>
            <w:rFonts w:eastAsia="Calibri" w:cstheme="minorHAnsi"/>
            <w:color w:val="auto"/>
            <w:sz w:val="24"/>
            <w:szCs w:val="24"/>
          </w:rPr>
          <w:t>www.levolontariat.be</w:t>
        </w:r>
      </w:hyperlink>
      <w:r w:rsidRPr="00433C80">
        <w:rPr>
          <w:rFonts w:eastAsia="Tahoma" w:cstheme="minorHAnsi"/>
          <w:i/>
          <w:iCs/>
          <w:color w:val="auto"/>
          <w:sz w:val="24"/>
          <w:szCs w:val="24"/>
        </w:rPr>
        <w:t xml:space="preserve">).   </w:t>
      </w:r>
    </w:p>
    <w:p w14:paraId="0FAD0232" w14:textId="77777777" w:rsidR="008C037D" w:rsidRPr="00433C80" w:rsidRDefault="008C037D" w:rsidP="008C037D">
      <w:pPr>
        <w:rPr>
          <w:rFonts w:cstheme="minorHAnsi"/>
          <w:color w:val="auto"/>
          <w:sz w:val="24"/>
          <w:szCs w:val="24"/>
        </w:rPr>
      </w:pPr>
      <w:r w:rsidRPr="00433C80">
        <w:rPr>
          <w:rFonts w:eastAsia="Tahoma" w:cstheme="minorHAnsi"/>
          <w:i/>
          <w:iCs/>
          <w:color w:val="auto"/>
          <w:sz w:val="24"/>
          <w:szCs w:val="24"/>
        </w:rPr>
        <w:t xml:space="preserve"> </w:t>
      </w:r>
    </w:p>
    <w:p w14:paraId="7B39FF1E" w14:textId="77777777" w:rsidR="008C037D" w:rsidRPr="00433C80" w:rsidRDefault="008C037D" w:rsidP="008C037D">
      <w:pPr>
        <w:rPr>
          <w:rFonts w:cstheme="minorHAnsi"/>
          <w:color w:val="auto"/>
          <w:sz w:val="24"/>
          <w:szCs w:val="24"/>
        </w:rPr>
      </w:pPr>
      <w:r w:rsidRPr="00433C80">
        <w:rPr>
          <w:rFonts w:eastAsia="Tahoma" w:cstheme="minorHAnsi"/>
          <w:i/>
          <w:iCs/>
          <w:color w:val="auto"/>
          <w:sz w:val="24"/>
          <w:szCs w:val="24"/>
        </w:rPr>
        <w:t xml:space="preserve">Selon le cas, l'organisation optera pour le texte suivant : </w:t>
      </w:r>
    </w:p>
    <w:p w14:paraId="7AFD229F" w14:textId="77777777" w:rsidR="008C037D" w:rsidRPr="00AC4E80" w:rsidRDefault="008C037D" w:rsidP="008C037D">
      <w:pPr>
        <w:pStyle w:val="Paragraphedeliste"/>
        <w:numPr>
          <w:ilvl w:val="0"/>
          <w:numId w:val="6"/>
        </w:numPr>
        <w:rPr>
          <w:rFonts w:eastAsia="Calibri" w:cstheme="minorHAnsi"/>
          <w:sz w:val="24"/>
          <w:szCs w:val="24"/>
        </w:rPr>
      </w:pPr>
      <w:r w:rsidRPr="00AC4E80">
        <w:rPr>
          <w:rFonts w:eastAsia="Calibri" w:cstheme="minorHAnsi"/>
          <w:sz w:val="24"/>
          <w:szCs w:val="24"/>
        </w:rPr>
        <w:t>L'organisation ne prévoit aucun remboursement des frais du volontaire dans l'exercice de ses activités.</w:t>
      </w:r>
    </w:p>
    <w:p w14:paraId="5C26305C" w14:textId="77777777" w:rsidR="008C037D" w:rsidRPr="008F0841" w:rsidRDefault="008C037D" w:rsidP="008C037D">
      <w:pPr>
        <w:pStyle w:val="Paragraphedeliste"/>
        <w:numPr>
          <w:ilvl w:val="0"/>
          <w:numId w:val="6"/>
        </w:numPr>
        <w:rPr>
          <w:rFonts w:eastAsia="Calibri" w:cstheme="minorHAnsi"/>
          <w:i/>
          <w:iCs/>
          <w:color w:val="auto"/>
          <w:sz w:val="24"/>
          <w:szCs w:val="24"/>
        </w:rPr>
      </w:pPr>
      <w:r w:rsidRPr="00AC4E80">
        <w:rPr>
          <w:rFonts w:eastAsia="Calibri" w:cstheme="minorHAnsi"/>
          <w:sz w:val="24"/>
          <w:szCs w:val="24"/>
        </w:rPr>
        <w:t>L'organisation s'engage à rembourser aux volontaires les frais réels concernant</w:t>
      </w:r>
      <w:r>
        <w:rPr>
          <w:rFonts w:eastAsia="Calibri" w:cstheme="minorHAnsi"/>
          <w:sz w:val="24"/>
          <w:szCs w:val="24"/>
        </w:rPr>
        <w:t xml:space="preserve"> (…).</w:t>
      </w:r>
      <w:r w:rsidRPr="008F0841">
        <w:rPr>
          <w:rFonts w:cstheme="minorHAnsi"/>
          <w:color w:val="auto"/>
          <w:sz w:val="24"/>
          <w:szCs w:val="24"/>
        </w:rPr>
        <w:br/>
      </w:r>
      <w:r w:rsidRPr="008F0841">
        <w:rPr>
          <w:rFonts w:eastAsia="Calibri" w:cstheme="minorHAnsi"/>
          <w:color w:val="auto"/>
          <w:sz w:val="24"/>
          <w:szCs w:val="24"/>
        </w:rPr>
        <w:t xml:space="preserve"> </w:t>
      </w:r>
      <w:r w:rsidRPr="008F0841">
        <w:rPr>
          <w:rFonts w:eastAsia="Calibri" w:cstheme="minorHAnsi"/>
          <w:i/>
          <w:iCs/>
          <w:color w:val="auto"/>
          <w:sz w:val="24"/>
          <w:szCs w:val="24"/>
        </w:rPr>
        <w:t>Exemples :</w:t>
      </w:r>
    </w:p>
    <w:p w14:paraId="401A2A57" w14:textId="77777777" w:rsidR="008C037D" w:rsidRPr="00AC4E80" w:rsidRDefault="008C037D" w:rsidP="008C037D">
      <w:pPr>
        <w:pStyle w:val="Paragraphedeliste"/>
        <w:numPr>
          <w:ilvl w:val="0"/>
          <w:numId w:val="7"/>
        </w:numPr>
        <w:rPr>
          <w:rFonts w:eastAsia="Calibri" w:cstheme="minorHAnsi"/>
          <w:sz w:val="24"/>
          <w:szCs w:val="24"/>
        </w:rPr>
      </w:pPr>
      <w:proofErr w:type="gramStart"/>
      <w:r w:rsidRPr="00AC4E80">
        <w:rPr>
          <w:rFonts w:eastAsia="Calibri" w:cstheme="minorHAnsi"/>
          <w:sz w:val="24"/>
          <w:szCs w:val="24"/>
        </w:rPr>
        <w:t>leurs</w:t>
      </w:r>
      <w:proofErr w:type="gramEnd"/>
      <w:r w:rsidRPr="00AC4E80">
        <w:rPr>
          <w:rFonts w:eastAsia="Calibri" w:cstheme="minorHAnsi"/>
          <w:sz w:val="24"/>
          <w:szCs w:val="24"/>
        </w:rPr>
        <w:t xml:space="preserve"> déplacements de leur domicile au siège de l'organisation (ou autre lieu désigné par l'organisation) par (mode de transport : vélo, tram, bus, métro, train, voiture) ;</w:t>
      </w:r>
    </w:p>
    <w:p w14:paraId="46D71B2E" w14:textId="77777777" w:rsidR="008C037D" w:rsidRPr="00AC4E80" w:rsidRDefault="008C037D" w:rsidP="008C037D">
      <w:pPr>
        <w:pStyle w:val="Paragraphedeliste"/>
        <w:numPr>
          <w:ilvl w:val="0"/>
          <w:numId w:val="7"/>
        </w:numPr>
        <w:rPr>
          <w:rFonts w:eastAsia="Calibri" w:cstheme="minorHAnsi"/>
          <w:sz w:val="24"/>
          <w:szCs w:val="24"/>
        </w:rPr>
      </w:pPr>
      <w:proofErr w:type="gramStart"/>
      <w:r w:rsidRPr="00AC4E80">
        <w:rPr>
          <w:rFonts w:eastAsia="Calibri" w:cstheme="minorHAnsi"/>
          <w:sz w:val="24"/>
          <w:szCs w:val="24"/>
        </w:rPr>
        <w:t>leurs</w:t>
      </w:r>
      <w:proofErr w:type="gramEnd"/>
      <w:r w:rsidRPr="00AC4E80">
        <w:rPr>
          <w:rFonts w:eastAsia="Calibri" w:cstheme="minorHAnsi"/>
          <w:sz w:val="24"/>
          <w:szCs w:val="24"/>
        </w:rPr>
        <w:t xml:space="preserve"> frais de collation (si les activités se déroulent pendant des périodes de repas) ;</w:t>
      </w:r>
    </w:p>
    <w:p w14:paraId="453A89CE" w14:textId="77777777" w:rsidR="008C037D" w:rsidRPr="008F0841" w:rsidRDefault="008C037D" w:rsidP="008C037D">
      <w:pPr>
        <w:pStyle w:val="Paragraphedeliste"/>
        <w:numPr>
          <w:ilvl w:val="0"/>
          <w:numId w:val="7"/>
        </w:numPr>
        <w:rPr>
          <w:rFonts w:eastAsia="Calibri" w:cstheme="minorHAnsi"/>
          <w:sz w:val="24"/>
          <w:szCs w:val="24"/>
        </w:rPr>
      </w:pPr>
      <w:proofErr w:type="gramStart"/>
      <w:r w:rsidRPr="00AC4E80">
        <w:rPr>
          <w:rFonts w:eastAsia="Calibri" w:cstheme="minorHAnsi"/>
          <w:sz w:val="24"/>
          <w:szCs w:val="24"/>
        </w:rPr>
        <w:t>leurs</w:t>
      </w:r>
      <w:proofErr w:type="gramEnd"/>
      <w:r w:rsidRPr="00AC4E80">
        <w:rPr>
          <w:rFonts w:eastAsia="Calibri" w:cstheme="minorHAnsi"/>
          <w:sz w:val="24"/>
          <w:szCs w:val="24"/>
        </w:rPr>
        <w:t xml:space="preserve"> autres frais : </w:t>
      </w:r>
      <w:r w:rsidRPr="008F0841">
        <w:rPr>
          <w:rFonts w:eastAsia="Calibri" w:cstheme="minorHAnsi"/>
          <w:i/>
          <w:iCs/>
          <w:color w:val="auto"/>
          <w:sz w:val="24"/>
          <w:szCs w:val="24"/>
        </w:rPr>
        <w:t>à préciser</w:t>
      </w:r>
    </w:p>
    <w:p w14:paraId="71C5725C" w14:textId="77777777" w:rsidR="008C037D" w:rsidRPr="00AC4E80" w:rsidRDefault="008C037D" w:rsidP="008C037D">
      <w:pPr>
        <w:pStyle w:val="Paragraphedeliste"/>
        <w:ind w:left="1009"/>
        <w:rPr>
          <w:rFonts w:eastAsia="Calibri" w:cstheme="minorHAnsi"/>
          <w:sz w:val="24"/>
          <w:szCs w:val="24"/>
        </w:rPr>
      </w:pPr>
    </w:p>
    <w:p w14:paraId="3EC11B0C" w14:textId="77777777" w:rsidR="008C037D" w:rsidRPr="00AC4E80" w:rsidRDefault="008C037D" w:rsidP="008C037D">
      <w:pPr>
        <w:spacing w:after="200" w:line="276" w:lineRule="auto"/>
        <w:rPr>
          <w:rFonts w:cstheme="minorHAnsi"/>
          <w:sz w:val="24"/>
          <w:szCs w:val="24"/>
        </w:rPr>
      </w:pPr>
      <w:r w:rsidRPr="00AC4E80">
        <w:rPr>
          <w:rFonts w:eastAsia="Tahoma" w:cstheme="minorHAnsi"/>
          <w:sz w:val="24"/>
          <w:szCs w:val="24"/>
        </w:rPr>
        <w:t>Ces frais seront remboursés sur base d'un justificatif de dépenses (factures, tickets de transport public, tickets de caisse) et preuve de paiement.</w:t>
      </w:r>
    </w:p>
    <w:p w14:paraId="11377D4B" w14:textId="77777777" w:rsidR="008C037D" w:rsidRPr="008F0841" w:rsidRDefault="008C037D" w:rsidP="008C037D">
      <w:pPr>
        <w:pStyle w:val="Paragraphedeliste"/>
        <w:numPr>
          <w:ilvl w:val="0"/>
          <w:numId w:val="5"/>
        </w:numPr>
        <w:rPr>
          <w:rFonts w:eastAsia="Calibri" w:cstheme="minorHAnsi"/>
          <w:color w:val="auto"/>
          <w:sz w:val="24"/>
          <w:szCs w:val="24"/>
        </w:rPr>
      </w:pPr>
      <w:r w:rsidRPr="008F0841">
        <w:rPr>
          <w:rFonts w:eastAsia="Calibri" w:cstheme="minorHAnsi"/>
          <w:color w:val="auto"/>
          <w:sz w:val="24"/>
          <w:szCs w:val="24"/>
        </w:rPr>
        <w:t>L'organisation indemnise forfaitairement les volontaires par journée de prestation : un forfait journalier de ……</w:t>
      </w:r>
      <w:r>
        <w:rPr>
          <w:rFonts w:eastAsia="Calibri" w:cstheme="minorHAnsi"/>
          <w:color w:val="auto"/>
          <w:sz w:val="24"/>
          <w:szCs w:val="24"/>
        </w:rPr>
        <w:t>…</w:t>
      </w:r>
      <w:proofErr w:type="gramStart"/>
      <w:r>
        <w:rPr>
          <w:rFonts w:eastAsia="Calibri" w:cstheme="minorHAnsi"/>
          <w:color w:val="auto"/>
          <w:sz w:val="24"/>
          <w:szCs w:val="24"/>
        </w:rPr>
        <w:t>…….</w:t>
      </w:r>
      <w:proofErr w:type="gramEnd"/>
      <w:r w:rsidRPr="008F0841">
        <w:rPr>
          <w:rFonts w:eastAsia="Calibri" w:cstheme="minorHAnsi"/>
          <w:color w:val="auto"/>
          <w:sz w:val="24"/>
          <w:szCs w:val="24"/>
        </w:rPr>
        <w:t>. (</w:t>
      </w:r>
      <w:proofErr w:type="gramStart"/>
      <w:r w:rsidRPr="008F0841">
        <w:rPr>
          <w:rFonts w:eastAsia="Calibri" w:cstheme="minorHAnsi"/>
          <w:i/>
          <w:iCs/>
          <w:color w:val="auto"/>
          <w:sz w:val="24"/>
          <w:szCs w:val="24"/>
        </w:rPr>
        <w:t>à</w:t>
      </w:r>
      <w:proofErr w:type="gramEnd"/>
      <w:r w:rsidRPr="008F0841">
        <w:rPr>
          <w:rFonts w:eastAsia="Calibri" w:cstheme="minorHAnsi"/>
          <w:i/>
          <w:iCs/>
          <w:color w:val="auto"/>
          <w:sz w:val="24"/>
          <w:szCs w:val="24"/>
        </w:rPr>
        <w:t xml:space="preserve"> compléter</w:t>
      </w:r>
      <w:r w:rsidRPr="008F0841">
        <w:rPr>
          <w:rFonts w:eastAsia="Calibri" w:cstheme="minorHAnsi"/>
          <w:color w:val="auto"/>
          <w:sz w:val="24"/>
          <w:szCs w:val="24"/>
        </w:rPr>
        <w:t>) euros lui sera versé.</w:t>
      </w:r>
    </w:p>
    <w:p w14:paraId="18CE693C" w14:textId="77777777" w:rsidR="008C037D" w:rsidRDefault="008C037D" w:rsidP="008C037D">
      <w:pPr>
        <w:rPr>
          <w:rFonts w:eastAsia="Tahoma" w:cstheme="minorHAnsi"/>
          <w:i/>
          <w:iCs/>
          <w:color w:val="auto"/>
          <w:sz w:val="24"/>
          <w:szCs w:val="24"/>
        </w:rPr>
      </w:pPr>
    </w:p>
    <w:p w14:paraId="41A7E51C" w14:textId="77777777" w:rsidR="008C037D" w:rsidRPr="008F0841" w:rsidRDefault="008C037D" w:rsidP="008C037D">
      <w:pPr>
        <w:rPr>
          <w:rFonts w:cstheme="minorHAnsi"/>
          <w:color w:val="auto"/>
          <w:sz w:val="24"/>
          <w:szCs w:val="24"/>
        </w:rPr>
      </w:pPr>
      <w:r w:rsidRPr="008F0841">
        <w:rPr>
          <w:rFonts w:eastAsia="Tahoma" w:cstheme="minorHAnsi"/>
          <w:i/>
          <w:iCs/>
          <w:color w:val="auto"/>
          <w:sz w:val="24"/>
          <w:szCs w:val="24"/>
        </w:rPr>
        <w:t xml:space="preserve">Au cours d’une année civile, un volontaire ne peut dépendre que d’un seul régime (frais réels ou défraiement forfaitaire). S’il est actif dans plusieurs associations, il devra veiller à être défrayé selon un seul mode. Le cumul du forfait et du remboursement des frais réels de déplacement est autorisé, jusqu’à un maximum de 2000 kilomètres par année. </w:t>
      </w:r>
    </w:p>
    <w:p w14:paraId="610D337E" w14:textId="77777777" w:rsidR="008C037D" w:rsidRPr="008F0841" w:rsidRDefault="008C037D" w:rsidP="008C037D">
      <w:pPr>
        <w:rPr>
          <w:rFonts w:cstheme="minorHAnsi"/>
          <w:color w:val="auto"/>
          <w:sz w:val="24"/>
          <w:szCs w:val="24"/>
        </w:rPr>
      </w:pPr>
      <w:r w:rsidRPr="008F0841">
        <w:rPr>
          <w:rFonts w:eastAsia="Tahoma" w:cstheme="minorHAnsi"/>
          <w:i/>
          <w:iCs/>
          <w:color w:val="auto"/>
          <w:sz w:val="24"/>
          <w:szCs w:val="24"/>
        </w:rPr>
        <w:t xml:space="preserve">La loi prévoit quelques exceptions en matière de défraiement pour certains volontariats spécifiques.  Rendez-vous sur </w:t>
      </w:r>
      <w:hyperlink r:id="rId9">
        <w:r w:rsidRPr="008F0841">
          <w:rPr>
            <w:rStyle w:val="Lienhypertexte"/>
            <w:rFonts w:eastAsia="Tahoma" w:cstheme="minorHAnsi"/>
            <w:color w:val="auto"/>
            <w:sz w:val="24"/>
            <w:szCs w:val="24"/>
          </w:rPr>
          <w:t>www.levolontariat.be</w:t>
        </w:r>
      </w:hyperlink>
      <w:r w:rsidRPr="008F0841">
        <w:rPr>
          <w:rFonts w:eastAsia="Tahoma" w:cstheme="minorHAnsi"/>
          <w:i/>
          <w:iCs/>
          <w:color w:val="auto"/>
          <w:sz w:val="24"/>
          <w:szCs w:val="24"/>
        </w:rPr>
        <w:t xml:space="preserve"> pour en savoir plus.</w:t>
      </w:r>
    </w:p>
    <w:p w14:paraId="527D5E2F" w14:textId="77777777" w:rsidR="008C037D" w:rsidRPr="008F0841" w:rsidRDefault="008C037D" w:rsidP="008C037D">
      <w:pPr>
        <w:rPr>
          <w:rFonts w:cstheme="minorHAnsi"/>
          <w:color w:val="auto"/>
          <w:sz w:val="24"/>
          <w:szCs w:val="24"/>
        </w:rPr>
      </w:pPr>
      <w:r w:rsidRPr="008F0841">
        <w:rPr>
          <w:rFonts w:eastAsia="Tahoma" w:cstheme="minorHAnsi"/>
          <w:i/>
          <w:iCs/>
          <w:color w:val="auto"/>
          <w:sz w:val="24"/>
          <w:szCs w:val="24"/>
        </w:rPr>
        <w:t xml:space="preserve"> </w:t>
      </w:r>
    </w:p>
    <w:p w14:paraId="2E93231E" w14:textId="77777777" w:rsidR="008C037D" w:rsidRPr="008F0841" w:rsidRDefault="008C037D" w:rsidP="008C037D">
      <w:pPr>
        <w:rPr>
          <w:color w:val="auto"/>
        </w:rPr>
      </w:pPr>
      <w:r w:rsidRPr="008F0841">
        <w:rPr>
          <w:rFonts w:ascii="Tahoma" w:eastAsia="Tahoma" w:hAnsi="Tahoma" w:cs="Tahoma"/>
          <w:i/>
          <w:iCs/>
          <w:color w:val="auto"/>
          <w:sz w:val="24"/>
          <w:szCs w:val="24"/>
        </w:rPr>
        <w:t xml:space="preserve"> </w:t>
      </w:r>
    </w:p>
    <w:p w14:paraId="5DB6FAE8" w14:textId="77777777" w:rsidR="008C037D" w:rsidRPr="008F0841" w:rsidRDefault="008C037D" w:rsidP="008C037D">
      <w:pPr>
        <w:spacing w:after="200"/>
        <w:rPr>
          <w:rFonts w:cstheme="minorHAnsi"/>
          <w:color w:val="1C3E94"/>
          <w:sz w:val="26"/>
          <w:szCs w:val="26"/>
        </w:rPr>
      </w:pPr>
      <w:r w:rsidRPr="008F0841">
        <w:rPr>
          <w:rFonts w:eastAsia="Tahoma" w:cstheme="minorHAnsi"/>
          <w:color w:val="1C3E94"/>
          <w:sz w:val="26"/>
          <w:szCs w:val="26"/>
        </w:rPr>
        <w:t>5. SECRET PROFESSIONNEL</w:t>
      </w:r>
    </w:p>
    <w:p w14:paraId="4FC47B49" w14:textId="77777777" w:rsidR="008C037D" w:rsidRPr="008F0841" w:rsidRDefault="008C037D" w:rsidP="008C037D">
      <w:pPr>
        <w:rPr>
          <w:color w:val="auto"/>
        </w:rPr>
      </w:pPr>
      <w:r w:rsidRPr="008F0841">
        <w:rPr>
          <w:rFonts w:ascii="Calibri" w:eastAsia="Calibri" w:hAnsi="Calibri" w:cs="Calibri"/>
          <w:color w:val="auto"/>
          <w:sz w:val="24"/>
          <w:szCs w:val="24"/>
        </w:rPr>
        <w:t>L'organisation détermine si le respect du secret professionnel s'impose par la possibilité qu'auraient les volontaires d’avoir accès à des secrets auxquels s’applique l'article 458 du code pénal. Elle en informe les volontaires avant le début de leur activité.</w:t>
      </w:r>
    </w:p>
    <w:p w14:paraId="3FBA73AA" w14:textId="77777777" w:rsidR="008C037D" w:rsidRPr="008F0841" w:rsidRDefault="008C037D" w:rsidP="008C037D">
      <w:pPr>
        <w:rPr>
          <w:color w:val="auto"/>
        </w:rPr>
      </w:pPr>
      <w:r w:rsidRPr="008F0841">
        <w:rPr>
          <w:rFonts w:ascii="Tahoma" w:eastAsia="Tahoma" w:hAnsi="Tahoma" w:cs="Tahoma"/>
          <w:i/>
          <w:iCs/>
          <w:color w:val="auto"/>
          <w:sz w:val="24"/>
          <w:szCs w:val="24"/>
        </w:rPr>
        <w:t xml:space="preserve"> </w:t>
      </w:r>
    </w:p>
    <w:p w14:paraId="6EF419EC" w14:textId="77777777" w:rsidR="008C037D" w:rsidRDefault="008C037D" w:rsidP="008C037D">
      <w:pPr>
        <w:spacing w:after="200" w:line="276" w:lineRule="auto"/>
        <w:rPr>
          <w:rFonts w:eastAsia="Tahoma" w:cstheme="minorHAnsi"/>
          <w:sz w:val="24"/>
          <w:szCs w:val="24"/>
        </w:rPr>
      </w:pPr>
      <w:r w:rsidRPr="008F0841">
        <w:rPr>
          <w:rFonts w:eastAsia="Tahoma" w:cstheme="minorHAnsi"/>
          <w:color w:val="auto"/>
          <w:sz w:val="24"/>
          <w:szCs w:val="24"/>
        </w:rPr>
        <w:t xml:space="preserve">Dans l'exercice de ses activités, le volontaire est tenu au secret professionnel visé à l'article </w:t>
      </w:r>
      <w:r w:rsidRPr="008F0841">
        <w:rPr>
          <w:rFonts w:eastAsia="Tahoma" w:cstheme="minorHAnsi"/>
          <w:sz w:val="24"/>
          <w:szCs w:val="24"/>
        </w:rPr>
        <w:t>458 du code pénal qui s'énonce comme suit :</w:t>
      </w:r>
    </w:p>
    <w:p w14:paraId="22A428D6" w14:textId="77777777" w:rsidR="0056036F" w:rsidRPr="008F0841" w:rsidRDefault="0056036F" w:rsidP="008C037D">
      <w:pPr>
        <w:spacing w:after="200" w:line="276" w:lineRule="auto"/>
        <w:rPr>
          <w:rFonts w:cstheme="minorHAnsi"/>
          <w:sz w:val="24"/>
          <w:szCs w:val="24"/>
        </w:rPr>
      </w:pPr>
    </w:p>
    <w:p w14:paraId="2593526B" w14:textId="77777777" w:rsidR="008C037D" w:rsidRPr="008F0841" w:rsidRDefault="008C037D" w:rsidP="008C037D">
      <w:pPr>
        <w:spacing w:after="200" w:line="276" w:lineRule="auto"/>
        <w:jc w:val="both"/>
        <w:rPr>
          <w:rFonts w:cstheme="minorHAnsi"/>
          <w:sz w:val="24"/>
          <w:szCs w:val="24"/>
        </w:rPr>
      </w:pPr>
      <w:r w:rsidRPr="008F0841">
        <w:rPr>
          <w:rFonts w:eastAsia="Tahoma" w:cstheme="minorHAnsi"/>
          <w:sz w:val="24"/>
          <w:szCs w:val="24"/>
        </w:rPr>
        <w:lastRenderedPageBreak/>
        <w:t xml:space="preserve">« </w:t>
      </w:r>
      <w:hyperlink r:id="rId10" w:anchor="Art.458">
        <w:r w:rsidRPr="008F0841">
          <w:rPr>
            <w:rStyle w:val="Lienhypertexte"/>
            <w:rFonts w:eastAsia="Tahoma" w:cstheme="minorHAnsi"/>
            <w:color w:val="0000FF"/>
            <w:sz w:val="24"/>
            <w:szCs w:val="24"/>
          </w:rPr>
          <w:t>Art.</w:t>
        </w:r>
      </w:hyperlink>
      <w:r w:rsidRPr="008F0841">
        <w:rPr>
          <w:rFonts w:eastAsia="Tahoma" w:cstheme="minorHAnsi"/>
          <w:sz w:val="24"/>
          <w:szCs w:val="24"/>
        </w:rPr>
        <w:t xml:space="preserve"> 458. Les médecins, chirurgiens, officiers de santé, pharmaciens, </w:t>
      </w:r>
      <w:proofErr w:type="spellStart"/>
      <w:r w:rsidRPr="008F0841">
        <w:rPr>
          <w:rFonts w:eastAsia="Tahoma" w:cstheme="minorHAnsi"/>
          <w:sz w:val="24"/>
          <w:szCs w:val="24"/>
        </w:rPr>
        <w:t>sages-femmes</w:t>
      </w:r>
      <w:proofErr w:type="spellEnd"/>
      <w:r w:rsidRPr="008F0841">
        <w:rPr>
          <w:rFonts w:eastAsia="Tahoma" w:cstheme="minorHAnsi"/>
          <w:sz w:val="24"/>
          <w:szCs w:val="24"/>
        </w:rPr>
        <w:t xml:space="preserve"> et toutes autres personnes dépositaires, par état ou par profession, des secrets qu'on leur confie, qui, hors le cas où ils sont appelés à rendre témoignage en justice (ou devant une commission d'enquête parlementaire) et celui où la loi, le décret ou l'ordonnance les oblige ou les autorise à faire connaître ces secrets, les auront révélés, seront punis d'un emprisonnement d'un an à trois ans et d'une amende de cent euros à mille euros ou d'une de ces peines seulement. </w:t>
      </w:r>
    </w:p>
    <w:p w14:paraId="1FCDAB10" w14:textId="77777777" w:rsidR="008C037D" w:rsidRPr="008F0841" w:rsidRDefault="00C376F7" w:rsidP="008C037D">
      <w:pPr>
        <w:spacing w:after="200" w:line="276" w:lineRule="auto"/>
        <w:jc w:val="both"/>
        <w:rPr>
          <w:rFonts w:cstheme="minorHAnsi"/>
          <w:sz w:val="24"/>
          <w:szCs w:val="24"/>
        </w:rPr>
      </w:pPr>
      <w:hyperlink r:id="rId11" w:anchor="Art.458">
        <w:r w:rsidR="008C037D" w:rsidRPr="008F0841">
          <w:rPr>
            <w:rStyle w:val="Lienhypertexte"/>
            <w:rFonts w:eastAsia="Tahoma" w:cstheme="minorHAnsi"/>
            <w:color w:val="0000FF"/>
            <w:sz w:val="24"/>
            <w:szCs w:val="24"/>
          </w:rPr>
          <w:t>Art.</w:t>
        </w:r>
      </w:hyperlink>
      <w:r w:rsidR="008C037D" w:rsidRPr="008F0841">
        <w:rPr>
          <w:rFonts w:eastAsia="Tahoma" w:cstheme="minorHAnsi"/>
          <w:sz w:val="24"/>
          <w:szCs w:val="24"/>
        </w:rPr>
        <w:t xml:space="preserve"> </w:t>
      </w:r>
      <w:hyperlink r:id="rId12" w:anchor="Art.%20458ter.">
        <w:r w:rsidR="008C037D" w:rsidRPr="008F0841">
          <w:rPr>
            <w:rStyle w:val="Lienhypertexte"/>
            <w:rFonts w:eastAsia="Tahoma" w:cstheme="minorHAnsi"/>
            <w:color w:val="0000FF"/>
            <w:sz w:val="24"/>
            <w:szCs w:val="24"/>
          </w:rPr>
          <w:t>458bis</w:t>
        </w:r>
      </w:hyperlink>
      <w:r w:rsidR="008C037D" w:rsidRPr="008F0841">
        <w:rPr>
          <w:rFonts w:eastAsia="Tahoma" w:cstheme="minorHAnsi"/>
          <w:sz w:val="24"/>
          <w:szCs w:val="24"/>
        </w:rPr>
        <w:t>. Toute personne qui, par état ou par profession, est dépositaire de secrets et a de ce fait connaissance d'une infraction prévue aux articles 371/1 à 377, 377quater, 379, 380, 383bis, §§ 1er et 2, 392 à 394, 396 à 405ter, 409, 423, 425, 426 et 433quinquies, qui a été commise sur un mineur ou sur une personne qui est vulnérable en raison de son âge, d'un état de grossesse, de la violence entre partenaires, d'une maladie, d'une infirmité ou d'une déficience physique ou mentale peut, sans préjudice des obligations que lui impose l'article 422bis, en informer le procureur du Roi, soit lorsqu'il existe un danger grave et imminent pour l'intégrité physique ou mentale du mineur ou de la personne vulnérable visée, et qu'elle n'est pas en mesure, seule ou avec l'aide de tiers, de protéger cette intégrité, soit lorsqu'il y a des indices d'un danger sérieux et réel que d'autres mineurs ou personnes vulnérables visées soient victimes des infractions prévues aux articles précités et qu'elle n'est pas en mesure, seule ou avec l'aide de tiers, de protéger cette intégrité.</w:t>
      </w:r>
    </w:p>
    <w:p w14:paraId="302856A3" w14:textId="77777777" w:rsidR="008C037D" w:rsidRPr="008F0841" w:rsidRDefault="00C376F7" w:rsidP="008C037D">
      <w:pPr>
        <w:spacing w:after="200" w:line="276" w:lineRule="auto"/>
        <w:jc w:val="both"/>
        <w:rPr>
          <w:rFonts w:cstheme="minorHAnsi"/>
          <w:sz w:val="24"/>
          <w:szCs w:val="24"/>
        </w:rPr>
      </w:pPr>
      <w:hyperlink r:id="rId13" w:anchor="Art.458bis">
        <w:r w:rsidR="008C037D" w:rsidRPr="008F0841">
          <w:rPr>
            <w:rStyle w:val="Lienhypertexte"/>
            <w:rFonts w:eastAsia="Tahoma" w:cstheme="minorHAnsi"/>
            <w:color w:val="0000FF"/>
            <w:sz w:val="24"/>
            <w:szCs w:val="24"/>
          </w:rPr>
          <w:t>Art.</w:t>
        </w:r>
      </w:hyperlink>
      <w:r w:rsidR="008C037D" w:rsidRPr="008F0841">
        <w:rPr>
          <w:rFonts w:eastAsia="Tahoma" w:cstheme="minorHAnsi"/>
          <w:sz w:val="24"/>
          <w:szCs w:val="24"/>
        </w:rPr>
        <w:t xml:space="preserve"> </w:t>
      </w:r>
      <w:hyperlink r:id="rId14" w:anchor="Art.%20458quater.">
        <w:r w:rsidR="008C037D" w:rsidRPr="008F0841">
          <w:rPr>
            <w:rStyle w:val="Lienhypertexte"/>
            <w:rFonts w:eastAsia="Tahoma" w:cstheme="minorHAnsi"/>
            <w:color w:val="0000FF"/>
            <w:sz w:val="24"/>
            <w:szCs w:val="24"/>
          </w:rPr>
          <w:t>458ter</w:t>
        </w:r>
      </w:hyperlink>
      <w:r w:rsidR="008C037D" w:rsidRPr="008F0841">
        <w:rPr>
          <w:rFonts w:eastAsia="Tahoma" w:cstheme="minorHAnsi"/>
          <w:sz w:val="24"/>
          <w:szCs w:val="24"/>
        </w:rPr>
        <w:t xml:space="preserve">. § 1er. Il n'y a pas d'infraction lorsqu'une personne qui, par état ou par profession, est dépositaire de secrets, communique ceux-ci dans le cadre d'une concertation organisée soit par ou en vertu d'une loi, d'un décret ou d'une ordonnance, soit moyennant une autorisation motivée du procureur du Roi. Cette concertation peut exclusivement être organisée soit en vue de protéger l'intégrité physique et psychique de la personne ou de tiers, soit en vue de prévenir les délits visés au Titre </w:t>
      </w:r>
      <w:proofErr w:type="spellStart"/>
      <w:r w:rsidR="008C037D" w:rsidRPr="008F0841">
        <w:rPr>
          <w:rFonts w:eastAsia="Tahoma" w:cstheme="minorHAnsi"/>
          <w:sz w:val="24"/>
          <w:szCs w:val="24"/>
        </w:rPr>
        <w:t>Iter</w:t>
      </w:r>
      <w:proofErr w:type="spellEnd"/>
      <w:r w:rsidR="008C037D" w:rsidRPr="008F0841">
        <w:rPr>
          <w:rFonts w:eastAsia="Tahoma" w:cstheme="minorHAnsi"/>
          <w:sz w:val="24"/>
          <w:szCs w:val="24"/>
        </w:rPr>
        <w:t xml:space="preserve"> du Livre II ou les délits commis dans le cadre d'une organisation criminelle, telle qu'elle est définie à l'article 324bis. La loi, le décret ou l'ordonnance, ou l'autorisation motivée du procureur du Roi, visés à l'alinéa 1er, déterminent au moins qui peut participer à la concertation, avec quelle finalité et selon quelles modalités la concertation aura lieu.</w:t>
      </w:r>
    </w:p>
    <w:p w14:paraId="16906C2E" w14:textId="77777777" w:rsidR="008C037D" w:rsidRPr="008F0841" w:rsidRDefault="008C037D" w:rsidP="008C037D">
      <w:pPr>
        <w:spacing w:after="200" w:line="276" w:lineRule="auto"/>
        <w:jc w:val="both"/>
        <w:rPr>
          <w:rFonts w:cstheme="minorHAnsi"/>
          <w:sz w:val="24"/>
          <w:szCs w:val="24"/>
        </w:rPr>
      </w:pPr>
      <w:r w:rsidRPr="008F0841">
        <w:rPr>
          <w:rFonts w:eastAsia="Tahoma" w:cstheme="minorHAnsi"/>
          <w:sz w:val="24"/>
          <w:szCs w:val="24"/>
        </w:rPr>
        <w:t>§ 2. Les participants sont tenus au secret relativement aux secrets communiqués durant la concertation. Toute personne violant ce secret sera punie des peines prévues à l'article 458. Les secrets qui sont communiqués pendant cette concertation, ne peuvent donner lieu à la poursuite pénale que des seuls délits pour lesquels la concertation a été organisée.</w:t>
      </w:r>
    </w:p>
    <w:p w14:paraId="3D92E6B2" w14:textId="77777777" w:rsidR="008C037D" w:rsidRPr="008F0841" w:rsidRDefault="00C376F7" w:rsidP="008C037D">
      <w:pPr>
        <w:spacing w:after="200" w:line="276" w:lineRule="auto"/>
        <w:jc w:val="both"/>
        <w:rPr>
          <w:rFonts w:cstheme="minorHAnsi"/>
          <w:color w:val="auto"/>
          <w:sz w:val="24"/>
          <w:szCs w:val="24"/>
        </w:rPr>
      </w:pPr>
      <w:hyperlink r:id="rId15" w:anchor="Art.%20458ter.">
        <w:r w:rsidR="008C037D" w:rsidRPr="008F0841">
          <w:rPr>
            <w:rStyle w:val="Lienhypertexte"/>
            <w:rFonts w:eastAsia="Tahoma" w:cstheme="minorHAnsi"/>
            <w:color w:val="0000FF"/>
            <w:sz w:val="24"/>
            <w:szCs w:val="24"/>
          </w:rPr>
          <w:t>Art.</w:t>
        </w:r>
      </w:hyperlink>
      <w:r w:rsidR="008C037D" w:rsidRPr="008F0841">
        <w:rPr>
          <w:rFonts w:eastAsia="Tahoma" w:cstheme="minorHAnsi"/>
          <w:sz w:val="24"/>
          <w:szCs w:val="24"/>
        </w:rPr>
        <w:t xml:space="preserve"> </w:t>
      </w:r>
      <w:hyperlink r:id="rId16" w:anchor="Art.459">
        <w:r w:rsidR="008C037D" w:rsidRPr="008F0841">
          <w:rPr>
            <w:rStyle w:val="Lienhypertexte"/>
            <w:rFonts w:eastAsia="Tahoma" w:cstheme="minorHAnsi"/>
            <w:color w:val="0000FF"/>
            <w:sz w:val="24"/>
            <w:szCs w:val="24"/>
          </w:rPr>
          <w:t>458quater</w:t>
        </w:r>
      </w:hyperlink>
      <w:r w:rsidR="008C037D" w:rsidRPr="008F0841">
        <w:rPr>
          <w:rFonts w:eastAsia="Tahoma" w:cstheme="minorHAnsi"/>
          <w:sz w:val="24"/>
          <w:szCs w:val="24"/>
        </w:rPr>
        <w:t xml:space="preserve">. Les articles 458bis et 458ter ne sont pas applicables à l'avocat en ce qui concerne la communication d'informations confidentielles de son client lorsque ces </w:t>
      </w:r>
      <w:r w:rsidR="008C037D" w:rsidRPr="008F0841">
        <w:rPr>
          <w:rFonts w:eastAsia="Tahoma" w:cstheme="minorHAnsi"/>
          <w:color w:val="auto"/>
          <w:sz w:val="24"/>
          <w:szCs w:val="24"/>
        </w:rPr>
        <w:t>informations sont susceptibles d'exposer son client à des poursuites pénales. »</w:t>
      </w:r>
    </w:p>
    <w:p w14:paraId="47A9072A" w14:textId="77777777" w:rsidR="008C037D" w:rsidRDefault="008C037D" w:rsidP="008C037D">
      <w:pPr>
        <w:rPr>
          <w:rFonts w:eastAsia="Tahoma" w:cstheme="minorHAnsi"/>
          <w:i/>
          <w:iCs/>
          <w:color w:val="auto"/>
          <w:sz w:val="24"/>
          <w:szCs w:val="24"/>
        </w:rPr>
      </w:pPr>
      <w:r w:rsidRPr="008F0841">
        <w:rPr>
          <w:rFonts w:eastAsia="Tahoma" w:cstheme="minorHAnsi"/>
          <w:i/>
          <w:iCs/>
          <w:color w:val="auto"/>
          <w:sz w:val="24"/>
          <w:szCs w:val="24"/>
        </w:rPr>
        <w:t xml:space="preserve">Si le volontaire n’est pas soumis au secret professionnel mais que le respect de la confidentialité est indispensable pour le bon fonctionnement du service, l’organisation peut </w:t>
      </w:r>
      <w:r w:rsidRPr="008F0841">
        <w:rPr>
          <w:rFonts w:eastAsia="Tahoma" w:cstheme="minorHAnsi"/>
          <w:i/>
          <w:iCs/>
          <w:color w:val="auto"/>
          <w:sz w:val="24"/>
          <w:szCs w:val="24"/>
        </w:rPr>
        <w:lastRenderedPageBreak/>
        <w:t xml:space="preserve">décider d’ajouter : </w:t>
      </w:r>
    </w:p>
    <w:p w14:paraId="3A84C18E" w14:textId="77777777" w:rsidR="008C037D" w:rsidRPr="008F0841" w:rsidRDefault="008C037D" w:rsidP="008C037D">
      <w:pPr>
        <w:rPr>
          <w:rFonts w:cstheme="minorHAnsi"/>
          <w:color w:val="auto"/>
          <w:sz w:val="24"/>
          <w:szCs w:val="24"/>
        </w:rPr>
      </w:pPr>
    </w:p>
    <w:p w14:paraId="120242A0" w14:textId="77777777" w:rsidR="008C037D" w:rsidRPr="00E32591" w:rsidRDefault="008C037D" w:rsidP="008C037D">
      <w:pPr>
        <w:spacing w:after="200" w:line="276" w:lineRule="auto"/>
        <w:rPr>
          <w:rFonts w:cstheme="minorHAnsi"/>
          <w:color w:val="auto"/>
          <w:sz w:val="24"/>
          <w:szCs w:val="24"/>
        </w:rPr>
      </w:pPr>
      <w:r w:rsidRPr="008F0841">
        <w:rPr>
          <w:rFonts w:eastAsia="Tahoma" w:cstheme="minorHAnsi"/>
          <w:sz w:val="24"/>
          <w:szCs w:val="24"/>
        </w:rPr>
        <w:t xml:space="preserve">Le volontaire s’engage à respecter le devoir de discrétion et s’abstiendra de communiquer </w:t>
      </w:r>
      <w:r w:rsidRPr="00E32591">
        <w:rPr>
          <w:rFonts w:eastAsia="Tahoma" w:cstheme="minorHAnsi"/>
          <w:color w:val="auto"/>
          <w:sz w:val="24"/>
          <w:szCs w:val="24"/>
        </w:rPr>
        <w:t xml:space="preserve">les informations confidentielles reçues dans l’exercice de son volontariat. </w:t>
      </w:r>
    </w:p>
    <w:p w14:paraId="7BC2A606" w14:textId="77777777" w:rsidR="008C037D" w:rsidRPr="00E32591" w:rsidRDefault="008C037D" w:rsidP="008C037D">
      <w:pPr>
        <w:rPr>
          <w:rFonts w:cstheme="minorHAnsi"/>
          <w:color w:val="auto"/>
          <w:sz w:val="24"/>
          <w:szCs w:val="24"/>
        </w:rPr>
      </w:pPr>
      <w:r w:rsidRPr="00E32591">
        <w:rPr>
          <w:rFonts w:eastAsia="Tahoma" w:cstheme="minorHAnsi"/>
          <w:i/>
          <w:iCs/>
          <w:color w:val="auto"/>
          <w:sz w:val="24"/>
          <w:szCs w:val="24"/>
        </w:rPr>
        <w:t>L’organisation peut ajouter, en annexe à la note d’information, un document explicitant ces notions et le fonctionnement de l’organisation en matière de respect de la confidentialité et, le cas échéant, du secret partagé.</w:t>
      </w:r>
    </w:p>
    <w:p w14:paraId="75683354" w14:textId="77777777" w:rsidR="008C037D" w:rsidRPr="00E32591" w:rsidRDefault="008C037D" w:rsidP="008C037D">
      <w:pPr>
        <w:spacing w:after="200" w:line="276" w:lineRule="auto"/>
        <w:rPr>
          <w:rFonts w:cstheme="minorHAnsi"/>
          <w:color w:val="auto"/>
          <w:sz w:val="24"/>
          <w:szCs w:val="24"/>
        </w:rPr>
      </w:pPr>
      <w:r w:rsidRPr="00E32591">
        <w:rPr>
          <w:rFonts w:eastAsia="Tahoma" w:cstheme="minorHAnsi"/>
          <w:color w:val="auto"/>
          <w:sz w:val="24"/>
          <w:szCs w:val="24"/>
        </w:rPr>
        <w:t xml:space="preserve"> </w:t>
      </w:r>
    </w:p>
    <w:p w14:paraId="39862729" w14:textId="77777777" w:rsidR="008C037D" w:rsidRDefault="008C037D" w:rsidP="008C037D">
      <w:pPr>
        <w:spacing w:after="200" w:line="276" w:lineRule="auto"/>
        <w:rPr>
          <w:rFonts w:eastAsia="Tahoma" w:cstheme="minorHAnsi"/>
          <w:color w:val="auto"/>
          <w:sz w:val="26"/>
          <w:szCs w:val="26"/>
        </w:rPr>
      </w:pPr>
      <w:r w:rsidRPr="00E32591">
        <w:rPr>
          <w:rFonts w:eastAsia="Tahoma" w:cstheme="minorHAnsi"/>
          <w:color w:val="1C3E94"/>
          <w:sz w:val="26"/>
          <w:szCs w:val="26"/>
        </w:rPr>
        <w:t>6. AUTRES INFORMATIONS</w:t>
      </w:r>
      <w:r w:rsidRPr="00E32591">
        <w:rPr>
          <w:rFonts w:eastAsia="Tahoma" w:cstheme="minorHAnsi"/>
          <w:color w:val="4F81BD"/>
          <w:sz w:val="26"/>
          <w:szCs w:val="26"/>
        </w:rPr>
        <w:br/>
      </w:r>
    </w:p>
    <w:p w14:paraId="6A991D4B" w14:textId="77777777" w:rsidR="008C037D" w:rsidRPr="00753491" w:rsidRDefault="008C037D" w:rsidP="008C037D">
      <w:pPr>
        <w:spacing w:after="200" w:line="276" w:lineRule="auto"/>
        <w:rPr>
          <w:rFonts w:cstheme="minorHAnsi"/>
          <w:color w:val="auto"/>
          <w:sz w:val="24"/>
          <w:szCs w:val="24"/>
        </w:rPr>
      </w:pPr>
      <w:r w:rsidRPr="00753491">
        <w:rPr>
          <w:rFonts w:eastAsia="Tahoma" w:cstheme="minorHAnsi"/>
          <w:i/>
          <w:iCs/>
          <w:color w:val="auto"/>
          <w:sz w:val="24"/>
          <w:szCs w:val="24"/>
        </w:rPr>
        <w:t>L'organisation est libre d'informer ses volontaires d'autres considérations tenant à l'exercice correct de leurs activités, sans revêtir toutefois un caractère de contrainte contractuelle.</w:t>
      </w:r>
    </w:p>
    <w:p w14:paraId="6040BE21" w14:textId="77777777" w:rsidR="0056036F" w:rsidRDefault="0056036F" w:rsidP="008C037D">
      <w:pPr>
        <w:spacing w:after="200" w:line="276" w:lineRule="auto"/>
        <w:rPr>
          <w:rFonts w:eastAsia="Tahoma" w:cstheme="minorHAnsi"/>
          <w:color w:val="auto"/>
          <w:sz w:val="24"/>
          <w:szCs w:val="24"/>
        </w:rPr>
      </w:pPr>
    </w:p>
    <w:p w14:paraId="0F05B871" w14:textId="1C701C19" w:rsidR="008C037D" w:rsidRDefault="008C037D" w:rsidP="008C037D">
      <w:pPr>
        <w:spacing w:after="200" w:line="276" w:lineRule="auto"/>
        <w:rPr>
          <w:rFonts w:eastAsia="Tahoma" w:cstheme="minorHAnsi"/>
          <w:i/>
          <w:iCs/>
          <w:color w:val="FFFFFF" w:themeColor="background1"/>
          <w:sz w:val="24"/>
          <w:szCs w:val="24"/>
        </w:rPr>
      </w:pPr>
      <w:r w:rsidRPr="008F0841">
        <w:rPr>
          <w:rFonts w:eastAsia="Tahoma" w:cstheme="minorHAnsi"/>
          <w:sz w:val="24"/>
          <w:szCs w:val="24"/>
        </w:rPr>
        <w:t>Ainsi fait à ……………………</w:t>
      </w:r>
      <w:r w:rsidR="0056036F">
        <w:rPr>
          <w:rFonts w:eastAsia="Tahoma" w:cstheme="minorHAnsi"/>
          <w:sz w:val="24"/>
          <w:szCs w:val="24"/>
        </w:rPr>
        <w:t>…………………</w:t>
      </w:r>
      <w:proofErr w:type="gramStart"/>
      <w:r w:rsidR="0056036F">
        <w:rPr>
          <w:rFonts w:eastAsia="Tahoma" w:cstheme="minorHAnsi"/>
          <w:sz w:val="24"/>
          <w:szCs w:val="24"/>
        </w:rPr>
        <w:t>…….</w:t>
      </w:r>
      <w:proofErr w:type="gramEnd"/>
      <w:r w:rsidR="0056036F">
        <w:rPr>
          <w:rFonts w:eastAsia="Tahoma" w:cstheme="minorHAnsi"/>
          <w:sz w:val="24"/>
          <w:szCs w:val="24"/>
        </w:rPr>
        <w:t>.</w:t>
      </w:r>
      <w:r w:rsidRPr="008F0841">
        <w:rPr>
          <w:rFonts w:eastAsia="Tahoma" w:cstheme="minorHAnsi"/>
          <w:sz w:val="24"/>
          <w:szCs w:val="24"/>
        </w:rPr>
        <w:t xml:space="preserve">……, le ……………………………………………. </w:t>
      </w:r>
      <w:r w:rsidRPr="008F0841">
        <w:rPr>
          <w:rFonts w:eastAsia="Tahoma" w:cstheme="minorHAnsi"/>
          <w:i/>
          <w:iCs/>
          <w:color w:val="FFFFFF" w:themeColor="background1"/>
          <w:sz w:val="24"/>
          <w:szCs w:val="24"/>
        </w:rPr>
        <w:t>(</w:t>
      </w:r>
    </w:p>
    <w:p w14:paraId="698173A2" w14:textId="77777777" w:rsidR="008C037D" w:rsidRDefault="008C037D" w:rsidP="008C037D">
      <w:pPr>
        <w:spacing w:after="200" w:line="276" w:lineRule="auto"/>
        <w:rPr>
          <w:rFonts w:eastAsia="Tahoma" w:cstheme="minorHAnsi"/>
          <w:i/>
          <w:iCs/>
          <w:color w:val="FFFFFF" w:themeColor="background1"/>
          <w:sz w:val="24"/>
          <w:szCs w:val="24"/>
        </w:rPr>
      </w:pPr>
      <w:r w:rsidRPr="008F0841">
        <w:rPr>
          <w:rFonts w:eastAsia="Tahoma" w:cstheme="minorHAnsi"/>
          <w:i/>
          <w:iCs/>
          <w:color w:val="FFFFFF" w:themeColor="background1"/>
          <w:sz w:val="24"/>
          <w:szCs w:val="24"/>
        </w:rPr>
        <w:t>A compléter)</w:t>
      </w:r>
    </w:p>
    <w:p w14:paraId="61687B33" w14:textId="77777777" w:rsidR="0056036F" w:rsidRDefault="0056036F" w:rsidP="008C037D">
      <w:pPr>
        <w:spacing w:after="200" w:line="276" w:lineRule="auto"/>
        <w:rPr>
          <w:rFonts w:cstheme="minorHAnsi"/>
          <w:sz w:val="24"/>
          <w:szCs w:val="24"/>
        </w:rPr>
      </w:pPr>
    </w:p>
    <w:p w14:paraId="263DEA9D" w14:textId="13F2B723" w:rsidR="008C037D" w:rsidRPr="00207F0B" w:rsidRDefault="008C037D" w:rsidP="008C037D">
      <w:pPr>
        <w:spacing w:after="200" w:line="276" w:lineRule="auto"/>
        <w:rPr>
          <w:rFonts w:ascii="Calibri" w:hAnsi="Calibri" w:cstheme="minorBidi"/>
          <w:i/>
          <w:iCs/>
        </w:rPr>
      </w:pPr>
      <w:r w:rsidRPr="008F0841">
        <w:rPr>
          <w:rFonts w:cstheme="minorHAnsi"/>
          <w:sz w:val="24"/>
          <w:szCs w:val="24"/>
        </w:rPr>
        <w:br/>
      </w:r>
      <w:r w:rsidRPr="008F0841">
        <w:rPr>
          <w:rFonts w:eastAsia="Tahoma" w:cstheme="minorHAnsi"/>
          <w:i/>
          <w:iCs/>
          <w:color w:val="FFFFFF" w:themeColor="background1"/>
          <w:sz w:val="24"/>
          <w:szCs w:val="24"/>
        </w:rPr>
        <w:t xml:space="preserve"> </w:t>
      </w:r>
      <w:r w:rsidRPr="008F0841">
        <w:rPr>
          <w:rFonts w:eastAsia="Tahoma" w:cstheme="minorHAnsi"/>
          <w:sz w:val="24"/>
          <w:szCs w:val="24"/>
        </w:rPr>
        <w:t xml:space="preserve">L'organisation, </w:t>
      </w:r>
      <w:r w:rsidRPr="008F0841">
        <w:rPr>
          <w:rFonts w:cstheme="minorHAnsi"/>
          <w:sz w:val="24"/>
          <w:szCs w:val="24"/>
        </w:rPr>
        <w:tab/>
      </w:r>
      <w:r w:rsidRPr="008F0841">
        <w:rPr>
          <w:rFonts w:cstheme="minorHAnsi"/>
          <w:sz w:val="24"/>
          <w:szCs w:val="24"/>
        </w:rPr>
        <w:tab/>
      </w:r>
      <w:r w:rsidRPr="008F0841">
        <w:rPr>
          <w:rFonts w:cstheme="minorHAnsi"/>
          <w:sz w:val="24"/>
          <w:szCs w:val="24"/>
        </w:rPr>
        <w:tab/>
      </w:r>
      <w:r w:rsidRPr="008F0841">
        <w:rPr>
          <w:rFonts w:cstheme="minorHAnsi"/>
          <w:sz w:val="24"/>
          <w:szCs w:val="24"/>
        </w:rPr>
        <w:tab/>
      </w:r>
      <w:r w:rsidRPr="008F0841">
        <w:rPr>
          <w:rFonts w:cstheme="minorHAnsi"/>
          <w:sz w:val="24"/>
          <w:szCs w:val="24"/>
        </w:rPr>
        <w:tab/>
      </w:r>
      <w:r w:rsidRPr="008F0841">
        <w:rPr>
          <w:rFonts w:cstheme="minorHAnsi"/>
          <w:sz w:val="24"/>
          <w:szCs w:val="24"/>
        </w:rPr>
        <w:tab/>
      </w:r>
      <w:r w:rsidRPr="008F0841">
        <w:rPr>
          <w:rFonts w:eastAsia="Tahoma" w:cstheme="minorHAnsi"/>
          <w:sz w:val="24"/>
          <w:szCs w:val="24"/>
        </w:rPr>
        <w:t>Le volontaire,</w:t>
      </w:r>
      <w:r w:rsidRPr="008F0841">
        <w:rPr>
          <w:rFonts w:cstheme="minorHAnsi"/>
          <w:sz w:val="24"/>
          <w:szCs w:val="24"/>
        </w:rPr>
        <w:br/>
      </w:r>
      <w:r w:rsidRPr="00207F0B">
        <w:rPr>
          <w:rFonts w:eastAsia="Tahoma" w:cstheme="minorHAnsi"/>
          <w:i/>
          <w:iCs/>
          <w:sz w:val="24"/>
          <w:szCs w:val="24"/>
        </w:rPr>
        <w:t xml:space="preserve"> (Nom, prénom, fonction, signature) </w:t>
      </w:r>
      <w:r w:rsidRPr="00207F0B">
        <w:rPr>
          <w:rFonts w:cstheme="minorHAnsi"/>
          <w:i/>
          <w:iCs/>
          <w:sz w:val="24"/>
          <w:szCs w:val="24"/>
        </w:rPr>
        <w:tab/>
      </w:r>
      <w:r w:rsidRPr="00207F0B">
        <w:rPr>
          <w:rFonts w:cstheme="minorHAnsi"/>
          <w:i/>
          <w:iCs/>
          <w:sz w:val="24"/>
          <w:szCs w:val="24"/>
        </w:rPr>
        <w:tab/>
      </w:r>
      <w:r w:rsidRPr="00207F0B">
        <w:rPr>
          <w:rFonts w:cstheme="minorHAnsi"/>
          <w:i/>
          <w:iCs/>
          <w:sz w:val="24"/>
          <w:szCs w:val="24"/>
        </w:rPr>
        <w:tab/>
      </w:r>
      <w:r w:rsidRPr="00207F0B">
        <w:rPr>
          <w:rFonts w:cstheme="minorHAnsi"/>
          <w:i/>
          <w:iCs/>
          <w:sz w:val="24"/>
          <w:szCs w:val="24"/>
        </w:rPr>
        <w:tab/>
      </w:r>
      <w:r w:rsidRPr="00207F0B">
        <w:rPr>
          <w:rFonts w:eastAsia="Tahoma" w:cstheme="minorHAnsi"/>
          <w:i/>
          <w:iCs/>
          <w:sz w:val="24"/>
          <w:szCs w:val="24"/>
        </w:rPr>
        <w:t>(Nom, prénom, signature)</w:t>
      </w:r>
    </w:p>
    <w:p w14:paraId="0D71EB78" w14:textId="77777777" w:rsidR="00960B06" w:rsidRDefault="00960B06" w:rsidP="00064F2F">
      <w:pPr>
        <w:spacing w:line="240" w:lineRule="exact"/>
        <w:rPr>
          <w:rFonts w:ascii="Calibri" w:hAnsi="Calibri" w:cstheme="minorBidi"/>
          <w:i/>
          <w:iCs/>
        </w:rPr>
      </w:pPr>
    </w:p>
    <w:p w14:paraId="558566E8" w14:textId="63788EBE" w:rsidR="002E2086" w:rsidRPr="0038150A" w:rsidRDefault="002E2086" w:rsidP="002E2086">
      <w:pPr>
        <w:jc w:val="both"/>
        <w:rPr>
          <w:rFonts w:ascii="Calibri" w:hAnsi="Calibri" w:cstheme="minorHAnsi"/>
          <w:sz w:val="24"/>
          <w:szCs w:val="24"/>
        </w:rPr>
      </w:pP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p>
    <w:p w14:paraId="79C9C61E" w14:textId="77777777" w:rsidR="002E2086" w:rsidRPr="0038150A" w:rsidRDefault="002E2086" w:rsidP="002E2086">
      <w:pPr>
        <w:jc w:val="both"/>
        <w:rPr>
          <w:rFonts w:ascii="Calibri" w:hAnsi="Calibri" w:cstheme="minorHAnsi"/>
          <w:sz w:val="24"/>
          <w:szCs w:val="24"/>
        </w:rPr>
      </w:pPr>
    </w:p>
    <w:p w14:paraId="58D21C59" w14:textId="77777777" w:rsidR="002E2086" w:rsidRPr="00EC3B82" w:rsidRDefault="002E2086" w:rsidP="002E2086">
      <w:pPr>
        <w:jc w:val="both"/>
        <w:rPr>
          <w:rFonts w:ascii="Calibri" w:hAnsi="Calibri" w:cstheme="minorHAnsi"/>
          <w:sz w:val="20"/>
          <w:szCs w:val="20"/>
        </w:rPr>
      </w:pPr>
    </w:p>
    <w:p w14:paraId="0F966671" w14:textId="207A8348" w:rsidR="002E2086" w:rsidRDefault="002E2086" w:rsidP="002E2086"/>
    <w:p w14:paraId="2160B8A9" w14:textId="77777777" w:rsidR="00827FD2" w:rsidRDefault="00827FD2" w:rsidP="002E2086"/>
    <w:sectPr w:rsidR="00827FD2">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6D62" w14:textId="77777777" w:rsidR="005D4B25" w:rsidRDefault="005D4B25" w:rsidP="00827FD2">
      <w:r>
        <w:separator/>
      </w:r>
    </w:p>
  </w:endnote>
  <w:endnote w:type="continuationSeparator" w:id="0">
    <w:p w14:paraId="479D91DF" w14:textId="77777777" w:rsidR="005D4B25" w:rsidRDefault="005D4B25" w:rsidP="0082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ource Sans Pro SemiBold">
    <w:altName w:val="Arial"/>
    <w:charset w:val="00"/>
    <w:family w:val="swiss"/>
    <w:pitch w:val="variable"/>
    <w:sig w:usb0="600002F7" w:usb1="02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0B7E" w14:textId="3E24881F" w:rsidR="00827FD2" w:rsidRDefault="00827FD2">
    <w:pPr>
      <w:pStyle w:val="Pieddepage"/>
    </w:pPr>
    <w:r>
      <w:rPr>
        <w:noProof/>
        <w:lang w:eastAsia="fr-BE"/>
      </w:rPr>
      <w:drawing>
        <wp:anchor distT="0" distB="0" distL="114300" distR="114300" simplePos="0" relativeHeight="251659264" behindDoc="1" locked="0" layoutInCell="1" allowOverlap="1" wp14:anchorId="0952E7A0" wp14:editId="5DA7E249">
          <wp:simplePos x="0" y="0"/>
          <wp:positionH relativeFrom="margin">
            <wp:align>center</wp:align>
          </wp:positionH>
          <wp:positionV relativeFrom="page">
            <wp:posOffset>10100945</wp:posOffset>
          </wp:positionV>
          <wp:extent cx="6473020" cy="367199"/>
          <wp:effectExtent l="0" t="0" r="4445" b="0"/>
          <wp:wrapThrough wrapText="bothSides">
            <wp:wrapPolygon edited="0">
              <wp:start x="0" y="0"/>
              <wp:lineTo x="0" y="20180"/>
              <wp:lineTo x="21551" y="20180"/>
              <wp:lineTo x="21551" y="4484"/>
              <wp:lineTo x="6802" y="0"/>
              <wp:lineTo x="0" y="0"/>
            </wp:wrapPolygon>
          </wp:wrapThrough>
          <wp:docPr id="1614965298" name="Image 1614965298"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p w14:paraId="15A39076" w14:textId="77777777" w:rsidR="00827FD2" w:rsidRDefault="00827F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4873" w14:textId="77777777" w:rsidR="005D4B25" w:rsidRDefault="005D4B25" w:rsidP="00827FD2">
      <w:r>
        <w:separator/>
      </w:r>
    </w:p>
  </w:footnote>
  <w:footnote w:type="continuationSeparator" w:id="0">
    <w:p w14:paraId="1D60B25D" w14:textId="77777777" w:rsidR="005D4B25" w:rsidRDefault="005D4B25" w:rsidP="00827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2889" w14:textId="23CFC67A" w:rsidR="00827FD2" w:rsidRDefault="00827FD2">
    <w:pPr>
      <w:pStyle w:val="En-tte"/>
    </w:pPr>
    <w:r w:rsidRPr="00827FD2">
      <w:rPr>
        <w:rFonts w:ascii="Calibri" w:eastAsia="Calibri" w:hAnsi="Calibri"/>
        <w:noProof/>
        <w:lang w:eastAsia="fr-BE"/>
      </w:rPr>
      <w:drawing>
        <wp:anchor distT="0" distB="0" distL="114300" distR="114300" simplePos="0" relativeHeight="251657216" behindDoc="0" locked="0" layoutInCell="1" allowOverlap="1" wp14:anchorId="07BEF33E" wp14:editId="4ABF18C2">
          <wp:simplePos x="0" y="0"/>
          <wp:positionH relativeFrom="margin">
            <wp:align>right</wp:align>
          </wp:positionH>
          <wp:positionV relativeFrom="paragraph">
            <wp:posOffset>-314960</wp:posOffset>
          </wp:positionV>
          <wp:extent cx="5759450" cy="766445"/>
          <wp:effectExtent l="0" t="0" r="0" b="0"/>
          <wp:wrapSquare wrapText="bothSides"/>
          <wp:docPr id="1852605588" name="Image 185260558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anchor>
      </w:drawing>
    </w:r>
  </w:p>
  <w:p w14:paraId="5B818DAC" w14:textId="77777777" w:rsidR="00827FD2" w:rsidRDefault="00827F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1"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 w15:restartNumberingAfterBreak="0">
    <w:nsid w:val="16BA7AAC"/>
    <w:multiLevelType w:val="hybridMultilevel"/>
    <w:tmpl w:val="FFFFFFFF"/>
    <w:lvl w:ilvl="0" w:tplc="73D05FD8">
      <w:start w:val="1"/>
      <w:numFmt w:val="bullet"/>
      <w:lvlText w:val="o"/>
      <w:lvlJc w:val="left"/>
      <w:pPr>
        <w:ind w:left="720" w:hanging="360"/>
      </w:pPr>
      <w:rPr>
        <w:rFonts w:ascii="&quot;Courier New&quot;" w:hAnsi="&quot;Courier New&quot;" w:hint="default"/>
      </w:rPr>
    </w:lvl>
    <w:lvl w:ilvl="1" w:tplc="68F4F48C">
      <w:start w:val="1"/>
      <w:numFmt w:val="bullet"/>
      <w:lvlText w:val="o"/>
      <w:lvlJc w:val="left"/>
      <w:pPr>
        <w:ind w:left="1440" w:hanging="360"/>
      </w:pPr>
      <w:rPr>
        <w:rFonts w:ascii="Courier New" w:hAnsi="Courier New" w:hint="default"/>
      </w:rPr>
    </w:lvl>
    <w:lvl w:ilvl="2" w:tplc="4860ECD2">
      <w:start w:val="1"/>
      <w:numFmt w:val="bullet"/>
      <w:lvlText w:val=""/>
      <w:lvlJc w:val="left"/>
      <w:pPr>
        <w:ind w:left="2160" w:hanging="360"/>
      </w:pPr>
      <w:rPr>
        <w:rFonts w:ascii="Wingdings" w:hAnsi="Wingdings" w:hint="default"/>
      </w:rPr>
    </w:lvl>
    <w:lvl w:ilvl="3" w:tplc="C090CE94">
      <w:start w:val="1"/>
      <w:numFmt w:val="bullet"/>
      <w:lvlText w:val=""/>
      <w:lvlJc w:val="left"/>
      <w:pPr>
        <w:ind w:left="2880" w:hanging="360"/>
      </w:pPr>
      <w:rPr>
        <w:rFonts w:ascii="Symbol" w:hAnsi="Symbol" w:hint="default"/>
      </w:rPr>
    </w:lvl>
    <w:lvl w:ilvl="4" w:tplc="AB2640DA">
      <w:start w:val="1"/>
      <w:numFmt w:val="bullet"/>
      <w:lvlText w:val="o"/>
      <w:lvlJc w:val="left"/>
      <w:pPr>
        <w:ind w:left="3600" w:hanging="360"/>
      </w:pPr>
      <w:rPr>
        <w:rFonts w:ascii="Courier New" w:hAnsi="Courier New" w:hint="default"/>
      </w:rPr>
    </w:lvl>
    <w:lvl w:ilvl="5" w:tplc="6E2E57DA">
      <w:start w:val="1"/>
      <w:numFmt w:val="bullet"/>
      <w:lvlText w:val=""/>
      <w:lvlJc w:val="left"/>
      <w:pPr>
        <w:ind w:left="4320" w:hanging="360"/>
      </w:pPr>
      <w:rPr>
        <w:rFonts w:ascii="Wingdings" w:hAnsi="Wingdings" w:hint="default"/>
      </w:rPr>
    </w:lvl>
    <w:lvl w:ilvl="6" w:tplc="BF06D674">
      <w:start w:val="1"/>
      <w:numFmt w:val="bullet"/>
      <w:lvlText w:val=""/>
      <w:lvlJc w:val="left"/>
      <w:pPr>
        <w:ind w:left="5040" w:hanging="360"/>
      </w:pPr>
      <w:rPr>
        <w:rFonts w:ascii="Symbol" w:hAnsi="Symbol" w:hint="default"/>
      </w:rPr>
    </w:lvl>
    <w:lvl w:ilvl="7" w:tplc="A6DA9A36">
      <w:start w:val="1"/>
      <w:numFmt w:val="bullet"/>
      <w:lvlText w:val="o"/>
      <w:lvlJc w:val="left"/>
      <w:pPr>
        <w:ind w:left="5760" w:hanging="360"/>
      </w:pPr>
      <w:rPr>
        <w:rFonts w:ascii="Courier New" w:hAnsi="Courier New" w:hint="default"/>
      </w:rPr>
    </w:lvl>
    <w:lvl w:ilvl="8" w:tplc="A09C11DC">
      <w:start w:val="1"/>
      <w:numFmt w:val="bullet"/>
      <w:lvlText w:val=""/>
      <w:lvlJc w:val="left"/>
      <w:pPr>
        <w:ind w:left="6480" w:hanging="360"/>
      </w:pPr>
      <w:rPr>
        <w:rFonts w:ascii="Wingdings" w:hAnsi="Wingdings" w:hint="default"/>
      </w:rPr>
    </w:lvl>
  </w:abstractNum>
  <w:abstractNum w:abstractNumId="3" w15:restartNumberingAfterBreak="0">
    <w:nsid w:val="1DA163CC"/>
    <w:multiLevelType w:val="hybridMultilevel"/>
    <w:tmpl w:val="858CC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7BF2D75"/>
    <w:multiLevelType w:val="hybridMultilevel"/>
    <w:tmpl w:val="69043D08"/>
    <w:lvl w:ilvl="0" w:tplc="B03C73DA">
      <w:numFmt w:val="bullet"/>
      <w:lvlText w:val="-"/>
      <w:lvlJc w:val="left"/>
      <w:pPr>
        <w:ind w:left="720" w:hanging="360"/>
      </w:pPr>
      <w:rPr>
        <w:rFonts w:ascii="Calibri" w:eastAsiaTheme="minorHAnsi" w:hAnsi="Calibri" w:cstheme="minorBid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6D6342AB"/>
    <w:multiLevelType w:val="hybridMultilevel"/>
    <w:tmpl w:val="C622AAC8"/>
    <w:lvl w:ilvl="0" w:tplc="B03C73DA">
      <w:numFmt w:val="bullet"/>
      <w:lvlText w:val="-"/>
      <w:lvlJc w:val="left"/>
      <w:pPr>
        <w:ind w:left="1068" w:hanging="360"/>
      </w:pPr>
      <w:rPr>
        <w:rFonts w:ascii="Calibri" w:eastAsiaTheme="minorHAnsi" w:hAnsi="Calibri" w:cstheme="minorBidi"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6DA101E1"/>
    <w:multiLevelType w:val="hybridMultilevel"/>
    <w:tmpl w:val="63A8C024"/>
    <w:lvl w:ilvl="0" w:tplc="080C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515265465">
    <w:abstractNumId w:val="1"/>
  </w:num>
  <w:num w:numId="2" w16cid:durableId="1328291872">
    <w:abstractNumId w:val="3"/>
  </w:num>
  <w:num w:numId="3" w16cid:durableId="1716468310">
    <w:abstractNumId w:val="0"/>
  </w:num>
  <w:num w:numId="4" w16cid:durableId="1356997012">
    <w:abstractNumId w:val="2"/>
  </w:num>
  <w:num w:numId="5" w16cid:durableId="193469622">
    <w:abstractNumId w:val="4"/>
  </w:num>
  <w:num w:numId="6" w16cid:durableId="1051612043">
    <w:abstractNumId w:val="6"/>
  </w:num>
  <w:num w:numId="7" w16cid:durableId="1050032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86"/>
    <w:rsid w:val="00064F2F"/>
    <w:rsid w:val="002E2086"/>
    <w:rsid w:val="0035027C"/>
    <w:rsid w:val="004639D9"/>
    <w:rsid w:val="004D3DA6"/>
    <w:rsid w:val="0056036F"/>
    <w:rsid w:val="005D4B25"/>
    <w:rsid w:val="00827FD2"/>
    <w:rsid w:val="008C037D"/>
    <w:rsid w:val="00960B06"/>
    <w:rsid w:val="00A14531"/>
    <w:rsid w:val="00C376F7"/>
    <w:rsid w:val="00CF0BE9"/>
    <w:rsid w:val="00DE4F74"/>
    <w:rsid w:val="00F04156"/>
    <w:rsid w:val="00F26E1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A7D0"/>
  <w15:chartTrackingRefBased/>
  <w15:docId w15:val="{0717AA2B-45E5-463C-ACB4-875441B7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086"/>
    <w:pPr>
      <w:widowControl w:val="0"/>
      <w:suppressAutoHyphens/>
      <w:spacing w:after="0" w:line="240" w:lineRule="auto"/>
    </w:pPr>
    <w:rPr>
      <w:rFonts w:cs="OpenSymbol"/>
      <w:color w:val="000000"/>
      <w:kern w:val="36"/>
      <w:szCs w:val="36"/>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27FD2"/>
    <w:pPr>
      <w:tabs>
        <w:tab w:val="center" w:pos="4536"/>
        <w:tab w:val="right" w:pos="9072"/>
      </w:tabs>
    </w:pPr>
  </w:style>
  <w:style w:type="character" w:customStyle="1" w:styleId="En-tteCar">
    <w:name w:val="En-tête Car"/>
    <w:basedOn w:val="Policepardfaut"/>
    <w:link w:val="En-tte"/>
    <w:uiPriority w:val="99"/>
    <w:rsid w:val="00827FD2"/>
    <w:rPr>
      <w:rFonts w:cs="OpenSymbol"/>
      <w:color w:val="000000"/>
      <w:kern w:val="36"/>
      <w:szCs w:val="36"/>
      <w14:ligatures w14:val="none"/>
    </w:rPr>
  </w:style>
  <w:style w:type="paragraph" w:styleId="Pieddepage">
    <w:name w:val="footer"/>
    <w:basedOn w:val="Normal"/>
    <w:link w:val="PieddepageCar"/>
    <w:uiPriority w:val="99"/>
    <w:unhideWhenUsed/>
    <w:rsid w:val="00827FD2"/>
    <w:pPr>
      <w:tabs>
        <w:tab w:val="center" w:pos="4536"/>
        <w:tab w:val="right" w:pos="9072"/>
      </w:tabs>
    </w:pPr>
  </w:style>
  <w:style w:type="character" w:customStyle="1" w:styleId="PieddepageCar">
    <w:name w:val="Pied de page Car"/>
    <w:basedOn w:val="Policepardfaut"/>
    <w:link w:val="Pieddepage"/>
    <w:uiPriority w:val="99"/>
    <w:rsid w:val="00827FD2"/>
    <w:rPr>
      <w:rFonts w:cs="OpenSymbol"/>
      <w:color w:val="000000"/>
      <w:kern w:val="36"/>
      <w:szCs w:val="36"/>
      <w14:ligatures w14:val="none"/>
    </w:rPr>
  </w:style>
  <w:style w:type="paragraph" w:styleId="Notedebasdepage">
    <w:name w:val="footnote text"/>
    <w:basedOn w:val="Normal"/>
    <w:link w:val="NotedebasdepageCar"/>
    <w:uiPriority w:val="99"/>
    <w:semiHidden/>
    <w:unhideWhenUsed/>
    <w:rsid w:val="00960B06"/>
    <w:rPr>
      <w:sz w:val="20"/>
      <w:szCs w:val="20"/>
    </w:rPr>
  </w:style>
  <w:style w:type="character" w:customStyle="1" w:styleId="NotedebasdepageCar">
    <w:name w:val="Note de bas de page Car"/>
    <w:basedOn w:val="Policepardfaut"/>
    <w:link w:val="Notedebasdepage"/>
    <w:uiPriority w:val="99"/>
    <w:semiHidden/>
    <w:rsid w:val="00960B06"/>
    <w:rPr>
      <w:rFonts w:cs="OpenSymbol"/>
      <w:color w:val="000000"/>
      <w:kern w:val="36"/>
      <w:sz w:val="20"/>
      <w:szCs w:val="20"/>
      <w14:ligatures w14:val="none"/>
    </w:rPr>
  </w:style>
  <w:style w:type="character" w:styleId="Appelnotedebasdep">
    <w:name w:val="footnote reference"/>
    <w:basedOn w:val="Policepardfaut"/>
    <w:uiPriority w:val="99"/>
    <w:semiHidden/>
    <w:unhideWhenUsed/>
    <w:rsid w:val="00960B06"/>
    <w:rPr>
      <w:vertAlign w:val="superscript"/>
    </w:rPr>
  </w:style>
  <w:style w:type="character" w:styleId="Lienhypertexte">
    <w:name w:val="Hyperlink"/>
    <w:basedOn w:val="Policepardfaut"/>
    <w:uiPriority w:val="99"/>
    <w:unhideWhenUsed/>
    <w:rsid w:val="008C037D"/>
    <w:rPr>
      <w:color w:val="8EAADB" w:themeColor="accent1" w:themeTint="99"/>
      <w:u w:val="single"/>
    </w:rPr>
  </w:style>
  <w:style w:type="paragraph" w:styleId="Paragraphedeliste">
    <w:name w:val="List Paragraph"/>
    <w:basedOn w:val="Normal"/>
    <w:uiPriority w:val="34"/>
    <w:qFormat/>
    <w:rsid w:val="008C03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olontariat.be/" TargetMode="External"/><Relationship Id="rId13" Type="http://schemas.openxmlformats.org/officeDocument/2006/relationships/hyperlink" Target="http://www.ejustice.just.fgov.be/cgi_loi/loi_a1.pl?language=fr&amp;caller=list&amp;cn=1867060801&amp;la=f&amp;fromtab=lo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justice.just.fgov.be/cgi_loi/loi_a1.pl?language=fr&amp;caller=list&amp;cn=1867060801&amp;la=f&amp;fromtab=lo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justice.just.fgov.be/cgi_loi/loi_a1.pl?language=fr&amp;caller=list&amp;cn=1867060801&amp;la=f&amp;fromtab=lo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language=fr&amp;caller=list&amp;cn=1867060801&amp;la=f&amp;fromtab=loi" TargetMode="External"/><Relationship Id="rId5" Type="http://schemas.openxmlformats.org/officeDocument/2006/relationships/webSettings" Target="webSettings.xml"/><Relationship Id="rId15" Type="http://schemas.openxmlformats.org/officeDocument/2006/relationships/hyperlink" Target="http://www.ejustice.just.fgov.be/cgi_loi/loi_a1.pl?language=fr&amp;caller=list&amp;cn=1867060801&amp;la=f&amp;fromtab=loi" TargetMode="External"/><Relationship Id="rId10" Type="http://schemas.openxmlformats.org/officeDocument/2006/relationships/hyperlink" Target="http://www.ejustice.just.fgov.be/cgi_loi/loi_a1.pl?language=fr&amp;caller=list&amp;cn=1867060801&amp;la=f&amp;fromtab=lo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volontariat.be/" TargetMode="External"/><Relationship Id="rId14" Type="http://schemas.openxmlformats.org/officeDocument/2006/relationships/hyperlink" Target="http://www.ejustice.just.fgov.be/cgi_loi/loi_a1.pl?language=fr&amp;caller=list&amp;cn=1867060801&amp;la=f&amp;fromtab=lo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A2C97-6985-41AE-8307-AA15D760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1829</Words>
  <Characters>10060</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SPFB-COCOF</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ROUSSEAU</dc:creator>
  <cp:keywords/>
  <dc:description/>
  <cp:lastModifiedBy>Wahiba SALEK CHERGUI</cp:lastModifiedBy>
  <cp:revision>6</cp:revision>
  <dcterms:created xsi:type="dcterms:W3CDTF">2023-12-21T11:32:00Z</dcterms:created>
  <dcterms:modified xsi:type="dcterms:W3CDTF">2024-02-13T14:00:00Z</dcterms:modified>
</cp:coreProperties>
</file>