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695C6" w14:textId="77777777" w:rsidR="0050726E" w:rsidRDefault="0050726E">
      <w:pPr>
        <w:rPr>
          <w:color w:val="C4C6C8" w:themeColor="accent3"/>
        </w:rPr>
      </w:pPr>
    </w:p>
    <w:p w14:paraId="42AC819B" w14:textId="77777777" w:rsidR="0050726E" w:rsidRDefault="0050726E">
      <w:pPr>
        <w:rPr>
          <w:color w:val="C4C6C8" w:themeColor="accent3"/>
        </w:rPr>
      </w:pPr>
    </w:p>
    <w:p w14:paraId="6EF4E562" w14:textId="77777777" w:rsidR="0050726E" w:rsidRDefault="00107971">
      <w:pPr>
        <w:rPr>
          <w:color w:val="C4C6C8" w:themeColor="accent3"/>
        </w:rPr>
      </w:pPr>
      <w:r w:rsidRPr="00B95459">
        <w:rPr>
          <w:b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273F28" wp14:editId="4DAE971B">
                <wp:simplePos x="0" y="0"/>
                <wp:positionH relativeFrom="margin">
                  <wp:posOffset>635</wp:posOffset>
                </wp:positionH>
                <wp:positionV relativeFrom="margin">
                  <wp:posOffset>718820</wp:posOffset>
                </wp:positionV>
                <wp:extent cx="142875" cy="11430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41CC9" w14:textId="77777777" w:rsidR="008013E6" w:rsidRPr="00AA0A75" w:rsidRDefault="008013E6" w:rsidP="00AC5C75">
                            <w:pPr>
                              <w:pStyle w:val="Sansinterligne"/>
                              <w:rPr>
                                <w:color w:val="909498" w:themeColor="background2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73F2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05pt;margin-top:56.6pt;width:11.25pt;height: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" filled="f" stroked="f">
                <v:textbox inset="0,0,0,0">
                  <w:txbxContent>
                    <w:p w14:paraId="16341CC9" w14:textId="77777777" w:rsidR="008013E6" w:rsidRPr="00AA0A75" w:rsidRDefault="008013E6" w:rsidP="00AC5C75">
                      <w:pPr>
                        <w:pStyle w:val="Sansinterligne"/>
                        <w:rPr>
                          <w:color w:val="909498" w:themeColor="background2" w:themeShade="BF"/>
                          <w:sz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379B4" w:rsidRPr="008013E6">
        <w:rPr>
          <w:noProof/>
          <w:color w:val="C4C6C8" w:themeColor="accent3"/>
          <w:lang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287022" wp14:editId="4462AB42">
                <wp:simplePos x="0" y="0"/>
                <wp:positionH relativeFrom="page">
                  <wp:posOffset>3600450</wp:posOffset>
                </wp:positionH>
                <wp:positionV relativeFrom="margin">
                  <wp:posOffset>718820</wp:posOffset>
                </wp:positionV>
                <wp:extent cx="2476500" cy="36195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236AF" w14:textId="77777777" w:rsidR="00B95459" w:rsidRDefault="00B95459" w:rsidP="00B95459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87022" id="_x0000_s1027" type="#_x0000_t202" style="position:absolute;left:0;text-align:left;margin-left:283.5pt;margin-top:56.6pt;width:195pt;height:28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" filled="f" stroked="f">
                <v:textbox inset="0,0,0,0">
                  <w:txbxContent>
                    <w:p w14:paraId="240236AF" w14:textId="77777777" w:rsidR="00B95459" w:rsidRDefault="00B95459" w:rsidP="00B95459">
                      <w:pPr>
                        <w:pStyle w:val="Sansinterligne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4410C4C8" w14:textId="77777777" w:rsidR="00D741D0" w:rsidRDefault="00D741D0" w:rsidP="00280443"/>
    <w:p w14:paraId="06F7E72C" w14:textId="25E5195E" w:rsidR="00C81E0D" w:rsidRPr="00C81E0D" w:rsidRDefault="00107971" w:rsidP="00C81E0D">
      <w:pPr>
        <w:pStyle w:val="Titre"/>
        <w:jc w:val="center"/>
      </w:pPr>
      <w:r>
        <w:t>RAPPORT D'ACTIVITÉ ANNUEL</w:t>
      </w:r>
      <w:r w:rsidR="00C81E0D">
        <w:t xml:space="preserve"> 2019</w:t>
      </w:r>
    </w:p>
    <w:p w14:paraId="44137C9A" w14:textId="2663C403" w:rsidR="00CA7244" w:rsidRDefault="00CA7244" w:rsidP="00CA7244">
      <w:pPr>
        <w:pStyle w:val="Titre"/>
        <w:jc w:val="center"/>
      </w:pPr>
      <w:r>
        <w:t>POUR UN OPERATEUR</w:t>
      </w:r>
    </w:p>
    <w:p w14:paraId="61E35160" w14:textId="2A190CF5" w:rsidR="00107971" w:rsidRDefault="00107971" w:rsidP="00CA7244">
      <w:pPr>
        <w:pStyle w:val="Titre"/>
        <w:jc w:val="center"/>
      </w:pPr>
      <w:r>
        <w:t>DE PROMOTION DE LA SANTÉ</w:t>
      </w:r>
      <w:r w:rsidR="000D49D8">
        <w:t xml:space="preserve"> </w:t>
      </w:r>
      <w:r w:rsidR="000D49D8" w:rsidRPr="000D49D8">
        <w:rPr>
          <w:sz w:val="36"/>
          <w:szCs w:val="36"/>
        </w:rPr>
        <w:t>(désigné en 2019)</w:t>
      </w:r>
    </w:p>
    <w:p w14:paraId="68B5CDAD" w14:textId="77777777" w:rsidR="00107971" w:rsidRDefault="00107971" w:rsidP="00107971"/>
    <w:p w14:paraId="21A06514" w14:textId="77777777" w:rsidR="00107971" w:rsidRDefault="00107971" w:rsidP="007315F1">
      <w:pPr>
        <w:pStyle w:val="Titre1"/>
        <w:numPr>
          <w:ilvl w:val="0"/>
          <w:numId w:val="8"/>
        </w:numPr>
      </w:pPr>
      <w:r>
        <w:t>Orientation et objectifs du rapport d’activité annuel</w:t>
      </w:r>
    </w:p>
    <w:p w14:paraId="21527414" w14:textId="77777777" w:rsidR="00107971" w:rsidRDefault="00107971" w:rsidP="00107971"/>
    <w:p w14:paraId="733BE580" w14:textId="77777777" w:rsidR="00107971" w:rsidRDefault="00107971" w:rsidP="00E541C3">
      <w:r>
        <w:t>Le rapport annuel porte sur le déroulement des activités et non sur la performance, il doit contribuer à:</w:t>
      </w:r>
    </w:p>
    <w:p w14:paraId="5BE04F37" w14:textId="5B54BBB2" w:rsidR="00107971" w:rsidRDefault="00107971" w:rsidP="00E541C3">
      <w:pPr>
        <w:pStyle w:val="Paragraphedeliste"/>
        <w:widowControl w:val="0"/>
        <w:numPr>
          <w:ilvl w:val="0"/>
          <w:numId w:val="22"/>
        </w:numPr>
        <w:spacing w:after="0" w:line="240" w:lineRule="auto"/>
      </w:pPr>
      <w:r>
        <w:t>indiquer l’état d’avancement du projet</w:t>
      </w:r>
      <w:r w:rsidR="000312BA">
        <w:t>/programme</w:t>
      </w:r>
      <w:r>
        <w:t xml:space="preserve"> et la progression des activités y afférentes;</w:t>
      </w:r>
    </w:p>
    <w:p w14:paraId="474BEA97" w14:textId="1F7D40BE" w:rsidR="00107971" w:rsidRPr="0007693F" w:rsidRDefault="00CA7244" w:rsidP="00E541C3">
      <w:pPr>
        <w:pStyle w:val="Paragraphedeliste"/>
        <w:widowControl w:val="0"/>
        <w:numPr>
          <w:ilvl w:val="0"/>
          <w:numId w:val="22"/>
        </w:numPr>
        <w:spacing w:after="0" w:line="240" w:lineRule="auto"/>
      </w:pPr>
      <w:r w:rsidRPr="0007693F">
        <w:t>participer à la construction de l’évaluation du dispositif de promotion de la santé à 3 et 5 ans prévue par le Décret de Promotion de la Santé</w:t>
      </w:r>
      <w:r w:rsidR="00107971" w:rsidRPr="0007693F">
        <w:t xml:space="preserve">; </w:t>
      </w:r>
    </w:p>
    <w:p w14:paraId="56613766" w14:textId="50FA45E7" w:rsidR="00107971" w:rsidRPr="0007693F" w:rsidRDefault="00107971" w:rsidP="00CA7244">
      <w:pPr>
        <w:pStyle w:val="Paragraphedeliste"/>
        <w:widowControl w:val="0"/>
        <w:numPr>
          <w:ilvl w:val="0"/>
          <w:numId w:val="22"/>
        </w:numPr>
        <w:spacing w:after="0" w:line="240" w:lineRule="auto"/>
      </w:pPr>
      <w:r w:rsidRPr="0007693F">
        <w:t>favoriser la réflexivité sur les actions/le projet</w:t>
      </w:r>
      <w:r w:rsidR="00CA7244" w:rsidRPr="0007693F">
        <w:t>/le programme</w:t>
      </w:r>
      <w:r w:rsidRPr="0007693F">
        <w:t>, voire sur le dispositif de promotion de la santé;</w:t>
      </w:r>
    </w:p>
    <w:p w14:paraId="6A9717AC" w14:textId="77777777" w:rsidR="00107971" w:rsidRDefault="00107971" w:rsidP="00E541C3">
      <w:pPr>
        <w:pStyle w:val="Paragraphedeliste"/>
        <w:widowControl w:val="0"/>
        <w:numPr>
          <w:ilvl w:val="0"/>
          <w:numId w:val="22"/>
        </w:numPr>
        <w:spacing w:after="0" w:line="240" w:lineRule="auto"/>
      </w:pPr>
      <w:r>
        <w:t>établir le lien entre activités menées et dépenses liées au projet (cf. analyse des justificatifs).</w:t>
      </w:r>
    </w:p>
    <w:p w14:paraId="41741699" w14:textId="77777777" w:rsidR="00107971" w:rsidRDefault="00107971" w:rsidP="00107971">
      <w:pPr>
        <w:spacing w:line="240" w:lineRule="auto"/>
        <w:ind w:left="720"/>
      </w:pPr>
    </w:p>
    <w:p w14:paraId="1D93C1C1" w14:textId="56A50392" w:rsidR="00107971" w:rsidRDefault="00107971" w:rsidP="007315F1">
      <w:pPr>
        <w:pStyle w:val="Titre1"/>
        <w:numPr>
          <w:ilvl w:val="0"/>
          <w:numId w:val="8"/>
        </w:numPr>
      </w:pPr>
      <w:r>
        <w:t>Ressources</w:t>
      </w:r>
    </w:p>
    <w:p w14:paraId="487CB83E" w14:textId="77777777" w:rsidR="00107971" w:rsidRDefault="00107971" w:rsidP="00107971">
      <w:pPr>
        <w:ind w:left="720"/>
      </w:pPr>
    </w:p>
    <w:p w14:paraId="73B50606" w14:textId="77777777" w:rsidR="00107971" w:rsidRDefault="00107971" w:rsidP="00E541C3">
      <w:pPr>
        <w:widowControl w:val="0"/>
        <w:numPr>
          <w:ilvl w:val="0"/>
          <w:numId w:val="21"/>
        </w:numPr>
        <w:spacing w:after="0" w:line="240" w:lineRule="auto"/>
        <w:contextualSpacing/>
        <w:jc w:val="left"/>
      </w:pPr>
      <w:r>
        <w:t>Décret et Plan stratégique de Promotion de la santé;</w:t>
      </w:r>
    </w:p>
    <w:p w14:paraId="02B51CC7" w14:textId="4DD89645" w:rsidR="00107971" w:rsidRDefault="00107971" w:rsidP="00E541C3">
      <w:pPr>
        <w:widowControl w:val="0"/>
        <w:numPr>
          <w:ilvl w:val="0"/>
          <w:numId w:val="21"/>
        </w:numPr>
        <w:spacing w:after="0" w:line="240" w:lineRule="auto"/>
        <w:contextualSpacing/>
        <w:jc w:val="left"/>
      </w:pPr>
      <w:r>
        <w:t>projet déposé dans le cad</w:t>
      </w:r>
      <w:r w:rsidR="00D8608C">
        <w:t>re de l’appel à projets spécifique « priorités 1 et 4 » (septembre 2018</w:t>
      </w:r>
      <w:r>
        <w:t>);</w:t>
      </w:r>
    </w:p>
    <w:p w14:paraId="03FD1B73" w14:textId="77777777" w:rsidR="00107971" w:rsidRDefault="00107971" w:rsidP="00E541C3">
      <w:pPr>
        <w:widowControl w:val="0"/>
        <w:numPr>
          <w:ilvl w:val="0"/>
          <w:numId w:val="21"/>
        </w:numPr>
        <w:spacing w:after="0" w:line="240" w:lineRule="auto"/>
        <w:contextualSpacing/>
        <w:jc w:val="left"/>
      </w:pPr>
      <w:r>
        <w:t>le cas échéant, synthèse des éléments échangés avec les services de l’Administration lors d’une rencontre de suivi;</w:t>
      </w:r>
    </w:p>
    <w:p w14:paraId="2012C932" w14:textId="77777777" w:rsidR="00107971" w:rsidRDefault="00107971" w:rsidP="00E541C3">
      <w:pPr>
        <w:widowControl w:val="0"/>
        <w:numPr>
          <w:ilvl w:val="0"/>
          <w:numId w:val="21"/>
        </w:numPr>
        <w:spacing w:after="0" w:line="240" w:lineRule="auto"/>
        <w:contextualSpacing/>
        <w:jc w:val="left"/>
      </w:pPr>
      <w:r>
        <w:t xml:space="preserve">personnes de contact à l’Administration: </w:t>
      </w:r>
    </w:p>
    <w:p w14:paraId="0BBD4268" w14:textId="718ACFBD" w:rsidR="00107971" w:rsidRDefault="00107971" w:rsidP="00E541C3">
      <w:pPr>
        <w:pStyle w:val="Paragraphedeliste"/>
        <w:widowControl w:val="0"/>
        <w:numPr>
          <w:ilvl w:val="0"/>
          <w:numId w:val="19"/>
        </w:numPr>
        <w:spacing w:after="0" w:line="240" w:lineRule="auto"/>
      </w:pPr>
      <w:r>
        <w:t>pour les questions portant sur le rapport d</w:t>
      </w:r>
      <w:r w:rsidR="002335DC">
        <w:t>’activité:</w:t>
      </w:r>
      <w:r w:rsidR="000D49D8" w:rsidRPr="000D49D8">
        <w:t xml:space="preserve"> </w:t>
      </w:r>
      <w:r w:rsidR="000D49D8">
        <w:t xml:space="preserve">Emmanuelle Caspers, tél. : 02/800.82.44., mail : </w:t>
      </w:r>
      <w:hyperlink r:id="rId8" w:history="1">
        <w:r w:rsidR="000D49D8" w:rsidRPr="00711807">
          <w:rPr>
            <w:rStyle w:val="Lienhypertexte"/>
          </w:rPr>
          <w:t>ecaspers@spfb.brussels</w:t>
        </w:r>
      </w:hyperlink>
      <w:r w:rsidR="000D49D8">
        <w:t>;</w:t>
      </w:r>
      <w:r w:rsidR="002335DC">
        <w:t xml:space="preserve"> Mira Goldwicht, tél. : 02/800.81.32 ; mail : </w:t>
      </w:r>
      <w:hyperlink r:id="rId9" w:history="1">
        <w:r w:rsidR="002335DC" w:rsidRPr="00711807">
          <w:rPr>
            <w:rStyle w:val="Lienhypertexte"/>
          </w:rPr>
          <w:t>mgoldwicht@spfb.brussels</w:t>
        </w:r>
      </w:hyperlink>
      <w:r w:rsidR="002335DC">
        <w:t xml:space="preserve"> ;  </w:t>
      </w:r>
    </w:p>
    <w:p w14:paraId="58467879" w14:textId="2FE76D81" w:rsidR="00107971" w:rsidRDefault="00107971" w:rsidP="00107971">
      <w:pPr>
        <w:pStyle w:val="Paragraphedeliste"/>
        <w:widowControl w:val="0"/>
        <w:numPr>
          <w:ilvl w:val="0"/>
          <w:numId w:val="19"/>
        </w:numPr>
        <w:spacing w:after="0" w:line="240" w:lineRule="auto"/>
      </w:pPr>
      <w:r>
        <w:t>pour les questions relatives aux justificatifs financiers:</w:t>
      </w:r>
      <w:r w:rsidR="002335DC">
        <w:t xml:space="preserve"> Fabian Spaepen, tél. : 02/800.81.47</w:t>
      </w:r>
      <w:r w:rsidR="00CA7244">
        <w:t>, mail</w:t>
      </w:r>
      <w:r w:rsidR="002335DC">
        <w:t xml:space="preserve"> : </w:t>
      </w:r>
      <w:hyperlink r:id="rId10" w:history="1">
        <w:r w:rsidR="002335DC" w:rsidRPr="00711807">
          <w:rPr>
            <w:rStyle w:val="Lienhypertexte"/>
          </w:rPr>
          <w:t>fspaepen@spfb.brussels</w:t>
        </w:r>
      </w:hyperlink>
      <w:r w:rsidR="002335DC">
        <w:t xml:space="preserve">. </w:t>
      </w:r>
    </w:p>
    <w:p w14:paraId="22889CCA" w14:textId="1386E0F1" w:rsidR="00107971" w:rsidRDefault="00107971" w:rsidP="007315F1">
      <w:pPr>
        <w:pStyle w:val="Titre1"/>
        <w:numPr>
          <w:ilvl w:val="0"/>
          <w:numId w:val="8"/>
        </w:numPr>
      </w:pPr>
      <w:r>
        <w:lastRenderedPageBreak/>
        <w:t>Un mot sur le canevas fourni et son utilisation</w:t>
      </w:r>
    </w:p>
    <w:p w14:paraId="6DF3BB42" w14:textId="77777777" w:rsidR="00107971" w:rsidRDefault="00107971" w:rsidP="00107971">
      <w:pPr>
        <w:keepNext/>
        <w:ind w:left="425"/>
      </w:pPr>
    </w:p>
    <w:p w14:paraId="3A63D6ED" w14:textId="79888F8C" w:rsidR="00107971" w:rsidRDefault="00107971" w:rsidP="008A0966">
      <w:pPr>
        <w:keepNext/>
      </w:pPr>
      <w:r>
        <w:t xml:space="preserve">Le présent canevas de rapport d’activité annuel </w:t>
      </w:r>
      <w:r w:rsidR="000171C4">
        <w:t>comporte deux parties</w:t>
      </w:r>
      <w:r w:rsidR="00C81E0D">
        <w:t xml:space="preserve"> </w:t>
      </w:r>
      <w:r>
        <w:t>:</w:t>
      </w:r>
    </w:p>
    <w:p w14:paraId="233916FE" w14:textId="0C17A952" w:rsidR="00107971" w:rsidRDefault="000171C4" w:rsidP="00E541C3">
      <w:pPr>
        <w:pStyle w:val="Paragraphedeliste"/>
        <w:keepNext/>
        <w:numPr>
          <w:ilvl w:val="0"/>
          <w:numId w:val="23"/>
        </w:numPr>
        <w:spacing w:after="0" w:line="276" w:lineRule="auto"/>
      </w:pPr>
      <w:r>
        <w:t>Partie I :</w:t>
      </w:r>
      <w:r w:rsidR="004E250C">
        <w:t xml:space="preserve"> Le point sur les actions </w:t>
      </w:r>
      <w:r w:rsidR="002335DC">
        <w:t>;</w:t>
      </w:r>
    </w:p>
    <w:p w14:paraId="382750BF" w14:textId="35E7DCE3" w:rsidR="008A0966" w:rsidRDefault="000171C4" w:rsidP="008A0966">
      <w:pPr>
        <w:pStyle w:val="Paragraphedeliste"/>
        <w:keepNext/>
        <w:numPr>
          <w:ilvl w:val="0"/>
          <w:numId w:val="23"/>
        </w:numPr>
        <w:spacing w:after="0" w:line="276" w:lineRule="auto"/>
      </w:pPr>
      <w:r>
        <w:t>Partie II :</w:t>
      </w:r>
      <w:r w:rsidR="00746646" w:rsidRPr="00746646">
        <w:t xml:space="preserve"> </w:t>
      </w:r>
      <w:r w:rsidR="00746646">
        <w:t>Mobilisation de</w:t>
      </w:r>
      <w:r w:rsidR="00746646" w:rsidRPr="00755950">
        <w:t xml:space="preserve"> données pour mesurer le chemi</w:t>
      </w:r>
      <w:r w:rsidR="00746646">
        <w:t>nement vers l’objectif général</w:t>
      </w:r>
      <w:r w:rsidR="00475A90">
        <w:t>.</w:t>
      </w:r>
    </w:p>
    <w:p w14:paraId="02F5F535" w14:textId="77777777" w:rsidR="00790C01" w:rsidRDefault="00790C01" w:rsidP="00791645">
      <w:pPr>
        <w:keepNext/>
        <w:rPr>
          <w:b/>
          <w:u w:val="single"/>
        </w:rPr>
      </w:pPr>
    </w:p>
    <w:p w14:paraId="2C81D25E" w14:textId="5A45D0D0" w:rsidR="00107971" w:rsidRPr="00E541C3" w:rsidRDefault="00107971" w:rsidP="00791645">
      <w:pPr>
        <w:keepNext/>
        <w:rPr>
          <w:b/>
        </w:rPr>
      </w:pPr>
      <w:r w:rsidRPr="00E541C3">
        <w:rPr>
          <w:b/>
          <w:u w:val="single"/>
        </w:rPr>
        <w:t>Merci de conserver le plan initial du document</w:t>
      </w:r>
      <w:r w:rsidR="00E541C3" w:rsidRPr="00E541C3">
        <w:rPr>
          <w:b/>
        </w:rPr>
        <w:t>.</w:t>
      </w:r>
      <w:r w:rsidR="00936F2D">
        <w:rPr>
          <w:b/>
        </w:rPr>
        <w:t xml:space="preserve"> Vous pouvez néanmoins</w:t>
      </w:r>
      <w:r w:rsidR="00BF4583">
        <w:rPr>
          <w:b/>
        </w:rPr>
        <w:t xml:space="preserve"> personnaliser ce canevas en le transposant dans la mise en forme de votre choix.</w:t>
      </w:r>
    </w:p>
    <w:p w14:paraId="0B70387E" w14:textId="1C90B797" w:rsidR="00107971" w:rsidRDefault="00107971" w:rsidP="00791645">
      <w:pPr>
        <w:keepNext/>
        <w:rPr>
          <w:b/>
        </w:rPr>
      </w:pPr>
      <w:r w:rsidRPr="00FB1ABD">
        <w:rPr>
          <w:b/>
        </w:rPr>
        <w:t>Le nombre de pages du rapport n’est pas limité. Merci cependant d’être</w:t>
      </w:r>
      <w:r w:rsidRPr="00732BC4">
        <w:rPr>
          <w:b/>
        </w:rPr>
        <w:t xml:space="preserve"> </w:t>
      </w:r>
      <w:r w:rsidRPr="00FB1ABD">
        <w:rPr>
          <w:b/>
          <w:u w:val="single"/>
        </w:rPr>
        <w:t>synthétique</w:t>
      </w:r>
      <w:r w:rsidRPr="00FB1ABD">
        <w:rPr>
          <w:b/>
        </w:rPr>
        <w:t xml:space="preserve"> pour en faciliter la lecture.</w:t>
      </w:r>
      <w:r w:rsidR="00936F2D">
        <w:rPr>
          <w:b/>
        </w:rPr>
        <w:t xml:space="preserve"> Pour vous aider, un nombre de pages maximum</w:t>
      </w:r>
      <w:r w:rsidR="006F281F">
        <w:rPr>
          <w:b/>
        </w:rPr>
        <w:t xml:space="preserve"> conseillé par partie</w:t>
      </w:r>
      <w:r w:rsidR="00936F2D">
        <w:rPr>
          <w:b/>
        </w:rPr>
        <w:t xml:space="preserve"> est indiqué en note de bas de page.</w:t>
      </w:r>
    </w:p>
    <w:p w14:paraId="43689FF7" w14:textId="77777777" w:rsidR="00BF4583" w:rsidRDefault="00BF4583" w:rsidP="00E541C3">
      <w:pPr>
        <w:keepNext/>
        <w:ind w:left="426"/>
        <w:rPr>
          <w:b/>
        </w:rPr>
      </w:pPr>
    </w:p>
    <w:p w14:paraId="1FCDAFDB" w14:textId="43FE67E1" w:rsidR="00BF4583" w:rsidRDefault="000B2D34" w:rsidP="004C6211">
      <w:pPr>
        <w:pStyle w:val="Titre1"/>
        <w:numPr>
          <w:ilvl w:val="0"/>
          <w:numId w:val="8"/>
        </w:numPr>
      </w:pPr>
      <w:r>
        <w:t>Date et modalités d’introduction</w:t>
      </w:r>
      <w:r w:rsidR="001E525A">
        <w:t xml:space="preserve"> du</w:t>
      </w:r>
      <w:r w:rsidR="004C6211">
        <w:t xml:space="preserve"> rapport annuel</w:t>
      </w:r>
    </w:p>
    <w:p w14:paraId="26522596" w14:textId="77777777" w:rsidR="004C6211" w:rsidRPr="004C6211" w:rsidRDefault="004C6211" w:rsidP="004C6211"/>
    <w:p w14:paraId="5D04F092" w14:textId="710A66E8" w:rsidR="001B6566" w:rsidRPr="004C6211" w:rsidRDefault="001B6566" w:rsidP="001B6566">
      <w:r>
        <w:t>Le rapport annuel d’activité est à envoyer dans deux formats différents :</w:t>
      </w:r>
    </w:p>
    <w:p w14:paraId="218DFE83" w14:textId="77777777" w:rsidR="001B6566" w:rsidRPr="004C6211" w:rsidRDefault="001B6566" w:rsidP="001B6566">
      <w:pPr>
        <w:pStyle w:val="Sansinterligne"/>
        <w:numPr>
          <w:ilvl w:val="0"/>
          <w:numId w:val="33"/>
        </w:numPr>
        <w:spacing w:line="23" w:lineRule="atLeast"/>
        <w:jc w:val="both"/>
      </w:pPr>
      <w:r>
        <w:t>Le rapport annuel</w:t>
      </w:r>
      <w:r w:rsidRPr="004C6211">
        <w:t xml:space="preserve"> </w:t>
      </w:r>
      <w:r w:rsidRPr="00FF63ED">
        <w:rPr>
          <w:b/>
        </w:rPr>
        <w:t>accompagné des pièces justificatives</w:t>
      </w:r>
      <w:r w:rsidRPr="004C6211">
        <w:t xml:space="preserve"> doit </w:t>
      </w:r>
      <w:r>
        <w:t>être transmis</w:t>
      </w:r>
      <w:r w:rsidRPr="004C6211">
        <w:t xml:space="preserve"> pour le </w:t>
      </w:r>
      <w:r>
        <w:rPr>
          <w:b/>
        </w:rPr>
        <w:t>31 mars 2020</w:t>
      </w:r>
      <w:r w:rsidRPr="004C6211">
        <w:t xml:space="preserve"> au plus tard</w:t>
      </w:r>
      <w:r>
        <w:t xml:space="preserve"> </w:t>
      </w:r>
      <w:r w:rsidRPr="004C6211">
        <w:t>à l'adresse suivante:</w:t>
      </w:r>
    </w:p>
    <w:p w14:paraId="5F69A986" w14:textId="77777777" w:rsidR="001B6566" w:rsidRPr="004C6211" w:rsidRDefault="001B6566" w:rsidP="001B6566">
      <w:pPr>
        <w:pStyle w:val="Sansinterligne"/>
        <w:spacing w:line="23" w:lineRule="atLeast"/>
        <w:ind w:left="313"/>
        <w:jc w:val="both"/>
      </w:pPr>
      <w:r w:rsidRPr="004C6211">
        <w:t>Service public francophone bruxellois</w:t>
      </w:r>
    </w:p>
    <w:p w14:paraId="739973E3" w14:textId="77777777" w:rsidR="001B6566" w:rsidRPr="004C6211" w:rsidRDefault="001B6566" w:rsidP="001B6566">
      <w:pPr>
        <w:pStyle w:val="Sansinterligne"/>
        <w:spacing w:line="23" w:lineRule="atLeast"/>
        <w:ind w:left="313"/>
        <w:jc w:val="both"/>
      </w:pPr>
      <w:r w:rsidRPr="004C6211">
        <w:t>Service de la Santé</w:t>
      </w:r>
    </w:p>
    <w:p w14:paraId="60FFAF1E" w14:textId="77777777" w:rsidR="001B6566" w:rsidRPr="004C6211" w:rsidRDefault="001B6566" w:rsidP="001B6566">
      <w:pPr>
        <w:pStyle w:val="Sansinterligne"/>
        <w:spacing w:line="23" w:lineRule="atLeast"/>
        <w:ind w:left="313"/>
        <w:jc w:val="both"/>
      </w:pPr>
      <w:r w:rsidRPr="004C6211">
        <w:t>Rue des Palais, 42</w:t>
      </w:r>
    </w:p>
    <w:p w14:paraId="4BEE0237" w14:textId="77777777" w:rsidR="001B6566" w:rsidRPr="004C6211" w:rsidRDefault="001B6566" w:rsidP="001B6566">
      <w:pPr>
        <w:pStyle w:val="Sansinterligne"/>
        <w:spacing w:line="23" w:lineRule="atLeast"/>
        <w:ind w:left="313"/>
        <w:jc w:val="both"/>
      </w:pPr>
      <w:r w:rsidRPr="004C6211">
        <w:t>1030 Bruxelles</w:t>
      </w:r>
    </w:p>
    <w:p w14:paraId="7FA93B82" w14:textId="77777777" w:rsidR="003B7115" w:rsidRDefault="003B7115" w:rsidP="001B6566">
      <w:pPr>
        <w:pStyle w:val="Sansinterligne"/>
        <w:spacing w:line="23" w:lineRule="atLeast"/>
        <w:ind w:left="34"/>
        <w:jc w:val="both"/>
      </w:pPr>
    </w:p>
    <w:p w14:paraId="04D7DC8A" w14:textId="76DFE5F5" w:rsidR="001B6566" w:rsidRPr="004C6211" w:rsidRDefault="001B6566" w:rsidP="001B6566">
      <w:pPr>
        <w:pStyle w:val="Sansinterligne"/>
        <w:spacing w:line="23" w:lineRule="atLeast"/>
        <w:ind w:left="34"/>
        <w:jc w:val="both"/>
      </w:pPr>
      <w:bookmarkStart w:id="0" w:name="_GoBack"/>
      <w:bookmarkEnd w:id="0"/>
      <w:r w:rsidRPr="004C6211">
        <w:t xml:space="preserve">A l'attention de </w:t>
      </w:r>
      <w:r>
        <w:t>Madame Talbia Belhouari – Conseillère Cheffe de service</w:t>
      </w:r>
      <w:r w:rsidR="006F281F">
        <w:t>.</w:t>
      </w:r>
    </w:p>
    <w:p w14:paraId="68344477" w14:textId="77777777" w:rsidR="001B6566" w:rsidRPr="004C6211" w:rsidRDefault="001B6566" w:rsidP="001B6566">
      <w:pPr>
        <w:pStyle w:val="Sansinterligne"/>
        <w:spacing w:line="23" w:lineRule="atLeast"/>
        <w:jc w:val="both"/>
      </w:pPr>
    </w:p>
    <w:p w14:paraId="38337B1F" w14:textId="77777777" w:rsidR="001B6566" w:rsidRPr="004C6211" w:rsidRDefault="001B6566" w:rsidP="001B6566">
      <w:pPr>
        <w:pStyle w:val="Sansinterligne"/>
        <w:spacing w:line="23" w:lineRule="atLeast"/>
        <w:jc w:val="both"/>
      </w:pPr>
      <w:r w:rsidRPr="004C6211">
        <w:t>Une copi</w:t>
      </w:r>
      <w:r>
        <w:t>e informatisée (en format Word)</w:t>
      </w:r>
      <w:r w:rsidRPr="004C6211">
        <w:t xml:space="preserve"> du </w:t>
      </w:r>
      <w:r w:rsidRPr="00FF63ED">
        <w:rPr>
          <w:b/>
        </w:rPr>
        <w:t>rapport d’activité uniquement</w:t>
      </w:r>
      <w:r>
        <w:t xml:space="preserve"> </w:t>
      </w:r>
      <w:r w:rsidRPr="00FF63ED">
        <w:rPr>
          <w:b/>
        </w:rPr>
        <w:t>(sans les pièces justificatives)</w:t>
      </w:r>
      <w:r w:rsidRPr="004C6211">
        <w:t xml:space="preserve"> </w:t>
      </w:r>
      <w:r w:rsidRPr="00FF63ED">
        <w:t>doit être envoyée</w:t>
      </w:r>
      <w:r w:rsidRPr="004C6211">
        <w:t xml:space="preserve"> à l’adresse mail suivante:</w:t>
      </w:r>
    </w:p>
    <w:p w14:paraId="2A0731B3" w14:textId="77777777" w:rsidR="001B6566" w:rsidRPr="004C6211" w:rsidRDefault="003B7115" w:rsidP="001B6566">
      <w:pPr>
        <w:pStyle w:val="Sansinterligne"/>
        <w:numPr>
          <w:ilvl w:val="0"/>
          <w:numId w:val="27"/>
        </w:numPr>
        <w:spacing w:line="23" w:lineRule="atLeast"/>
        <w:jc w:val="both"/>
      </w:pPr>
      <w:hyperlink r:id="rId11" w:history="1">
        <w:r w:rsidR="001B6566" w:rsidRPr="004C6211">
          <w:rPr>
            <w:rStyle w:val="Lienhypertexte"/>
          </w:rPr>
          <w:t>promotionsante@spfb.brussels</w:t>
        </w:r>
      </w:hyperlink>
    </w:p>
    <w:p w14:paraId="430497B5" w14:textId="77777777" w:rsidR="00107971" w:rsidRDefault="00107971" w:rsidP="00107971"/>
    <w:p w14:paraId="01EFD00D" w14:textId="77777777" w:rsidR="004C6211" w:rsidRDefault="004C6211" w:rsidP="00107971"/>
    <w:p w14:paraId="680D23D7" w14:textId="77777777" w:rsidR="004C6211" w:rsidRDefault="004C6211" w:rsidP="00107971"/>
    <w:p w14:paraId="4350342A" w14:textId="77777777" w:rsidR="004C6211" w:rsidRDefault="004C6211" w:rsidP="00107971"/>
    <w:p w14:paraId="76EE019A" w14:textId="77777777" w:rsidR="004C6211" w:rsidRDefault="004C6211" w:rsidP="00107971"/>
    <w:p w14:paraId="23C062B0" w14:textId="77777777" w:rsidR="004C6211" w:rsidRDefault="004C6211" w:rsidP="00107971"/>
    <w:p w14:paraId="5B24D3E3" w14:textId="77777777" w:rsidR="004C6211" w:rsidRDefault="004C6211" w:rsidP="00107971"/>
    <w:p w14:paraId="28114E0D" w14:textId="77777777" w:rsidR="008A0966" w:rsidRDefault="008A0966" w:rsidP="00107971"/>
    <w:p w14:paraId="0547B6AD" w14:textId="77777777" w:rsidR="004E250C" w:rsidRDefault="004E250C" w:rsidP="00107971"/>
    <w:p w14:paraId="2EE181B5" w14:textId="77777777" w:rsidR="004C6211" w:rsidRDefault="004C6211" w:rsidP="00107971"/>
    <w:p w14:paraId="0FDA7DBE" w14:textId="1A127BEB" w:rsidR="00107971" w:rsidRDefault="001B6566" w:rsidP="00AF727C">
      <w:pPr>
        <w:pStyle w:val="Titre1"/>
        <w:jc w:val="center"/>
      </w:pPr>
      <w:r>
        <w:lastRenderedPageBreak/>
        <w:t>RAPPORT ANNUEL 2019</w:t>
      </w:r>
      <w:r w:rsidR="00107971">
        <w:t xml:space="preserve"> - PLAN STRATÉGIQUE 2018-2022</w:t>
      </w:r>
    </w:p>
    <w:p w14:paraId="4897DEB6" w14:textId="77777777" w:rsidR="004E250C" w:rsidRPr="004E250C" w:rsidRDefault="004E250C" w:rsidP="004E250C"/>
    <w:p w14:paraId="4C169FFD" w14:textId="33C3B7C8" w:rsidR="00107971" w:rsidRDefault="00D169B5" w:rsidP="00D16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Nom de l’opérateur</w:t>
      </w:r>
      <w:r w:rsidR="00107971">
        <w:rPr>
          <w:b/>
        </w:rPr>
        <w:t>:...</w:t>
      </w:r>
    </w:p>
    <w:p w14:paraId="29604EAC" w14:textId="516BD808" w:rsidR="00732BC4" w:rsidRDefault="000265CF" w:rsidP="00D16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Ce rapport concerne les</w:t>
      </w:r>
      <w:r w:rsidR="00732BC4">
        <w:rPr>
          <w:b/>
        </w:rPr>
        <w:t xml:space="preserve"> activités</w:t>
      </w:r>
      <w:r>
        <w:rPr>
          <w:b/>
        </w:rPr>
        <w:t xml:space="preserve"> réalisées</w:t>
      </w:r>
      <w:r w:rsidR="00732BC4">
        <w:rPr>
          <w:b/>
        </w:rPr>
        <w:t xml:space="preserve"> au titre</w:t>
      </w:r>
      <w:r w:rsidR="0062437E">
        <w:rPr>
          <w:b/>
        </w:rPr>
        <w:t xml:space="preserve"> </w:t>
      </w:r>
      <w:r w:rsidR="0062437E" w:rsidRPr="00D80265">
        <w:rPr>
          <w:i/>
        </w:rPr>
        <w:t>cochez</w:t>
      </w:r>
      <w:r w:rsidR="0062437E">
        <w:rPr>
          <w:b/>
          <w:i/>
        </w:rPr>
        <w:t> </w:t>
      </w:r>
      <w:r w:rsidR="0062437E">
        <w:rPr>
          <w:b/>
        </w:rPr>
        <w:t>:</w:t>
      </w:r>
      <w:r w:rsidR="00732BC4">
        <w:rPr>
          <w:b/>
        </w:rPr>
        <w:t xml:space="preserve"> </w:t>
      </w:r>
      <w:sdt>
        <w:sdtPr>
          <w:rPr>
            <w:b/>
          </w:rPr>
          <w:id w:val="-53150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732BC4">
        <w:rPr>
          <w:b/>
        </w:rPr>
        <w:t xml:space="preserve"> d’acteur ;</w:t>
      </w:r>
      <w:r>
        <w:rPr>
          <w:b/>
        </w:rPr>
        <w:t xml:space="preserve"> </w:t>
      </w:r>
      <w:sdt>
        <w:sdtPr>
          <w:rPr>
            <w:b/>
          </w:rPr>
          <w:id w:val="211554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732BC4">
        <w:rPr>
          <w:b/>
        </w:rPr>
        <w:t xml:space="preserve"> de service ; </w:t>
      </w:r>
      <w:sdt>
        <w:sdtPr>
          <w:rPr>
            <w:b/>
          </w:rPr>
          <w:id w:val="-85951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65CF">
            <w:rPr>
              <w:rFonts w:ascii="Segoe UI Symbol" w:hAnsi="Segoe UI Symbol" w:cs="Segoe UI Symbol"/>
              <w:b/>
            </w:rPr>
            <w:t>☐</w:t>
          </w:r>
        </w:sdtContent>
      </w:sdt>
      <w:r w:rsidRPr="000265CF">
        <w:rPr>
          <w:b/>
        </w:rPr>
        <w:t xml:space="preserve"> </w:t>
      </w:r>
      <w:r w:rsidR="00732BC4">
        <w:rPr>
          <w:b/>
        </w:rPr>
        <w:t>de réseau</w:t>
      </w:r>
    </w:p>
    <w:p w14:paraId="6E6C0A64" w14:textId="71AA5F15" w:rsidR="00D169B5" w:rsidRDefault="00732BC4" w:rsidP="00D16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Il porte sur </w:t>
      </w:r>
      <w:r w:rsidR="00107971">
        <w:rPr>
          <w:i/>
        </w:rPr>
        <w:t>cochez</w:t>
      </w:r>
      <w:r w:rsidR="00D169B5">
        <w:rPr>
          <w:b/>
        </w:rPr>
        <w:t xml:space="preserve">: </w:t>
      </w:r>
    </w:p>
    <w:p w14:paraId="2318C1CD" w14:textId="77777777" w:rsidR="00D169B5" w:rsidRDefault="003B7115" w:rsidP="00D16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rPr>
            <w:b/>
          </w:rPr>
          <w:id w:val="174637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9B5">
            <w:rPr>
              <w:rFonts w:ascii="MS Gothic" w:eastAsia="MS Gothic" w:hAnsi="MS Gothic" w:hint="eastAsia"/>
              <w:b/>
            </w:rPr>
            <w:t>☐</w:t>
          </w:r>
        </w:sdtContent>
      </w:sdt>
      <w:r w:rsidR="00D169B5">
        <w:rPr>
          <w:b/>
        </w:rPr>
        <w:t xml:space="preserve"> un projet </w:t>
      </w:r>
    </w:p>
    <w:p w14:paraId="1B048F12" w14:textId="6D407B80" w:rsidR="00107971" w:rsidRDefault="003B7115" w:rsidP="00D16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rPr>
            <w:b/>
          </w:rPr>
          <w:id w:val="-123924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9B5">
            <w:rPr>
              <w:rFonts w:ascii="MS Gothic" w:eastAsia="MS Gothic" w:hAnsi="MS Gothic" w:hint="eastAsia"/>
              <w:b/>
            </w:rPr>
            <w:t>☐</w:t>
          </w:r>
        </w:sdtContent>
      </w:sdt>
      <w:r w:rsidR="00D169B5">
        <w:rPr>
          <w:b/>
        </w:rPr>
        <w:t xml:space="preserve"> </w:t>
      </w:r>
      <w:r w:rsidR="00107971">
        <w:rPr>
          <w:b/>
        </w:rPr>
        <w:t xml:space="preserve">un programme </w:t>
      </w:r>
    </w:p>
    <w:p w14:paraId="18F15712" w14:textId="600E62E6" w:rsidR="00107971" w:rsidRDefault="00D169B5" w:rsidP="00D16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Titre du projet/programme:</w:t>
      </w:r>
    </w:p>
    <w:p w14:paraId="3A6FE8E7" w14:textId="77777777" w:rsidR="00E541C3" w:rsidRDefault="00107971" w:rsidP="00D16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1" w:name="_gjdgxs"/>
      <w:bookmarkEnd w:id="1"/>
      <w:r>
        <w:rPr>
          <w:b/>
        </w:rPr>
        <w:t>Personne de contact c</w:t>
      </w:r>
      <w:r w:rsidR="00D169B5">
        <w:rPr>
          <w:b/>
        </w:rPr>
        <w:t>oncernant ce rapport annuel :</w:t>
      </w:r>
      <w:r w:rsidR="00D169B5">
        <w:rPr>
          <w:b/>
        </w:rPr>
        <w:tab/>
      </w:r>
      <w:r w:rsidR="00E541C3">
        <w:rPr>
          <w:b/>
        </w:rPr>
        <w:t xml:space="preserve">                                                    </w:t>
      </w:r>
    </w:p>
    <w:p w14:paraId="7DA6037C" w14:textId="154C23B2" w:rsidR="00107971" w:rsidRDefault="00E541C3" w:rsidP="00D16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Téléphone de la personne de contact</w:t>
      </w:r>
      <w:r w:rsidR="00D169B5">
        <w:rPr>
          <w:b/>
        </w:rPr>
        <w:t> :</w:t>
      </w:r>
    </w:p>
    <w:p w14:paraId="576E383A" w14:textId="2696C997" w:rsidR="00E541C3" w:rsidRDefault="00107971" w:rsidP="004C6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Nombre d’annexes jointes à ce rapport (NB: il n’est pas obligato</w:t>
      </w:r>
      <w:r w:rsidR="00D169B5">
        <w:rPr>
          <w:b/>
        </w:rPr>
        <w:t xml:space="preserve">ire de joindre des annexes): </w:t>
      </w:r>
    </w:p>
    <w:p w14:paraId="11106988" w14:textId="77777777" w:rsidR="005D2A6C" w:rsidRDefault="005D2A6C" w:rsidP="00107971">
      <w:pPr>
        <w:rPr>
          <w:b/>
        </w:rPr>
      </w:pPr>
    </w:p>
    <w:p w14:paraId="6E5B973D" w14:textId="006C4DAB" w:rsidR="00107971" w:rsidRDefault="00791645" w:rsidP="004B5345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PARTIE l</w:t>
      </w:r>
      <w:r w:rsidR="00107971">
        <w:t xml:space="preserve"> : </w:t>
      </w:r>
      <w:r w:rsidR="004E250C">
        <w:t xml:space="preserve">LE POINT SUR LES ACTIONS </w:t>
      </w:r>
    </w:p>
    <w:p w14:paraId="596833E2" w14:textId="77777777" w:rsidR="004B5345" w:rsidRDefault="004B5345" w:rsidP="00B02976"/>
    <w:p w14:paraId="05A11AB4" w14:textId="4F8061D9" w:rsidR="00C81E0D" w:rsidRDefault="00C81E0D" w:rsidP="00C81E0D">
      <w:pPr>
        <w:pStyle w:val="Titre2"/>
      </w:pPr>
      <w:r>
        <w:t>Le point sur les actions</w:t>
      </w:r>
    </w:p>
    <w:p w14:paraId="530DBE0D" w14:textId="77777777" w:rsidR="00C81E0D" w:rsidRPr="00C81E0D" w:rsidRDefault="00C81E0D" w:rsidP="00C81E0D"/>
    <w:p w14:paraId="2F8AC97F" w14:textId="013EF007" w:rsidR="00B02976" w:rsidRPr="00E17272" w:rsidRDefault="00E17272" w:rsidP="00B02976">
      <w:pPr>
        <w:rPr>
          <w:b/>
        </w:rPr>
      </w:pPr>
      <w:r w:rsidRPr="00E17272">
        <w:rPr>
          <w:b/>
        </w:rPr>
        <w:t xml:space="preserve">Pour tous les opérateurs : </w:t>
      </w:r>
      <w:r w:rsidR="00B02976" w:rsidRPr="00E17272">
        <w:rPr>
          <w:b/>
        </w:rPr>
        <w:t>Compléter les points suivant pour chaque action d’un projet.</w:t>
      </w:r>
    </w:p>
    <w:p w14:paraId="3EFAB7AB" w14:textId="4CFDD7D7" w:rsidR="00E17272" w:rsidRPr="00E17272" w:rsidRDefault="00E17272" w:rsidP="00B02976">
      <w:pPr>
        <w:rPr>
          <w:b/>
        </w:rPr>
      </w:pPr>
      <w:r w:rsidRPr="00E17272">
        <w:rPr>
          <w:b/>
        </w:rPr>
        <w:t>Pour les opérateurs portant des programmes (composés de plusieurs projets) : procédez de la sorte pour chaque projet du programme.</w:t>
      </w:r>
    </w:p>
    <w:p w14:paraId="668AE946" w14:textId="77777777" w:rsidR="00E17272" w:rsidRPr="004B5345" w:rsidRDefault="00E17272" w:rsidP="00B02976"/>
    <w:p w14:paraId="4BBB6D38" w14:textId="59AC5639" w:rsidR="00107971" w:rsidRPr="00FD6DF8" w:rsidRDefault="00D169B5" w:rsidP="00B02976">
      <w:r>
        <w:t>NOM DU PROJET 1 (complétez) :</w:t>
      </w:r>
    </w:p>
    <w:p w14:paraId="3B567AC8" w14:textId="414E3F14" w:rsidR="00107971" w:rsidRPr="0007693F" w:rsidRDefault="00107971" w:rsidP="00B02976">
      <w:r w:rsidRPr="0007693F">
        <w:t>ACTION</w:t>
      </w:r>
      <w:r w:rsidR="004E6CA5" w:rsidRPr="0007693F">
        <w:t xml:space="preserve">(S) </w:t>
      </w:r>
      <w:r w:rsidR="00B02976">
        <w:t> du projet 1</w:t>
      </w:r>
      <w:r w:rsidR="00936F2D" w:rsidRPr="0007693F">
        <w:rPr>
          <w:rStyle w:val="Appelnotedebasdep"/>
        </w:rPr>
        <w:footnoteReference w:id="1"/>
      </w:r>
      <w:r w:rsidR="00D169B5" w:rsidRPr="0007693F">
        <w:t>:</w:t>
      </w:r>
    </w:p>
    <w:p w14:paraId="0729D76E" w14:textId="1EF69584" w:rsidR="005459F1" w:rsidRPr="0007693F" w:rsidRDefault="00B52A8D" w:rsidP="00B02976">
      <w:r w:rsidRPr="0007693F">
        <w:rPr>
          <w:b/>
        </w:rPr>
        <w:t>Description de l’action</w:t>
      </w:r>
      <w:r w:rsidRPr="0007693F">
        <w:t> : f</w:t>
      </w:r>
      <w:r w:rsidR="00D766FA" w:rsidRPr="0007693F">
        <w:t>aites le point sur la mise en œuvre de chaque action prévue. D</w:t>
      </w:r>
      <w:r w:rsidR="00107971" w:rsidRPr="0007693F">
        <w:t>écrivez brièvem</w:t>
      </w:r>
      <w:r w:rsidR="006F281F">
        <w:t>ent les activités menées en 2019</w:t>
      </w:r>
      <w:r w:rsidR="00107971" w:rsidRPr="0007693F">
        <w:t xml:space="preserve"> pour mettre en œuvre l’action en question. Précisez si l’action implique une intervention directe auprès du</w:t>
      </w:r>
      <w:r w:rsidR="005D2A6C" w:rsidRPr="0007693F">
        <w:t xml:space="preserve"> </w:t>
      </w:r>
      <w:r w:rsidR="00107971" w:rsidRPr="0007693F">
        <w:t>public final visé (“niveau 1ère ligne”) et/ou si elle implique une intervention auprès des relais (“niveau deuxième ligne”). Précisez également les partenariats impliqués dans la réalisation de l’action</w:t>
      </w:r>
      <w:r w:rsidR="00F43D83" w:rsidRPr="0007693F">
        <w:t>, en ce com</w:t>
      </w:r>
      <w:r w:rsidR="00AF727C" w:rsidRPr="0007693F">
        <w:t>pris avec les services piliers de promotion de la santé (Centre bruxellois de Promotion de la santé, Cultures et Santé, Eurotox, Observatoire du Sida et des sexualités, Question Santé, RESO-UCL,  Repères, ULB-SIPES).</w:t>
      </w:r>
      <w:r w:rsidR="00107971" w:rsidRPr="0007693F">
        <w:t xml:space="preserve"> </w:t>
      </w:r>
    </w:p>
    <w:p w14:paraId="014361E6" w14:textId="77777777" w:rsidR="0007693F" w:rsidRPr="0007693F" w:rsidRDefault="0007693F" w:rsidP="00B02976"/>
    <w:p w14:paraId="1D3340A1" w14:textId="69F2D140" w:rsidR="00CA7244" w:rsidRPr="0007693F" w:rsidRDefault="0007693F" w:rsidP="00B02976">
      <w:r w:rsidRPr="0007693F">
        <w:rPr>
          <w:b/>
        </w:rPr>
        <w:t>P</w:t>
      </w:r>
      <w:r w:rsidR="00B52A8D" w:rsidRPr="0007693F">
        <w:rPr>
          <w:b/>
        </w:rPr>
        <w:t>lanning initial</w:t>
      </w:r>
      <w:r w:rsidR="00B52A8D" w:rsidRPr="0007693F">
        <w:t>: l</w:t>
      </w:r>
      <w:r w:rsidR="00107971" w:rsidRPr="0007693F">
        <w:t xml:space="preserve">’action s’est-elle déroulée conformément au planning initial? Avez-vous renoncé à cette action? Si oui, pourquoi? </w:t>
      </w:r>
    </w:p>
    <w:p w14:paraId="110F6D47" w14:textId="77777777" w:rsidR="0007693F" w:rsidRPr="0007693F" w:rsidRDefault="0007693F" w:rsidP="00B02976"/>
    <w:p w14:paraId="38ED7C47" w14:textId="2352837B" w:rsidR="005459F1" w:rsidRPr="0007693F" w:rsidRDefault="0007693F" w:rsidP="00B02976">
      <w:r w:rsidRPr="0007693F">
        <w:rPr>
          <w:b/>
        </w:rPr>
        <w:t xml:space="preserve">Résultats attendus: </w:t>
      </w:r>
      <w:r w:rsidR="00D766FA" w:rsidRPr="0007693F">
        <w:t>L</w:t>
      </w:r>
      <w:r w:rsidR="005D2A6C" w:rsidRPr="0007693F">
        <w:t>es résultats attendus ont-ils été atteints ?</w:t>
      </w:r>
      <w:r w:rsidR="00107971" w:rsidRPr="0007693F">
        <w:t xml:space="preserve"> L’a</w:t>
      </w:r>
      <w:r w:rsidRPr="0007693F">
        <w:t>ction a-t-elle généré des résultats</w:t>
      </w:r>
      <w:r w:rsidR="00107971" w:rsidRPr="0007693F">
        <w:t xml:space="preserve"> inattendus, positifs ou non ? Si oui lesquels ? Expliquez</w:t>
      </w:r>
      <w:r w:rsidR="005459F1" w:rsidRPr="0007693F">
        <w:t xml:space="preserve">. </w:t>
      </w:r>
    </w:p>
    <w:p w14:paraId="6822E189" w14:textId="77777777" w:rsidR="00CA7244" w:rsidRPr="00CA7244" w:rsidRDefault="00CA7244" w:rsidP="00B02976">
      <w:pPr>
        <w:rPr>
          <w:highlight w:val="yellow"/>
        </w:rPr>
      </w:pPr>
    </w:p>
    <w:p w14:paraId="53C09C8C" w14:textId="0348271E" w:rsidR="00D766FA" w:rsidRPr="0007693F" w:rsidRDefault="0007693F" w:rsidP="00B02976">
      <w:r w:rsidRPr="0007693F">
        <w:rPr>
          <w:b/>
        </w:rPr>
        <w:t>A</w:t>
      </w:r>
      <w:r w:rsidR="00B52A8D" w:rsidRPr="0007693F">
        <w:rPr>
          <w:b/>
        </w:rPr>
        <w:t>ction(s) non prévue</w:t>
      </w:r>
      <w:r w:rsidR="00400094" w:rsidRPr="0007693F">
        <w:rPr>
          <w:b/>
        </w:rPr>
        <w:t>(</w:t>
      </w:r>
      <w:r w:rsidR="00B52A8D" w:rsidRPr="0007693F">
        <w:rPr>
          <w:b/>
        </w:rPr>
        <w:t>s</w:t>
      </w:r>
      <w:r w:rsidR="00400094" w:rsidRPr="0007693F">
        <w:rPr>
          <w:b/>
        </w:rPr>
        <w:t>)</w:t>
      </w:r>
      <w:r w:rsidRPr="0007693F">
        <w:rPr>
          <w:b/>
        </w:rPr>
        <w:t xml:space="preserve"> initialement</w:t>
      </w:r>
      <w:r w:rsidR="00B52A8D" w:rsidRPr="0007693F">
        <w:rPr>
          <w:b/>
        </w:rPr>
        <w:t> </w:t>
      </w:r>
      <w:r w:rsidR="00B52A8D" w:rsidRPr="0007693F">
        <w:t>: I</w:t>
      </w:r>
      <w:r w:rsidR="005459F1" w:rsidRPr="0007693F">
        <w:t xml:space="preserve">dentifiez-vous </w:t>
      </w:r>
      <w:r w:rsidR="00400094" w:rsidRPr="0007693F">
        <w:t>une/</w:t>
      </w:r>
      <w:r w:rsidR="005459F1" w:rsidRPr="0007693F">
        <w:t>des action</w:t>
      </w:r>
      <w:r w:rsidR="00400094" w:rsidRPr="0007693F">
        <w:t>(</w:t>
      </w:r>
      <w:r w:rsidR="005459F1" w:rsidRPr="0007693F">
        <w:t>s</w:t>
      </w:r>
      <w:r w:rsidR="00400094" w:rsidRPr="0007693F">
        <w:t>)</w:t>
      </w:r>
      <w:r w:rsidR="005459F1" w:rsidRPr="0007693F">
        <w:t xml:space="preserve"> développée</w:t>
      </w:r>
      <w:r w:rsidR="00400094" w:rsidRPr="0007693F">
        <w:t>(</w:t>
      </w:r>
      <w:r w:rsidR="005459F1" w:rsidRPr="0007693F">
        <w:t>s</w:t>
      </w:r>
      <w:r w:rsidR="00400094" w:rsidRPr="0007693F">
        <w:t>)</w:t>
      </w:r>
      <w:r w:rsidR="005459F1" w:rsidRPr="0007693F">
        <w:t xml:space="preserve"> en plus que celles initialement prévues et dont vous souhaitez faire part dans ce rapport ? Si oui, expliquez brièvement de quelle(s) action(s) il s’agit. Ces actions non prévues initialement influencent-elles l’objectif général de votre projet/programme ? Expliquez.</w:t>
      </w:r>
    </w:p>
    <w:p w14:paraId="17E00387" w14:textId="77777777" w:rsidR="0007693F" w:rsidRPr="0007693F" w:rsidRDefault="0007693F" w:rsidP="00B02976">
      <w:pPr>
        <w:rPr>
          <w:highlight w:val="yellow"/>
        </w:rPr>
      </w:pPr>
    </w:p>
    <w:p w14:paraId="1A805747" w14:textId="59746ABD" w:rsidR="00D766FA" w:rsidRDefault="00D766FA" w:rsidP="00B02976">
      <w:r>
        <w:t xml:space="preserve"> </w:t>
      </w:r>
      <w:r w:rsidRPr="00D766FA">
        <w:rPr>
          <w:b/>
        </w:rPr>
        <w:t>Ajustement</w:t>
      </w:r>
      <w:r w:rsidR="006B7A78">
        <w:rPr>
          <w:b/>
        </w:rPr>
        <w:t>(</w:t>
      </w:r>
      <w:r>
        <w:rPr>
          <w:b/>
        </w:rPr>
        <w:t>s</w:t>
      </w:r>
      <w:r w:rsidR="006B7A78">
        <w:rPr>
          <w:b/>
        </w:rPr>
        <w:t>)</w:t>
      </w:r>
      <w:r>
        <w:rPr>
          <w:b/>
        </w:rPr>
        <w:t xml:space="preserve"> éventuel</w:t>
      </w:r>
      <w:r w:rsidR="006B7A78">
        <w:rPr>
          <w:b/>
        </w:rPr>
        <w:t>(</w:t>
      </w:r>
      <w:r>
        <w:rPr>
          <w:b/>
        </w:rPr>
        <w:t>s)</w:t>
      </w:r>
      <w:r>
        <w:t xml:space="preserve">: </w:t>
      </w:r>
      <w:r w:rsidR="00107971" w:rsidRPr="00D169B5">
        <w:t>Au vu de l’année écoulée, envisagez-vous de modifie</w:t>
      </w:r>
      <w:r>
        <w:t xml:space="preserve">r </w:t>
      </w:r>
      <w:r w:rsidR="006B7A78">
        <w:t xml:space="preserve">les actions de </w:t>
      </w:r>
      <w:r>
        <w:t>votre projet pour les années suivantes</w:t>
      </w:r>
      <w:r w:rsidR="00107971" w:rsidRPr="00D169B5">
        <w:t> ?</w:t>
      </w:r>
    </w:p>
    <w:p w14:paraId="19CF48CE" w14:textId="771D8C29" w:rsidR="00D766FA" w:rsidRDefault="003B7115" w:rsidP="00B02976">
      <w:sdt>
        <w:sdtPr>
          <w:id w:val="-1314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6FA">
            <w:rPr>
              <w:rFonts w:ascii="MS Gothic" w:eastAsia="MS Gothic" w:hAnsi="MS Gothic" w:hint="eastAsia"/>
            </w:rPr>
            <w:t>☐</w:t>
          </w:r>
        </w:sdtContent>
      </w:sdt>
      <w:r w:rsidR="00D766FA">
        <w:t xml:space="preserve"> NON : aucune modification n’est envisagée à ce stade</w:t>
      </w:r>
      <w:r w:rsidR="008A0966">
        <w:t>.</w:t>
      </w:r>
    </w:p>
    <w:p w14:paraId="45BBAF30" w14:textId="159D1079" w:rsidR="00107971" w:rsidRPr="00D169B5" w:rsidRDefault="003B7115" w:rsidP="00B02976">
      <w:sdt>
        <w:sdtPr>
          <w:id w:val="101488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6FA">
            <w:rPr>
              <w:rFonts w:ascii="MS Gothic" w:eastAsia="MS Gothic" w:hAnsi="MS Gothic" w:hint="eastAsia"/>
            </w:rPr>
            <w:t>☐</w:t>
          </w:r>
        </w:sdtContent>
      </w:sdt>
      <w:r w:rsidR="00D766FA">
        <w:t xml:space="preserve"> OUI : les modifications suivantes sont envisagées (</w:t>
      </w:r>
      <w:r w:rsidR="00107971" w:rsidRPr="00D169B5">
        <w:t>Expliquez</w:t>
      </w:r>
      <w:r w:rsidR="00D766FA">
        <w:t>) :</w:t>
      </w:r>
    </w:p>
    <w:p w14:paraId="47E0C724" w14:textId="77777777" w:rsidR="00107971" w:rsidRDefault="00107971" w:rsidP="00E17272">
      <w:pPr>
        <w:pBdr>
          <w:bottom w:val="single" w:sz="4" w:space="1" w:color="auto"/>
        </w:pBdr>
        <w:rPr>
          <w:i/>
        </w:rPr>
      </w:pPr>
    </w:p>
    <w:p w14:paraId="01BC4A6D" w14:textId="6A770B6D" w:rsidR="00107971" w:rsidRDefault="00107971" w:rsidP="00B02976">
      <w:r>
        <w:t>ACTION</w:t>
      </w:r>
      <w:r w:rsidR="006B7A78">
        <w:t>(S)</w:t>
      </w:r>
      <w:r>
        <w:t xml:space="preserve"> 2 du projet 1:...</w:t>
      </w:r>
    </w:p>
    <w:p w14:paraId="32A8B83C" w14:textId="77777777" w:rsidR="006B7A78" w:rsidRPr="006B7A78" w:rsidRDefault="006B7A78" w:rsidP="00B02976"/>
    <w:p w14:paraId="34CC62D3" w14:textId="18BE593A" w:rsidR="00400094" w:rsidRDefault="006B7A78" w:rsidP="00B02976">
      <w:r w:rsidRPr="00400094">
        <w:rPr>
          <w:b/>
        </w:rPr>
        <w:t>Description</w:t>
      </w:r>
      <w:r w:rsidR="00400094" w:rsidRPr="00400094">
        <w:rPr>
          <w:b/>
        </w:rPr>
        <w:t xml:space="preserve"> de l’action</w:t>
      </w:r>
      <w:r w:rsidR="00400094">
        <w:t> :</w:t>
      </w:r>
    </w:p>
    <w:p w14:paraId="5971D51E" w14:textId="4C312542" w:rsidR="00400094" w:rsidRDefault="0007693F" w:rsidP="00B02976">
      <w:r>
        <w:rPr>
          <w:b/>
        </w:rPr>
        <w:t>P</w:t>
      </w:r>
      <w:r w:rsidR="00400094" w:rsidRPr="00400094">
        <w:rPr>
          <w:b/>
        </w:rPr>
        <w:t>lanning initial</w:t>
      </w:r>
      <w:r w:rsidR="00400094">
        <w:t> :</w:t>
      </w:r>
    </w:p>
    <w:p w14:paraId="74F6D746" w14:textId="77777777" w:rsidR="0007693F" w:rsidRPr="0007693F" w:rsidRDefault="0007693F" w:rsidP="00B02976">
      <w:r>
        <w:rPr>
          <w:b/>
        </w:rPr>
        <w:t>Résultats attendus :</w:t>
      </w:r>
    </w:p>
    <w:p w14:paraId="244D1324" w14:textId="48A28E69" w:rsidR="00400094" w:rsidRPr="00400094" w:rsidRDefault="0007693F" w:rsidP="00B02976">
      <w:r>
        <w:rPr>
          <w:b/>
        </w:rPr>
        <w:t xml:space="preserve">Action(s) non-prévue(s) initialement : </w:t>
      </w:r>
    </w:p>
    <w:p w14:paraId="01DA1AC9" w14:textId="71D6B249" w:rsidR="00107971" w:rsidRDefault="006B7A78" w:rsidP="00E17272">
      <w:r w:rsidRPr="00400094">
        <w:rPr>
          <w:b/>
        </w:rPr>
        <w:t>Ajustement(s) éventuel(s)</w:t>
      </w:r>
      <w:r>
        <w:t>:</w:t>
      </w:r>
    </w:p>
    <w:p w14:paraId="54829A6C" w14:textId="77777777" w:rsidR="00E17272" w:rsidRPr="00E17272" w:rsidRDefault="00E17272" w:rsidP="00E17272">
      <w:pPr>
        <w:pBdr>
          <w:bottom w:val="single" w:sz="4" w:space="1" w:color="auto"/>
        </w:pBdr>
      </w:pPr>
    </w:p>
    <w:p w14:paraId="317ECE04" w14:textId="0CAD2BD4" w:rsidR="00107971" w:rsidRDefault="00107971" w:rsidP="00B02976">
      <w:r>
        <w:t>NOM DU PROJET 2:...</w:t>
      </w:r>
    </w:p>
    <w:p w14:paraId="6107AE27" w14:textId="6E0377E1" w:rsidR="005D2A6C" w:rsidRPr="006B7A78" w:rsidRDefault="00107971" w:rsidP="00B02976">
      <w:r>
        <w:t>ACTION 1 du projet 2:...</w:t>
      </w:r>
    </w:p>
    <w:p w14:paraId="57F816CB" w14:textId="77777777" w:rsidR="005D2A6C" w:rsidRDefault="005D2A6C" w:rsidP="00B02976">
      <w:pPr>
        <w:rPr>
          <w:i/>
        </w:rPr>
      </w:pPr>
    </w:p>
    <w:p w14:paraId="7D762201" w14:textId="73BA749A" w:rsidR="009E01B8" w:rsidRPr="00DA3EDA" w:rsidRDefault="00DA3EDA" w:rsidP="005D2A6C">
      <w:pPr>
        <w:rPr>
          <w:i/>
        </w:rPr>
      </w:pPr>
      <w:r w:rsidRPr="00DA3EDA">
        <w:rPr>
          <w:i/>
        </w:rPr>
        <w:t>Et ainsi de suite pour chaque projet (si vous pilotez un programme) ou chaque action (si vous pilotez un projet).</w:t>
      </w:r>
    </w:p>
    <w:p w14:paraId="73E1180C" w14:textId="77777777" w:rsidR="00791645" w:rsidRDefault="00791645" w:rsidP="005D2A6C"/>
    <w:p w14:paraId="1D64883C" w14:textId="77777777" w:rsidR="00791645" w:rsidRDefault="00791645" w:rsidP="005D2A6C"/>
    <w:p w14:paraId="34CB33A6" w14:textId="77777777" w:rsidR="00791645" w:rsidRDefault="00791645" w:rsidP="005D2A6C"/>
    <w:p w14:paraId="7DA941DE" w14:textId="77777777" w:rsidR="00C81E0D" w:rsidRPr="00C81E0D" w:rsidRDefault="00C81E0D" w:rsidP="00C81E0D"/>
    <w:p w14:paraId="0E7A4D1E" w14:textId="04ED32F2" w:rsidR="006F281F" w:rsidRDefault="00C81E0D" w:rsidP="006F281F">
      <w:pPr>
        <w:pStyle w:val="Titre2"/>
        <w:rPr>
          <w:b w:val="0"/>
        </w:rPr>
      </w:pPr>
      <w:r w:rsidRPr="006F281F">
        <w:rPr>
          <w:rStyle w:val="Titre2Car"/>
          <w:b/>
        </w:rPr>
        <w:lastRenderedPageBreak/>
        <w:t>Retour sur le vécu des projets/programmes</w:t>
      </w:r>
      <w:r w:rsidRPr="006F281F">
        <w:rPr>
          <w:b w:val="0"/>
        </w:rPr>
        <w:t xml:space="preserve"> </w:t>
      </w:r>
      <w:r w:rsidRPr="006F281F">
        <w:rPr>
          <w:rStyle w:val="Appelnotedebasdep"/>
          <w:b w:val="0"/>
        </w:rPr>
        <w:footnoteReference w:id="2"/>
      </w:r>
    </w:p>
    <w:p w14:paraId="0460026F" w14:textId="77777777" w:rsidR="006F281F" w:rsidRPr="006F281F" w:rsidRDefault="006F281F" w:rsidP="006F281F"/>
    <w:p w14:paraId="7E5054C1" w14:textId="77777777" w:rsidR="00C81E0D" w:rsidRDefault="00C81E0D" w:rsidP="00C81E0D">
      <w:pPr>
        <w:spacing w:before="100" w:after="200" w:line="276" w:lineRule="auto"/>
      </w:pPr>
      <w:r>
        <w:t xml:space="preserve">Considérant votre projet/programme de promotion de la santé tel que vous l’avez vécu jusqu’ici : </w:t>
      </w:r>
    </w:p>
    <w:p w14:paraId="6AD05E7B" w14:textId="77777777" w:rsidR="00C81E0D" w:rsidRDefault="00C81E0D" w:rsidP="00C81E0D">
      <w:pPr>
        <w:pStyle w:val="Paragraphedeliste"/>
        <w:numPr>
          <w:ilvl w:val="1"/>
          <w:numId w:val="35"/>
        </w:numPr>
        <w:spacing w:before="100" w:after="200" w:line="276" w:lineRule="auto"/>
        <w:ind w:left="426"/>
      </w:pPr>
      <w:r>
        <w:t>Identifiez et présentez un constat, une démarche, un outil, une action qui retient tout particulièrement votre attention ;</w:t>
      </w:r>
    </w:p>
    <w:p w14:paraId="56C583F3" w14:textId="77777777" w:rsidR="00C81E0D" w:rsidRDefault="00C81E0D" w:rsidP="00C81E0D">
      <w:pPr>
        <w:pStyle w:val="Paragraphedeliste"/>
        <w:numPr>
          <w:ilvl w:val="1"/>
          <w:numId w:val="35"/>
        </w:numPr>
        <w:spacing w:before="100" w:after="200" w:line="276" w:lineRule="auto"/>
        <w:ind w:left="426"/>
      </w:pPr>
      <w:r>
        <w:t>Précisez en quoi cet élément retient votre attention en tant qu’opérateur de promotion de la santé et les réflexions que vous en tirez à propos, par exemple, du contexte d’intervention, des publics visés, des processus ou méthodes mises en œuvre, des ressources mobilisées/mobilisables, ….</w:t>
      </w:r>
    </w:p>
    <w:p w14:paraId="7263F770" w14:textId="77777777" w:rsidR="00C81E0D" w:rsidRPr="0007693F" w:rsidRDefault="00C81E0D" w:rsidP="00C81E0D">
      <w:pPr>
        <w:pStyle w:val="Paragraphedeliste"/>
        <w:numPr>
          <w:ilvl w:val="1"/>
          <w:numId w:val="35"/>
        </w:numPr>
        <w:spacing w:before="100" w:after="200" w:line="276" w:lineRule="auto"/>
        <w:ind w:left="426"/>
      </w:pPr>
      <w:r>
        <w:t>Pouvez-vous en tirer des enseignements à ce stade</w:t>
      </w:r>
      <w:r w:rsidRPr="008B147B">
        <w:t xml:space="preserve"> de la mise en œuvre de votre programme/projet ?</w:t>
      </w:r>
      <w:r>
        <w:t xml:space="preserve"> Si oui, lesquels ? Expliquez</w:t>
      </w:r>
    </w:p>
    <w:p w14:paraId="00186EB0" w14:textId="77777777" w:rsidR="00C81E0D" w:rsidRDefault="00C81E0D" w:rsidP="00C81E0D">
      <w:r w:rsidRPr="0007693F">
        <w:t>N’hésitez pas à illustrer vos propos à l’aide de photos, schémas, etc.</w:t>
      </w:r>
    </w:p>
    <w:p w14:paraId="68D31A34" w14:textId="77777777" w:rsidR="00C81E0D" w:rsidRPr="00B6702E" w:rsidRDefault="00C81E0D" w:rsidP="00C81E0D">
      <w:pPr>
        <w:rPr>
          <w:b/>
        </w:rPr>
      </w:pPr>
    </w:p>
    <w:p w14:paraId="0520C458" w14:textId="5C1FA0A9" w:rsidR="00C81E0D" w:rsidRPr="00B24262" w:rsidRDefault="00C81E0D" w:rsidP="00C81E0D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6702E">
        <w:t>PARTIE ll :</w:t>
      </w:r>
      <w:r w:rsidR="00FD6DF8">
        <w:t xml:space="preserve"> Mobilisation de</w:t>
      </w:r>
      <w:r w:rsidRPr="00755950">
        <w:t xml:space="preserve"> données pour mesurer le chemi</w:t>
      </w:r>
      <w:r>
        <w:t xml:space="preserve">nement vers l’objectif général </w:t>
      </w:r>
      <w:r>
        <w:rPr>
          <w:rStyle w:val="Appelnotedebasdep"/>
        </w:rPr>
        <w:footnoteReference w:id="3"/>
      </w:r>
    </w:p>
    <w:p w14:paraId="40B4BB0F" w14:textId="77777777" w:rsidR="000D49D8" w:rsidRPr="000D49D8" w:rsidRDefault="000D49D8" w:rsidP="000D49D8">
      <w:pPr>
        <w:spacing w:before="100" w:after="200" w:line="276" w:lineRule="auto"/>
      </w:pPr>
    </w:p>
    <w:p w14:paraId="70790AC2" w14:textId="7CEC4F24" w:rsidR="000D49D8" w:rsidRPr="000D49D8" w:rsidRDefault="000D49D8" w:rsidP="000D49D8">
      <w:pPr>
        <w:spacing w:before="100" w:after="200" w:line="276" w:lineRule="auto"/>
      </w:pPr>
      <w:r w:rsidRPr="000D49D8">
        <w:t>Indicateurs de réalisation de l’objectif général : dans le but de participer à la construction de l’évaluation du dispositif de promotion de la santé à 3 et 5 ans, complétez le tableau suivant à</w:t>
      </w:r>
      <w:r>
        <w:t xml:space="preserve"> partir des indicateurs retenus lors de la remise de votre projet (max. 3 indicateurs qualitatifs et max. 3 indicateurs quantitatifs)</w:t>
      </w:r>
      <w:r w:rsidRPr="000D49D8">
        <w:t>.</w:t>
      </w:r>
    </w:p>
    <w:p w14:paraId="6E9EAC49" w14:textId="77777777" w:rsidR="000D49D8" w:rsidRDefault="000D49D8" w:rsidP="000D49D8"/>
    <w:tbl>
      <w:tblPr>
        <w:tblStyle w:val="TableauGrille4"/>
        <w:tblW w:w="9493" w:type="dxa"/>
        <w:jc w:val="center"/>
        <w:tblLook w:val="04A0" w:firstRow="1" w:lastRow="0" w:firstColumn="1" w:lastColumn="0" w:noHBand="0" w:noVBand="1"/>
      </w:tblPr>
      <w:tblGrid>
        <w:gridCol w:w="4673"/>
        <w:gridCol w:w="4820"/>
      </w:tblGrid>
      <w:tr w:rsidR="000D49D8" w14:paraId="128C5386" w14:textId="77777777" w:rsidTr="000D4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8445771" w14:textId="77777777" w:rsidR="000D49D8" w:rsidRPr="00B6244D" w:rsidRDefault="000D49D8" w:rsidP="00115F0A">
            <w:pPr>
              <w:keepNext/>
              <w:jc w:val="center"/>
              <w:rPr>
                <w:b w:val="0"/>
                <w:color w:val="F3F3F4" w:themeColor="accent3" w:themeTint="33"/>
              </w:rPr>
            </w:pPr>
            <w:r>
              <w:rPr>
                <w:color w:val="F3F3F4" w:themeColor="accent3" w:themeTint="33"/>
              </w:rPr>
              <w:t>Indicateur initial</w:t>
            </w:r>
          </w:p>
        </w:tc>
        <w:tc>
          <w:tcPr>
            <w:tcW w:w="4820" w:type="dxa"/>
          </w:tcPr>
          <w:p w14:paraId="50DB6BAF" w14:textId="77777777" w:rsidR="000D49D8" w:rsidRPr="00B6244D" w:rsidRDefault="000D49D8" w:rsidP="00115F0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3F3F4" w:themeColor="accent3" w:themeTint="33"/>
              </w:rPr>
            </w:pPr>
            <w:r>
              <w:rPr>
                <w:color w:val="F3F3F4" w:themeColor="accent3" w:themeTint="33"/>
              </w:rPr>
              <w:t>Données récoltées ou non</w:t>
            </w:r>
            <w:r w:rsidRPr="00B6244D">
              <w:rPr>
                <w:color w:val="F3F3F4" w:themeColor="accent3" w:themeTint="33"/>
              </w:rPr>
              <w:t xml:space="preserve"> </w:t>
            </w:r>
          </w:p>
        </w:tc>
      </w:tr>
      <w:tr w:rsidR="000D49D8" w14:paraId="77A48C72" w14:textId="77777777" w:rsidTr="000D4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8560D5B" w14:textId="77777777" w:rsidR="000D49D8" w:rsidRDefault="000D49D8" w:rsidP="00115F0A">
            <w:pPr>
              <w:keepNext/>
            </w:pPr>
          </w:p>
        </w:tc>
        <w:tc>
          <w:tcPr>
            <w:tcW w:w="4820" w:type="dxa"/>
          </w:tcPr>
          <w:p w14:paraId="684B1993" w14:textId="77777777" w:rsidR="000D49D8" w:rsidRDefault="003B7115" w:rsidP="00115F0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49186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9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9D8">
              <w:t xml:space="preserve"> OUI</w:t>
            </w:r>
          </w:p>
          <w:p w14:paraId="2420FB1D" w14:textId="4AEC23D8" w:rsidR="000D49D8" w:rsidRDefault="003B7115" w:rsidP="00115F0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9094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9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9D8">
              <w:t xml:space="preserve"> NON</w:t>
            </w:r>
          </w:p>
        </w:tc>
      </w:tr>
      <w:tr w:rsidR="000D49D8" w14:paraId="0A2F2498" w14:textId="77777777" w:rsidTr="000D49D8">
        <w:trPr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EACD7FD" w14:textId="77777777" w:rsidR="000D49D8" w:rsidRDefault="000D49D8" w:rsidP="00115F0A">
            <w:pPr>
              <w:keepNext/>
            </w:pPr>
          </w:p>
        </w:tc>
        <w:tc>
          <w:tcPr>
            <w:tcW w:w="4820" w:type="dxa"/>
          </w:tcPr>
          <w:p w14:paraId="47E6F860" w14:textId="77777777" w:rsidR="000D49D8" w:rsidRDefault="003B7115" w:rsidP="00115F0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670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9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9D8">
              <w:t xml:space="preserve"> OUI</w:t>
            </w:r>
          </w:p>
          <w:p w14:paraId="02D35145" w14:textId="77777777" w:rsidR="000D49D8" w:rsidRDefault="003B7115" w:rsidP="00115F0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4667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9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9D8">
              <w:t xml:space="preserve"> NON</w:t>
            </w:r>
          </w:p>
        </w:tc>
      </w:tr>
      <w:tr w:rsidR="000D49D8" w14:paraId="6CFBCD62" w14:textId="77777777" w:rsidTr="000D4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D9B88D9" w14:textId="77777777" w:rsidR="000D49D8" w:rsidRDefault="000D49D8" w:rsidP="00115F0A">
            <w:pPr>
              <w:keepNext/>
            </w:pPr>
          </w:p>
        </w:tc>
        <w:tc>
          <w:tcPr>
            <w:tcW w:w="4820" w:type="dxa"/>
          </w:tcPr>
          <w:p w14:paraId="62DDDE6C" w14:textId="77777777" w:rsidR="000D49D8" w:rsidRDefault="003B7115" w:rsidP="00115F0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1634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9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9D8">
              <w:t xml:space="preserve"> OUI</w:t>
            </w:r>
          </w:p>
          <w:p w14:paraId="74AABD28" w14:textId="77777777" w:rsidR="000D49D8" w:rsidRDefault="003B7115" w:rsidP="00115F0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0649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9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9D8">
              <w:t xml:space="preserve"> NON</w:t>
            </w:r>
          </w:p>
        </w:tc>
      </w:tr>
      <w:tr w:rsidR="000D49D8" w14:paraId="0F68C266" w14:textId="77777777" w:rsidTr="000D49D8">
        <w:trPr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B938027" w14:textId="77777777" w:rsidR="000D49D8" w:rsidRDefault="000D49D8" w:rsidP="00115F0A">
            <w:pPr>
              <w:keepNext/>
            </w:pPr>
          </w:p>
        </w:tc>
        <w:tc>
          <w:tcPr>
            <w:tcW w:w="4820" w:type="dxa"/>
          </w:tcPr>
          <w:p w14:paraId="24A830CF" w14:textId="77777777" w:rsidR="000D49D8" w:rsidRDefault="003B7115" w:rsidP="00115F0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6494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9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9D8">
              <w:t xml:space="preserve"> OUI</w:t>
            </w:r>
          </w:p>
          <w:p w14:paraId="63654A77" w14:textId="77777777" w:rsidR="000D49D8" w:rsidRDefault="003B7115" w:rsidP="00115F0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6578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9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9D8">
              <w:t xml:space="preserve"> NON</w:t>
            </w:r>
          </w:p>
        </w:tc>
      </w:tr>
      <w:tr w:rsidR="000D49D8" w14:paraId="00E78AEC" w14:textId="77777777" w:rsidTr="000D4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0F67A6D" w14:textId="77777777" w:rsidR="000D49D8" w:rsidRDefault="000D49D8" w:rsidP="00115F0A">
            <w:pPr>
              <w:keepNext/>
            </w:pPr>
          </w:p>
        </w:tc>
        <w:tc>
          <w:tcPr>
            <w:tcW w:w="4820" w:type="dxa"/>
          </w:tcPr>
          <w:p w14:paraId="4AC38A5A" w14:textId="77777777" w:rsidR="000D49D8" w:rsidRDefault="003B7115" w:rsidP="00115F0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44083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9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9D8">
              <w:t xml:space="preserve"> OUI</w:t>
            </w:r>
          </w:p>
          <w:p w14:paraId="4A9F87F8" w14:textId="77777777" w:rsidR="000D49D8" w:rsidRDefault="003B7115" w:rsidP="00115F0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5963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9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9D8">
              <w:t xml:space="preserve"> NON</w:t>
            </w:r>
          </w:p>
        </w:tc>
      </w:tr>
      <w:tr w:rsidR="000D49D8" w14:paraId="3369C713" w14:textId="77777777" w:rsidTr="000D49D8">
        <w:trPr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DC9280C" w14:textId="77777777" w:rsidR="000D49D8" w:rsidRDefault="000D49D8" w:rsidP="00115F0A">
            <w:pPr>
              <w:keepNext/>
            </w:pPr>
          </w:p>
        </w:tc>
        <w:tc>
          <w:tcPr>
            <w:tcW w:w="4820" w:type="dxa"/>
          </w:tcPr>
          <w:p w14:paraId="3912238F" w14:textId="77777777" w:rsidR="000D49D8" w:rsidRDefault="003B7115" w:rsidP="00115F0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87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9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9D8">
              <w:t xml:space="preserve"> OUI</w:t>
            </w:r>
          </w:p>
          <w:p w14:paraId="07EB0A08" w14:textId="77777777" w:rsidR="000D49D8" w:rsidRDefault="003B7115" w:rsidP="00115F0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3460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9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9D8">
              <w:t xml:space="preserve"> NON</w:t>
            </w:r>
          </w:p>
        </w:tc>
      </w:tr>
    </w:tbl>
    <w:p w14:paraId="7C0703F5" w14:textId="77777777" w:rsidR="000D49D8" w:rsidRDefault="000D49D8" w:rsidP="000D49D8"/>
    <w:p w14:paraId="342FC8F6" w14:textId="77777777" w:rsidR="000D49D8" w:rsidRDefault="000D49D8" w:rsidP="000D49D8">
      <w:pPr>
        <w:pStyle w:val="Titre3"/>
        <w:numPr>
          <w:ilvl w:val="0"/>
          <w:numId w:val="17"/>
        </w:numPr>
        <w:rPr>
          <w:b w:val="0"/>
        </w:rPr>
      </w:pPr>
      <w:r w:rsidRPr="00286AA1">
        <w:rPr>
          <w:b w:val="0"/>
          <w:u w:val="single"/>
        </w:rPr>
        <w:lastRenderedPageBreak/>
        <w:t>Colonne 1</w:t>
      </w:r>
      <w:r w:rsidRPr="00286AA1">
        <w:rPr>
          <w:b w:val="0"/>
        </w:rPr>
        <w:t> : rappel des indicateurs qualitatifs et quantitatifs initialement prévus pour évaluer la réalisation de l’objectif général de votre projet/programme</w:t>
      </w:r>
      <w:r>
        <w:rPr>
          <w:b w:val="0"/>
        </w:rPr>
        <w:t>.</w:t>
      </w:r>
    </w:p>
    <w:p w14:paraId="283D620E" w14:textId="77777777" w:rsidR="000D49D8" w:rsidRPr="006B7A78" w:rsidRDefault="000D49D8" w:rsidP="000D49D8">
      <w:pPr>
        <w:pStyle w:val="Titre3"/>
        <w:numPr>
          <w:ilvl w:val="0"/>
          <w:numId w:val="17"/>
        </w:numPr>
        <w:rPr>
          <w:b w:val="0"/>
        </w:rPr>
      </w:pPr>
      <w:r w:rsidRPr="006B7A78">
        <w:rPr>
          <w:b w:val="0"/>
          <w:u w:val="single"/>
        </w:rPr>
        <w:t>Colonne 2</w:t>
      </w:r>
      <w:r w:rsidRPr="006B7A78">
        <w:rPr>
          <w:b w:val="0"/>
        </w:rPr>
        <w:t xml:space="preserve"> : pour chaque indicateur prévu initialement, précisez </w:t>
      </w:r>
      <w:r>
        <w:rPr>
          <w:b w:val="0"/>
        </w:rPr>
        <w:t xml:space="preserve">si la donnée liée a été récoltée ou non. </w:t>
      </w:r>
    </w:p>
    <w:p w14:paraId="5121FE7D" w14:textId="54BBAA68" w:rsidR="00791645" w:rsidRDefault="00791645" w:rsidP="00107971"/>
    <w:p w14:paraId="202CDB2D" w14:textId="395F1283" w:rsidR="00791645" w:rsidRDefault="003B7115" w:rsidP="00107971">
      <w:r>
        <w:pict w14:anchorId="2D5BE4A3">
          <v:rect id="_x0000_i1025" style="width:0;height:1.5pt" o:hralign="center" o:hrstd="t" o:hr="t" fillcolor="#a0a0a0" stroked="f"/>
        </w:pict>
      </w:r>
    </w:p>
    <w:p w14:paraId="2BC08973" w14:textId="77777777" w:rsidR="00835A40" w:rsidRDefault="00107971" w:rsidP="00C81E0D">
      <w:pPr>
        <w:rPr>
          <w:b/>
        </w:rPr>
      </w:pPr>
      <w:r w:rsidRPr="007F2F94">
        <w:t xml:space="preserve">Souhaitez-vous une rencontre avec l’Administration ? </w:t>
      </w:r>
    </w:p>
    <w:p w14:paraId="6C714F76" w14:textId="67C8DEF2" w:rsidR="00835A40" w:rsidRDefault="003B7115" w:rsidP="00C81E0D">
      <w:pPr>
        <w:rPr>
          <w:b/>
        </w:rPr>
      </w:pPr>
      <w:sdt>
        <w:sdtPr>
          <w:rPr>
            <w:b/>
          </w:rPr>
          <w:id w:val="169149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A40">
            <w:rPr>
              <w:rFonts w:ascii="MS Gothic" w:eastAsia="MS Gothic" w:hAnsi="MS Gothic" w:hint="eastAsia"/>
            </w:rPr>
            <w:t>☐</w:t>
          </w:r>
        </w:sdtContent>
      </w:sdt>
      <w:r w:rsidR="00835A40">
        <w:t xml:space="preserve"> </w:t>
      </w:r>
      <w:r w:rsidR="00107971" w:rsidRPr="007F2F94">
        <w:t>O</w:t>
      </w:r>
      <w:r w:rsidR="00835A40">
        <w:t xml:space="preserve">UI </w:t>
      </w:r>
      <w:r w:rsidR="00835A40" w:rsidRPr="00835A40">
        <w:sym w:font="Wingdings" w:char="F0E0"/>
      </w:r>
      <w:r w:rsidR="00835A40">
        <w:t xml:space="preserve"> </w:t>
      </w:r>
      <w:r w:rsidR="00835A40" w:rsidRPr="007F2F94">
        <w:t>Si oui, précisez à quel(s) sujet(s).</w:t>
      </w:r>
    </w:p>
    <w:p w14:paraId="08575342" w14:textId="74B80CC1" w:rsidR="00107971" w:rsidRDefault="003B7115" w:rsidP="00C81E0D">
      <w:pPr>
        <w:rPr>
          <w:b/>
        </w:rPr>
      </w:pPr>
      <w:sdt>
        <w:sdtPr>
          <w:rPr>
            <w:b/>
          </w:rPr>
          <w:id w:val="-1330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A40">
            <w:rPr>
              <w:rFonts w:ascii="MS Gothic" w:eastAsia="MS Gothic" w:hAnsi="MS Gothic" w:hint="eastAsia"/>
            </w:rPr>
            <w:t>☐</w:t>
          </w:r>
        </w:sdtContent>
      </w:sdt>
      <w:r w:rsidR="00835A40">
        <w:t xml:space="preserve"> NON</w:t>
      </w:r>
    </w:p>
    <w:p w14:paraId="638F5BC9" w14:textId="77777777" w:rsidR="005D2A6C" w:rsidRPr="005D2A6C" w:rsidRDefault="005D2A6C" w:rsidP="00C81E0D"/>
    <w:p w14:paraId="1921BE15" w14:textId="77777777" w:rsidR="00107971" w:rsidRPr="007F2F94" w:rsidRDefault="00107971" w:rsidP="00C81E0D">
      <w:pPr>
        <w:rPr>
          <w:b/>
        </w:rPr>
      </w:pPr>
      <w:r w:rsidRPr="007F2F94">
        <w:t>Vos autres commentaires/questions:…..</w:t>
      </w:r>
    </w:p>
    <w:p w14:paraId="3E85DA76" w14:textId="77777777" w:rsidR="00D741D0" w:rsidRDefault="00D741D0" w:rsidP="00280443"/>
    <w:p w14:paraId="2356E22E" w14:textId="3255ED62" w:rsidR="0091669B" w:rsidRDefault="0091669B" w:rsidP="00280443"/>
    <w:p w14:paraId="71C4A529" w14:textId="77777777" w:rsidR="0091669B" w:rsidRPr="0091669B" w:rsidRDefault="0091669B" w:rsidP="0091669B"/>
    <w:p w14:paraId="610D990B" w14:textId="77777777" w:rsidR="0091669B" w:rsidRPr="0091669B" w:rsidRDefault="0091669B" w:rsidP="0091669B"/>
    <w:p w14:paraId="7B96BFC8" w14:textId="77777777" w:rsidR="0091669B" w:rsidRPr="0091669B" w:rsidRDefault="0091669B" w:rsidP="0091669B"/>
    <w:p w14:paraId="2DF64FBF" w14:textId="77777777" w:rsidR="0091669B" w:rsidRPr="0091669B" w:rsidRDefault="0091669B" w:rsidP="0091669B"/>
    <w:p w14:paraId="7C52D299" w14:textId="77777777" w:rsidR="0091669B" w:rsidRPr="0091669B" w:rsidRDefault="0091669B" w:rsidP="0091669B"/>
    <w:p w14:paraId="3CD5C76D" w14:textId="77777777" w:rsidR="0091669B" w:rsidRPr="0091669B" w:rsidRDefault="0091669B" w:rsidP="0091669B"/>
    <w:p w14:paraId="5742B137" w14:textId="77777777" w:rsidR="0091669B" w:rsidRPr="0091669B" w:rsidRDefault="0091669B" w:rsidP="0091669B"/>
    <w:p w14:paraId="65C4B5DE" w14:textId="77777777" w:rsidR="0091669B" w:rsidRPr="0091669B" w:rsidRDefault="0091669B" w:rsidP="0091669B"/>
    <w:p w14:paraId="035B6290" w14:textId="77777777" w:rsidR="0091669B" w:rsidRPr="0091669B" w:rsidRDefault="0091669B" w:rsidP="0091669B"/>
    <w:p w14:paraId="4645886A" w14:textId="77777777" w:rsidR="0091669B" w:rsidRPr="0091669B" w:rsidRDefault="0091669B" w:rsidP="0091669B"/>
    <w:p w14:paraId="3449A6CC" w14:textId="77777777" w:rsidR="0091669B" w:rsidRPr="0091669B" w:rsidRDefault="0091669B" w:rsidP="0091669B"/>
    <w:p w14:paraId="2FA29A56" w14:textId="77777777" w:rsidR="0091669B" w:rsidRPr="0091669B" w:rsidRDefault="0091669B" w:rsidP="0091669B"/>
    <w:p w14:paraId="1A2B7477" w14:textId="77777777" w:rsidR="0091669B" w:rsidRPr="0091669B" w:rsidRDefault="0091669B" w:rsidP="0091669B"/>
    <w:p w14:paraId="2A3CECE9" w14:textId="77777777" w:rsidR="0091669B" w:rsidRPr="0091669B" w:rsidRDefault="0091669B" w:rsidP="0091669B"/>
    <w:p w14:paraId="481943F2" w14:textId="77777777" w:rsidR="0091669B" w:rsidRPr="0091669B" w:rsidRDefault="0091669B" w:rsidP="0091669B"/>
    <w:p w14:paraId="2580A78A" w14:textId="0C507EF2" w:rsidR="0091669B" w:rsidRDefault="0091669B" w:rsidP="0091669B"/>
    <w:p w14:paraId="0722D033" w14:textId="5D99F68A" w:rsidR="001379B4" w:rsidRDefault="0091669B" w:rsidP="0091669B">
      <w:pPr>
        <w:tabs>
          <w:tab w:val="left" w:pos="8805"/>
        </w:tabs>
      </w:pPr>
      <w:r>
        <w:tab/>
      </w:r>
    </w:p>
    <w:p w14:paraId="230FB173" w14:textId="15D933F9" w:rsidR="0091669B" w:rsidRPr="0091669B" w:rsidRDefault="0091669B" w:rsidP="0091669B">
      <w:pPr>
        <w:tabs>
          <w:tab w:val="left" w:pos="8805"/>
        </w:tabs>
        <w:jc w:val="right"/>
        <w:rPr>
          <w:b/>
          <w:color w:val="0A00BE" w:themeColor="accent1"/>
          <w:sz w:val="28"/>
          <w:szCs w:val="28"/>
        </w:rPr>
      </w:pPr>
      <w:r w:rsidRPr="0091669B">
        <w:rPr>
          <w:b/>
          <w:color w:val="0A00BE" w:themeColor="accent1"/>
          <w:sz w:val="28"/>
          <w:szCs w:val="28"/>
        </w:rPr>
        <w:t>MERCI !</w:t>
      </w:r>
    </w:p>
    <w:sectPr w:rsidR="0091669B" w:rsidRPr="0091669B" w:rsidSect="001379B4"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6A3F7" w14:textId="77777777" w:rsidR="00107971" w:rsidRDefault="00107971" w:rsidP="00FB3757">
      <w:pPr>
        <w:spacing w:after="0" w:line="240" w:lineRule="auto"/>
      </w:pPr>
      <w:r>
        <w:separator/>
      </w:r>
    </w:p>
  </w:endnote>
  <w:endnote w:type="continuationSeparator" w:id="0">
    <w:p w14:paraId="55154786" w14:textId="77777777" w:rsidR="00107971" w:rsidRDefault="00107971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5F817" w14:textId="77777777" w:rsidR="008E3D6C" w:rsidRDefault="00D741D0">
    <w:pPr>
      <w:pStyle w:val="Pieddepage"/>
    </w:pPr>
    <w:r>
      <w:rPr>
        <w:b/>
        <w:bCs/>
        <w:noProof/>
        <w:lang w:eastAsia="fr-BE"/>
      </w:rPr>
      <w:drawing>
        <wp:anchor distT="0" distB="0" distL="114300" distR="114300" simplePos="0" relativeHeight="251666432" behindDoc="1" locked="0" layoutInCell="1" allowOverlap="1" wp14:anchorId="3E851A6E" wp14:editId="1353C568">
          <wp:simplePos x="0" y="0"/>
          <wp:positionH relativeFrom="page">
            <wp:posOffset>2326640</wp:posOffset>
          </wp:positionH>
          <wp:positionV relativeFrom="bottomMargin">
            <wp:posOffset>189865</wp:posOffset>
          </wp:positionV>
          <wp:extent cx="4716000" cy="40320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te pge2 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3B7115" w:rsidRPr="003B7115">
      <w:rPr>
        <w:b/>
        <w:bCs/>
        <w:noProof/>
        <w:lang w:val="fr-FR"/>
      </w:rPr>
      <w:t>6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3B7115" w:rsidRPr="003B7115">
      <w:rPr>
        <w:b/>
        <w:bCs/>
        <w:noProof/>
        <w:lang w:val="fr-FR"/>
      </w:rPr>
      <w:t>6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61B62" w14:textId="77777777" w:rsidR="003452B7" w:rsidRDefault="00116CB9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 wp14:anchorId="0B55441E" wp14:editId="6122FC40">
          <wp:simplePos x="0" y="0"/>
          <wp:positionH relativeFrom="page">
            <wp:posOffset>504190</wp:posOffset>
          </wp:positionH>
          <wp:positionV relativeFrom="page">
            <wp:posOffset>9829165</wp:posOffset>
          </wp:positionV>
          <wp:extent cx="6480000" cy="36720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ervice santé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4B13D" w14:textId="77777777" w:rsidR="00107971" w:rsidRDefault="00107971" w:rsidP="00FB3757">
      <w:pPr>
        <w:spacing w:after="0" w:line="240" w:lineRule="auto"/>
      </w:pPr>
      <w:r>
        <w:separator/>
      </w:r>
    </w:p>
  </w:footnote>
  <w:footnote w:type="continuationSeparator" w:id="0">
    <w:p w14:paraId="21F4EE6B" w14:textId="77777777" w:rsidR="00107971" w:rsidRDefault="00107971" w:rsidP="00FB3757">
      <w:pPr>
        <w:spacing w:after="0" w:line="240" w:lineRule="auto"/>
      </w:pPr>
      <w:r>
        <w:continuationSeparator/>
      </w:r>
    </w:p>
  </w:footnote>
  <w:footnote w:id="1">
    <w:p w14:paraId="0C698E8E" w14:textId="5626651C" w:rsidR="00936F2D" w:rsidRDefault="00936F2D">
      <w:pPr>
        <w:pStyle w:val="Notedebasdepage"/>
      </w:pPr>
      <w:r>
        <w:rPr>
          <w:rStyle w:val="Appelnotedebasdep"/>
        </w:rPr>
        <w:footnoteRef/>
      </w:r>
      <w:r>
        <w:t xml:space="preserve"> Une page par action</w:t>
      </w:r>
    </w:p>
  </w:footnote>
  <w:footnote w:id="2">
    <w:p w14:paraId="445B1819" w14:textId="1E7B5A2A" w:rsidR="00C81E0D" w:rsidRDefault="00C81E0D" w:rsidP="00C81E0D">
      <w:pPr>
        <w:pStyle w:val="Notedebasdepage"/>
      </w:pPr>
      <w:r>
        <w:rPr>
          <w:rStyle w:val="Appelnotedebasdep"/>
        </w:rPr>
        <w:footnoteRef/>
      </w:r>
      <w:r w:rsidR="00746646">
        <w:t xml:space="preserve"> Une</w:t>
      </w:r>
      <w:r>
        <w:t xml:space="preserve"> page </w:t>
      </w:r>
      <w:r w:rsidR="00746646">
        <w:t>pour l’élément de réflexion</w:t>
      </w:r>
      <w:r>
        <w:t xml:space="preserve">, hors photos, schémas. </w:t>
      </w:r>
    </w:p>
  </w:footnote>
  <w:footnote w:id="3">
    <w:p w14:paraId="0D93593C" w14:textId="311F1337" w:rsidR="00C81E0D" w:rsidRDefault="00C81E0D" w:rsidP="00C81E0D">
      <w:pPr>
        <w:pStyle w:val="Notedebasdepage"/>
      </w:pPr>
      <w:r>
        <w:rPr>
          <w:rStyle w:val="Appelnotedebasdep"/>
        </w:rPr>
        <w:footnoteRef/>
      </w:r>
      <w:r w:rsidR="00746646">
        <w:t xml:space="preserve"> Deux</w:t>
      </w:r>
      <w:r w:rsidR="000D49D8">
        <w:t xml:space="preserve"> page</w:t>
      </w:r>
      <w:r w:rsidR="00746646">
        <w:t>s</w:t>
      </w:r>
      <w:r>
        <w:t xml:space="preserve"> pour l’ensemble de la partie II.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13E56" w14:textId="77777777" w:rsidR="003452B7" w:rsidRDefault="00D741D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8480" behindDoc="1" locked="0" layoutInCell="1" allowOverlap="1" wp14:anchorId="0FC8D949" wp14:editId="2744895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80000" cy="86400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1CB4"/>
    <w:multiLevelType w:val="hybridMultilevel"/>
    <w:tmpl w:val="71728B82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364923"/>
    <w:multiLevelType w:val="hybridMultilevel"/>
    <w:tmpl w:val="046C02A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21E3"/>
    <w:multiLevelType w:val="hybridMultilevel"/>
    <w:tmpl w:val="97A40E3C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262580"/>
    <w:multiLevelType w:val="multilevel"/>
    <w:tmpl w:val="D09A3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0621949"/>
    <w:multiLevelType w:val="hybridMultilevel"/>
    <w:tmpl w:val="F2D46710"/>
    <w:lvl w:ilvl="0" w:tplc="53CE647E">
      <w:start w:val="1"/>
      <w:numFmt w:val="upperLetter"/>
      <w:lvlText w:val="%1)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AA4656"/>
    <w:multiLevelType w:val="hybridMultilevel"/>
    <w:tmpl w:val="10D2BEF8"/>
    <w:lvl w:ilvl="0" w:tplc="57C6BB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D4F8C"/>
    <w:multiLevelType w:val="multilevel"/>
    <w:tmpl w:val="530EA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B82FBF"/>
    <w:multiLevelType w:val="multilevel"/>
    <w:tmpl w:val="29727F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8C05F5"/>
    <w:multiLevelType w:val="hybridMultilevel"/>
    <w:tmpl w:val="88747070"/>
    <w:lvl w:ilvl="0" w:tplc="080C000F">
      <w:start w:val="1"/>
      <w:numFmt w:val="decimal"/>
      <w:lvlText w:val="%1."/>
      <w:lvlJc w:val="left"/>
      <w:pPr>
        <w:ind w:left="1571" w:hanging="360"/>
      </w:pPr>
    </w:lvl>
    <w:lvl w:ilvl="1" w:tplc="080C0019">
      <w:start w:val="1"/>
      <w:numFmt w:val="lowerLetter"/>
      <w:lvlText w:val="%2."/>
      <w:lvlJc w:val="left"/>
      <w:pPr>
        <w:ind w:left="2291" w:hanging="360"/>
      </w:pPr>
    </w:lvl>
    <w:lvl w:ilvl="2" w:tplc="080C001B" w:tentative="1">
      <w:start w:val="1"/>
      <w:numFmt w:val="lowerRoman"/>
      <w:lvlText w:val="%3."/>
      <w:lvlJc w:val="right"/>
      <w:pPr>
        <w:ind w:left="3011" w:hanging="180"/>
      </w:pPr>
    </w:lvl>
    <w:lvl w:ilvl="3" w:tplc="080C000F" w:tentative="1">
      <w:start w:val="1"/>
      <w:numFmt w:val="decimal"/>
      <w:lvlText w:val="%4."/>
      <w:lvlJc w:val="left"/>
      <w:pPr>
        <w:ind w:left="3731" w:hanging="360"/>
      </w:pPr>
    </w:lvl>
    <w:lvl w:ilvl="4" w:tplc="080C0019" w:tentative="1">
      <w:start w:val="1"/>
      <w:numFmt w:val="lowerLetter"/>
      <w:lvlText w:val="%5."/>
      <w:lvlJc w:val="left"/>
      <w:pPr>
        <w:ind w:left="4451" w:hanging="360"/>
      </w:pPr>
    </w:lvl>
    <w:lvl w:ilvl="5" w:tplc="080C001B" w:tentative="1">
      <w:start w:val="1"/>
      <w:numFmt w:val="lowerRoman"/>
      <w:lvlText w:val="%6."/>
      <w:lvlJc w:val="right"/>
      <w:pPr>
        <w:ind w:left="5171" w:hanging="180"/>
      </w:pPr>
    </w:lvl>
    <w:lvl w:ilvl="6" w:tplc="080C000F" w:tentative="1">
      <w:start w:val="1"/>
      <w:numFmt w:val="decimal"/>
      <w:lvlText w:val="%7."/>
      <w:lvlJc w:val="left"/>
      <w:pPr>
        <w:ind w:left="5891" w:hanging="360"/>
      </w:pPr>
    </w:lvl>
    <w:lvl w:ilvl="7" w:tplc="080C0019" w:tentative="1">
      <w:start w:val="1"/>
      <w:numFmt w:val="lowerLetter"/>
      <w:lvlText w:val="%8."/>
      <w:lvlJc w:val="left"/>
      <w:pPr>
        <w:ind w:left="6611" w:hanging="360"/>
      </w:pPr>
    </w:lvl>
    <w:lvl w:ilvl="8" w:tplc="08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BA755D9"/>
    <w:multiLevelType w:val="hybridMultilevel"/>
    <w:tmpl w:val="50D6B202"/>
    <w:lvl w:ilvl="0" w:tplc="08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F063113"/>
    <w:multiLevelType w:val="multilevel"/>
    <w:tmpl w:val="E97CC9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DE5299"/>
    <w:multiLevelType w:val="hybridMultilevel"/>
    <w:tmpl w:val="DC925A6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6F44CA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FEB6133"/>
    <w:multiLevelType w:val="multilevel"/>
    <w:tmpl w:val="433498A0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15" w15:restartNumberingAfterBreak="0">
    <w:nsid w:val="40D02592"/>
    <w:multiLevelType w:val="hybridMultilevel"/>
    <w:tmpl w:val="A0BCD70A"/>
    <w:lvl w:ilvl="0" w:tplc="1860A2E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52D7C"/>
    <w:multiLevelType w:val="hybridMultilevel"/>
    <w:tmpl w:val="4A02BAB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F62551"/>
    <w:multiLevelType w:val="multilevel"/>
    <w:tmpl w:val="530EA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309552F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556102B"/>
    <w:multiLevelType w:val="multilevel"/>
    <w:tmpl w:val="CE0A07EC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cs="Noto Sans Symbol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hAnsi="Noto Sans Symbols" w:cs="Noto Sans Symbols" w:hint="default"/>
      </w:rPr>
    </w:lvl>
  </w:abstractNum>
  <w:abstractNum w:abstractNumId="20" w15:restartNumberingAfterBreak="0">
    <w:nsid w:val="5D6F4309"/>
    <w:multiLevelType w:val="multilevel"/>
    <w:tmpl w:val="530EA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1D399D"/>
    <w:multiLevelType w:val="hybridMultilevel"/>
    <w:tmpl w:val="21D43AF4"/>
    <w:lvl w:ilvl="0" w:tplc="AE744B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A00B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B6B9D"/>
    <w:multiLevelType w:val="hybridMultilevel"/>
    <w:tmpl w:val="6F1844A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633AB"/>
    <w:multiLevelType w:val="hybridMultilevel"/>
    <w:tmpl w:val="AC629678"/>
    <w:lvl w:ilvl="0" w:tplc="A77CE7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85896"/>
    <w:multiLevelType w:val="multilevel"/>
    <w:tmpl w:val="71A89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859707E"/>
    <w:multiLevelType w:val="hybridMultilevel"/>
    <w:tmpl w:val="E894FCD8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582A07"/>
    <w:multiLevelType w:val="hybridMultilevel"/>
    <w:tmpl w:val="1E8AE7F0"/>
    <w:lvl w:ilvl="0" w:tplc="75AA9C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A50299"/>
    <w:multiLevelType w:val="multilevel"/>
    <w:tmpl w:val="C37CFC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AC8370A"/>
    <w:multiLevelType w:val="multilevel"/>
    <w:tmpl w:val="6D9450F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9" w15:restartNumberingAfterBreak="0">
    <w:nsid w:val="6C0A7EA3"/>
    <w:multiLevelType w:val="hybridMultilevel"/>
    <w:tmpl w:val="1C8A36DA"/>
    <w:lvl w:ilvl="0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1D00142"/>
    <w:multiLevelType w:val="hybridMultilevel"/>
    <w:tmpl w:val="D03E88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8767C"/>
    <w:multiLevelType w:val="multilevel"/>
    <w:tmpl w:val="AF8656A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2" w15:restartNumberingAfterBreak="0">
    <w:nsid w:val="737B0900"/>
    <w:multiLevelType w:val="multilevel"/>
    <w:tmpl w:val="7006F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787731"/>
    <w:multiLevelType w:val="multilevel"/>
    <w:tmpl w:val="530EA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69A451E"/>
    <w:multiLevelType w:val="multilevel"/>
    <w:tmpl w:val="8BBA09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B012529"/>
    <w:multiLevelType w:val="hybridMultilevel"/>
    <w:tmpl w:val="C1D0F58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71030"/>
    <w:multiLevelType w:val="hybridMultilevel"/>
    <w:tmpl w:val="4A10C2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9"/>
  </w:num>
  <w:num w:numId="4">
    <w:abstractNumId w:val="31"/>
  </w:num>
  <w:num w:numId="5">
    <w:abstractNumId w:val="7"/>
  </w:num>
  <w:num w:numId="6">
    <w:abstractNumId w:val="14"/>
  </w:num>
  <w:num w:numId="7">
    <w:abstractNumId w:val="28"/>
  </w:num>
  <w:num w:numId="8">
    <w:abstractNumId w:val="12"/>
  </w:num>
  <w:num w:numId="9">
    <w:abstractNumId w:val="21"/>
  </w:num>
  <w:num w:numId="10">
    <w:abstractNumId w:val="22"/>
  </w:num>
  <w:num w:numId="11">
    <w:abstractNumId w:val="18"/>
  </w:num>
  <w:num w:numId="12">
    <w:abstractNumId w:val="10"/>
  </w:num>
  <w:num w:numId="13">
    <w:abstractNumId w:val="6"/>
  </w:num>
  <w:num w:numId="14">
    <w:abstractNumId w:val="30"/>
  </w:num>
  <w:num w:numId="15">
    <w:abstractNumId w:val="33"/>
  </w:num>
  <w:num w:numId="16">
    <w:abstractNumId w:val="4"/>
  </w:num>
  <w:num w:numId="17">
    <w:abstractNumId w:val="0"/>
  </w:num>
  <w:num w:numId="18">
    <w:abstractNumId w:val="2"/>
  </w:num>
  <w:num w:numId="19">
    <w:abstractNumId w:val="29"/>
  </w:num>
  <w:num w:numId="20">
    <w:abstractNumId w:val="25"/>
  </w:num>
  <w:num w:numId="21">
    <w:abstractNumId w:val="11"/>
  </w:num>
  <w:num w:numId="22">
    <w:abstractNumId w:val="9"/>
  </w:num>
  <w:num w:numId="23">
    <w:abstractNumId w:val="16"/>
  </w:num>
  <w:num w:numId="24">
    <w:abstractNumId w:val="8"/>
  </w:num>
  <w:num w:numId="25">
    <w:abstractNumId w:val="32"/>
  </w:num>
  <w:num w:numId="26">
    <w:abstractNumId w:val="17"/>
  </w:num>
  <w:num w:numId="27">
    <w:abstractNumId w:val="23"/>
  </w:num>
  <w:num w:numId="28">
    <w:abstractNumId w:val="20"/>
  </w:num>
  <w:num w:numId="29">
    <w:abstractNumId w:val="27"/>
  </w:num>
  <w:num w:numId="30">
    <w:abstractNumId w:val="34"/>
  </w:num>
  <w:num w:numId="31">
    <w:abstractNumId w:val="24"/>
  </w:num>
  <w:num w:numId="32">
    <w:abstractNumId w:val="3"/>
  </w:num>
  <w:num w:numId="33">
    <w:abstractNumId w:val="5"/>
  </w:num>
  <w:num w:numId="34">
    <w:abstractNumId w:val="15"/>
  </w:num>
  <w:num w:numId="35">
    <w:abstractNumId w:val="26"/>
  </w:num>
  <w:num w:numId="36">
    <w:abstractNumId w:val="36"/>
  </w:num>
  <w:num w:numId="37">
    <w:abstractNumId w:val="35"/>
  </w:num>
  <w:num w:numId="3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71"/>
    <w:rsid w:val="000171C4"/>
    <w:rsid w:val="000203FB"/>
    <w:rsid w:val="000265CF"/>
    <w:rsid w:val="000312BA"/>
    <w:rsid w:val="00051943"/>
    <w:rsid w:val="000727D4"/>
    <w:rsid w:val="0007693F"/>
    <w:rsid w:val="00082E6C"/>
    <w:rsid w:val="00094EC5"/>
    <w:rsid w:val="000A17D9"/>
    <w:rsid w:val="000A4106"/>
    <w:rsid w:val="000B2D34"/>
    <w:rsid w:val="000B30D4"/>
    <w:rsid w:val="000C0E4E"/>
    <w:rsid w:val="000D49D8"/>
    <w:rsid w:val="000E7013"/>
    <w:rsid w:val="000F6E56"/>
    <w:rsid w:val="00107971"/>
    <w:rsid w:val="00114859"/>
    <w:rsid w:val="00116CB9"/>
    <w:rsid w:val="001379B4"/>
    <w:rsid w:val="00143C58"/>
    <w:rsid w:val="001526F9"/>
    <w:rsid w:val="00163A83"/>
    <w:rsid w:val="00165044"/>
    <w:rsid w:val="001748BB"/>
    <w:rsid w:val="00185800"/>
    <w:rsid w:val="00193383"/>
    <w:rsid w:val="001B30FC"/>
    <w:rsid w:val="001B6566"/>
    <w:rsid w:val="001E525A"/>
    <w:rsid w:val="001F57FF"/>
    <w:rsid w:val="00213CBE"/>
    <w:rsid w:val="002304D7"/>
    <w:rsid w:val="002335DC"/>
    <w:rsid w:val="00234F24"/>
    <w:rsid w:val="0024352A"/>
    <w:rsid w:val="0027772F"/>
    <w:rsid w:val="00280443"/>
    <w:rsid w:val="00286AA1"/>
    <w:rsid w:val="00287B2E"/>
    <w:rsid w:val="00290AE9"/>
    <w:rsid w:val="002C233A"/>
    <w:rsid w:val="002E34AB"/>
    <w:rsid w:val="002E3837"/>
    <w:rsid w:val="002E43BF"/>
    <w:rsid w:val="003226FB"/>
    <w:rsid w:val="003452B7"/>
    <w:rsid w:val="003638FB"/>
    <w:rsid w:val="003B7115"/>
    <w:rsid w:val="003C6E74"/>
    <w:rsid w:val="003C7EC0"/>
    <w:rsid w:val="003E0475"/>
    <w:rsid w:val="00400094"/>
    <w:rsid w:val="00410BB8"/>
    <w:rsid w:val="004240E4"/>
    <w:rsid w:val="00450657"/>
    <w:rsid w:val="004722FA"/>
    <w:rsid w:val="00474B8A"/>
    <w:rsid w:val="00475A90"/>
    <w:rsid w:val="004B09B8"/>
    <w:rsid w:val="004B5345"/>
    <w:rsid w:val="004B78D6"/>
    <w:rsid w:val="004C6211"/>
    <w:rsid w:val="004D3C76"/>
    <w:rsid w:val="004E250C"/>
    <w:rsid w:val="004E6CA5"/>
    <w:rsid w:val="00502F6B"/>
    <w:rsid w:val="0050343E"/>
    <w:rsid w:val="0050726E"/>
    <w:rsid w:val="0054088B"/>
    <w:rsid w:val="005459F1"/>
    <w:rsid w:val="00553E46"/>
    <w:rsid w:val="005607C7"/>
    <w:rsid w:val="00585211"/>
    <w:rsid w:val="005B0A5D"/>
    <w:rsid w:val="005D12DC"/>
    <w:rsid w:val="005D2A6C"/>
    <w:rsid w:val="005D49CE"/>
    <w:rsid w:val="005F2B76"/>
    <w:rsid w:val="005F587A"/>
    <w:rsid w:val="005F76BE"/>
    <w:rsid w:val="0062437E"/>
    <w:rsid w:val="00626A9C"/>
    <w:rsid w:val="006418E8"/>
    <w:rsid w:val="00645E4A"/>
    <w:rsid w:val="0066155E"/>
    <w:rsid w:val="00683810"/>
    <w:rsid w:val="0069103E"/>
    <w:rsid w:val="006963DC"/>
    <w:rsid w:val="006A62E3"/>
    <w:rsid w:val="006A670B"/>
    <w:rsid w:val="006B7A78"/>
    <w:rsid w:val="006E6807"/>
    <w:rsid w:val="006F281F"/>
    <w:rsid w:val="007315F1"/>
    <w:rsid w:val="00732BC4"/>
    <w:rsid w:val="00746646"/>
    <w:rsid w:val="00747D23"/>
    <w:rsid w:val="00776126"/>
    <w:rsid w:val="00790C01"/>
    <w:rsid w:val="00791645"/>
    <w:rsid w:val="00792397"/>
    <w:rsid w:val="007A0E99"/>
    <w:rsid w:val="007A3696"/>
    <w:rsid w:val="007C759F"/>
    <w:rsid w:val="007D2B13"/>
    <w:rsid w:val="007E50EC"/>
    <w:rsid w:val="007F2F94"/>
    <w:rsid w:val="008013E6"/>
    <w:rsid w:val="00803C11"/>
    <w:rsid w:val="00835A40"/>
    <w:rsid w:val="00835DEE"/>
    <w:rsid w:val="00850781"/>
    <w:rsid w:val="00867ECB"/>
    <w:rsid w:val="008870B2"/>
    <w:rsid w:val="0089467D"/>
    <w:rsid w:val="008A0966"/>
    <w:rsid w:val="008D2608"/>
    <w:rsid w:val="008D5FA7"/>
    <w:rsid w:val="008E0859"/>
    <w:rsid w:val="008E3D6C"/>
    <w:rsid w:val="0091076D"/>
    <w:rsid w:val="0091669B"/>
    <w:rsid w:val="00936F2D"/>
    <w:rsid w:val="00955C06"/>
    <w:rsid w:val="009577D6"/>
    <w:rsid w:val="00971BD0"/>
    <w:rsid w:val="009817EB"/>
    <w:rsid w:val="0098283D"/>
    <w:rsid w:val="00991E51"/>
    <w:rsid w:val="009E01B8"/>
    <w:rsid w:val="00A257A6"/>
    <w:rsid w:val="00A36BA7"/>
    <w:rsid w:val="00A448AE"/>
    <w:rsid w:val="00AA0A75"/>
    <w:rsid w:val="00AC5C75"/>
    <w:rsid w:val="00AD24ED"/>
    <w:rsid w:val="00AD6EE0"/>
    <w:rsid w:val="00AE2B03"/>
    <w:rsid w:val="00AE57C0"/>
    <w:rsid w:val="00AF727C"/>
    <w:rsid w:val="00B02976"/>
    <w:rsid w:val="00B13F13"/>
    <w:rsid w:val="00B22973"/>
    <w:rsid w:val="00B52A8D"/>
    <w:rsid w:val="00B546D8"/>
    <w:rsid w:val="00B56FA5"/>
    <w:rsid w:val="00B6244D"/>
    <w:rsid w:val="00B95459"/>
    <w:rsid w:val="00BF4583"/>
    <w:rsid w:val="00C036B2"/>
    <w:rsid w:val="00C07BBB"/>
    <w:rsid w:val="00C234A3"/>
    <w:rsid w:val="00C34E46"/>
    <w:rsid w:val="00C54817"/>
    <w:rsid w:val="00C66CD9"/>
    <w:rsid w:val="00C772BD"/>
    <w:rsid w:val="00C775C4"/>
    <w:rsid w:val="00C81E0D"/>
    <w:rsid w:val="00CA7244"/>
    <w:rsid w:val="00CC6D2F"/>
    <w:rsid w:val="00CF6105"/>
    <w:rsid w:val="00D15D93"/>
    <w:rsid w:val="00D169B5"/>
    <w:rsid w:val="00D6134A"/>
    <w:rsid w:val="00D741D0"/>
    <w:rsid w:val="00D766FA"/>
    <w:rsid w:val="00D80265"/>
    <w:rsid w:val="00D82DF6"/>
    <w:rsid w:val="00D8608C"/>
    <w:rsid w:val="00D923DA"/>
    <w:rsid w:val="00D956BD"/>
    <w:rsid w:val="00DA3EDA"/>
    <w:rsid w:val="00DB43CF"/>
    <w:rsid w:val="00DC11E1"/>
    <w:rsid w:val="00DE4142"/>
    <w:rsid w:val="00DE76AC"/>
    <w:rsid w:val="00DF0ADB"/>
    <w:rsid w:val="00DF225D"/>
    <w:rsid w:val="00E17272"/>
    <w:rsid w:val="00E4574E"/>
    <w:rsid w:val="00E541C3"/>
    <w:rsid w:val="00E96253"/>
    <w:rsid w:val="00EC74D2"/>
    <w:rsid w:val="00ED1883"/>
    <w:rsid w:val="00ED5C6B"/>
    <w:rsid w:val="00EE1E59"/>
    <w:rsid w:val="00EE761F"/>
    <w:rsid w:val="00F36220"/>
    <w:rsid w:val="00F43D83"/>
    <w:rsid w:val="00F47E75"/>
    <w:rsid w:val="00F70106"/>
    <w:rsid w:val="00F74229"/>
    <w:rsid w:val="00F9412C"/>
    <w:rsid w:val="00FB1ABD"/>
    <w:rsid w:val="00FB3757"/>
    <w:rsid w:val="00FB729B"/>
    <w:rsid w:val="00FD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BDFB2FF"/>
  <w15:chartTrackingRefBased/>
  <w15:docId w15:val="{B3D78BC4-9271-4A62-A8F5-75F59230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6B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</w:pPr>
    <w:rPr>
      <w:color w:val="C4C6C8" w:themeColor="accent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  <w:jc w:val="left"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Emphase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character" w:styleId="Marquedecommentaire">
    <w:name w:val="annotation reference"/>
    <w:basedOn w:val="Policepardfaut"/>
    <w:uiPriority w:val="99"/>
    <w:semiHidden/>
    <w:unhideWhenUsed/>
    <w:rsid w:val="001079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7971"/>
    <w:pPr>
      <w:widowControl w:val="0"/>
      <w:spacing w:after="0" w:line="240" w:lineRule="auto"/>
      <w:contextualSpacing/>
      <w:jc w:val="left"/>
    </w:pPr>
    <w:rPr>
      <w:rFonts w:ascii="Arial" w:eastAsia="Arial" w:hAnsi="Arial" w:cs="Mangal"/>
      <w:sz w:val="20"/>
      <w:szCs w:val="18"/>
      <w:lang w:val="fr-FR" w:eastAsia="zh-CN" w:bidi="hi-I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7971"/>
    <w:rPr>
      <w:rFonts w:ascii="Arial" w:eastAsia="Arial" w:hAnsi="Arial" w:cs="Mangal"/>
      <w:sz w:val="20"/>
      <w:szCs w:val="18"/>
      <w:lang w:val="fr-FR" w:eastAsia="zh-CN" w:bidi="hi-IN"/>
    </w:rPr>
  </w:style>
  <w:style w:type="table" w:styleId="TableauGrille4">
    <w:name w:val="Grid Table 4"/>
    <w:basedOn w:val="TableauNormal"/>
    <w:uiPriority w:val="49"/>
    <w:rsid w:val="00B6244D"/>
    <w:pPr>
      <w:spacing w:after="0" w:line="240" w:lineRule="auto"/>
    </w:pPr>
    <w:tblPr>
      <w:tblStyleRowBandSize w:val="1"/>
      <w:tblStyleColBandSize w:val="1"/>
      <w:tblBorders>
        <w:top w:val="single" w:sz="4" w:space="0" w:color="567DDF" w:themeColor="text1" w:themeTint="99"/>
        <w:left w:val="single" w:sz="4" w:space="0" w:color="567DDF" w:themeColor="text1" w:themeTint="99"/>
        <w:bottom w:val="single" w:sz="4" w:space="0" w:color="567DDF" w:themeColor="text1" w:themeTint="99"/>
        <w:right w:val="single" w:sz="4" w:space="0" w:color="567DDF" w:themeColor="text1" w:themeTint="99"/>
        <w:insideH w:val="single" w:sz="4" w:space="0" w:color="567DDF" w:themeColor="text1" w:themeTint="99"/>
        <w:insideV w:val="single" w:sz="4" w:space="0" w:color="567DDF" w:themeColor="text1" w:themeTint="99"/>
      </w:tblBorders>
    </w:tblPr>
    <w:tblStylePr w:type="firstRow">
      <w:rPr>
        <w:b/>
        <w:bCs/>
        <w:color w:val="8EA9E9" w:themeColor="background1"/>
      </w:rPr>
      <w:tblPr/>
      <w:tcPr>
        <w:tcBorders>
          <w:top w:val="single" w:sz="4" w:space="0" w:color="1C3F94" w:themeColor="text1"/>
          <w:left w:val="single" w:sz="4" w:space="0" w:color="1C3F94" w:themeColor="text1"/>
          <w:bottom w:val="single" w:sz="4" w:space="0" w:color="1C3F94" w:themeColor="text1"/>
          <w:right w:val="single" w:sz="4" w:space="0" w:color="1C3F94" w:themeColor="text1"/>
          <w:insideH w:val="nil"/>
          <w:insideV w:val="nil"/>
        </w:tcBorders>
        <w:shd w:val="clear" w:color="auto" w:fill="1C3F94" w:themeFill="text1"/>
      </w:tcPr>
    </w:tblStylePr>
    <w:tblStylePr w:type="lastRow">
      <w:rPr>
        <w:b/>
        <w:bCs/>
      </w:rPr>
      <w:tblPr/>
      <w:tcPr>
        <w:tcBorders>
          <w:top w:val="double" w:sz="4" w:space="0" w:color="1C3F9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3F4" w:themeFill="text1" w:themeFillTint="33"/>
      </w:tcPr>
    </w:tblStylePr>
    <w:tblStylePr w:type="band1Horz">
      <w:tblPr/>
      <w:tcPr>
        <w:shd w:val="clear" w:color="auto" w:fill="C6D3F4" w:themeFill="text1" w:themeFillTint="33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6F2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6F2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36F2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C6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spers@spfb.brussel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otionsante@spfb.brussel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spaepen@spfb.brusse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oldwicht@spfb.brussel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cof.lan\ccf-palais\DA%20Ressources%20Humaines\_Public\Mod&#232;les%20Office\Social-%20Sant&#233;\Service%20Sant&#233;.dotx" TargetMode="External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18A51-8A9E-487F-AACC-0F6C3182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Santé.dotx</Template>
  <TotalTime>117</TotalTime>
  <Pages>6</Pages>
  <Words>1127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GOLDWICHT</dc:creator>
  <cp:keywords/>
  <dc:description/>
  <cp:lastModifiedBy>Emmanuelle CASPERS</cp:lastModifiedBy>
  <cp:revision>15</cp:revision>
  <cp:lastPrinted>2018-12-06T09:43:00Z</cp:lastPrinted>
  <dcterms:created xsi:type="dcterms:W3CDTF">2020-01-09T10:11:00Z</dcterms:created>
  <dcterms:modified xsi:type="dcterms:W3CDTF">2020-02-05T10:19:00Z</dcterms:modified>
</cp:coreProperties>
</file>