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6E" w:rsidRDefault="0050726E">
      <w:pPr>
        <w:rPr>
          <w:color w:val="C4C6C8" w:themeColor="accent3"/>
        </w:rPr>
      </w:pPr>
    </w:p>
    <w:p w:rsidR="0050726E" w:rsidRDefault="0050726E">
      <w:pPr>
        <w:rPr>
          <w:color w:val="C4C6C8" w:themeColor="accent3"/>
        </w:rPr>
      </w:pPr>
    </w:p>
    <w:p w:rsidR="00D741D0" w:rsidRPr="001B3ED3" w:rsidRDefault="001379B4" w:rsidP="00280443">
      <w:pPr>
        <w:rPr>
          <w:color w:val="C4C6C8" w:themeColor="accent3"/>
        </w:rPr>
      </w:pPr>
      <w:r w:rsidRPr="008013E6">
        <w:rPr>
          <w:noProof/>
          <w:color w:val="C4C6C8" w:themeColor="accent3"/>
          <w:lang w:eastAsia="fr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5E028B" wp14:editId="7F945F31">
                <wp:simplePos x="0" y="0"/>
                <wp:positionH relativeFrom="page">
                  <wp:posOffset>3601720</wp:posOffset>
                </wp:positionH>
                <wp:positionV relativeFrom="margin">
                  <wp:posOffset>721360</wp:posOffset>
                </wp:positionV>
                <wp:extent cx="2476500" cy="45085"/>
                <wp:effectExtent l="0" t="0" r="0" b="1206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459" w:rsidRDefault="00B95459" w:rsidP="00B95459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E028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3.6pt;margin-top:56.8pt;width:195pt;height:3.5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" filled="f" stroked="f">
                <v:textbox inset="0,0,0,0">
                  <w:txbxContent>
                    <w:p w:rsidR="00B95459" w:rsidRDefault="00B95459" w:rsidP="00B95459">
                      <w:pPr>
                        <w:pStyle w:val="Sansinterligne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1379B4" w:rsidRDefault="001379B4" w:rsidP="000C2B78">
      <w:pPr>
        <w:spacing w:after="0"/>
      </w:pPr>
    </w:p>
    <w:tbl>
      <w:tblPr>
        <w:tblW w:w="10058" w:type="dxa"/>
        <w:tblInd w:w="-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8"/>
      </w:tblGrid>
      <w:tr w:rsidR="00730DD3" w:rsidRPr="00B2378A" w:rsidTr="008E17EF">
        <w:trPr>
          <w:trHeight w:val="524"/>
        </w:trPr>
        <w:tc>
          <w:tcPr>
            <w:tcW w:w="10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30DD3" w:rsidRPr="00B2378A" w:rsidRDefault="00730DD3" w:rsidP="00BA3E32">
            <w:pPr>
              <w:widowControl w:val="0"/>
              <w:suppressAutoHyphens/>
              <w:autoSpaceDN w:val="0"/>
              <w:spacing w:before="240" w:after="240" w:line="240" w:lineRule="auto"/>
              <w:jc w:val="center"/>
              <w:textAlignment w:val="baseline"/>
              <w:rPr>
                <w:rFonts w:asciiTheme="majorHAnsi" w:eastAsia="SimSun" w:hAnsiTheme="majorHAnsi" w:cstheme="majorHAnsi"/>
                <w:b/>
                <w:bCs/>
                <w:kern w:val="3"/>
                <w:sz w:val="28"/>
                <w:szCs w:val="28"/>
                <w:lang w:val="fr-FR" w:eastAsia="zh-CN" w:bidi="hi-IN"/>
              </w:rPr>
            </w:pPr>
            <w:r>
              <w:rPr>
                <w:rFonts w:asciiTheme="majorHAnsi" w:eastAsia="SimSun" w:hAnsiTheme="majorHAnsi" w:cstheme="majorHAns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Demande </w:t>
            </w:r>
            <w:r w:rsidRPr="00B2378A">
              <w:rPr>
                <w:rFonts w:asciiTheme="majorHAnsi" w:eastAsia="SimSun" w:hAnsiTheme="majorHAnsi" w:cstheme="majorHAns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d’agrément </w:t>
            </w:r>
            <w:r>
              <w:rPr>
                <w:rFonts w:asciiTheme="majorHAnsi" w:eastAsia="SimSun" w:hAnsiTheme="majorHAnsi" w:cstheme="majorHAnsi"/>
                <w:b/>
                <w:bCs/>
                <w:kern w:val="3"/>
                <w:sz w:val="28"/>
                <w:szCs w:val="28"/>
                <w:lang w:eastAsia="zh-CN" w:bidi="hi-IN"/>
              </w:rPr>
              <w:t>en t</w:t>
            </w:r>
            <w:r w:rsidR="00FE14D9">
              <w:rPr>
                <w:rFonts w:asciiTheme="majorHAnsi" w:eastAsia="SimSun" w:hAnsiTheme="majorHAnsi" w:cstheme="majorHAnsi"/>
                <w:b/>
                <w:bCs/>
                <w:kern w:val="3"/>
                <w:sz w:val="28"/>
                <w:szCs w:val="28"/>
                <w:lang w:eastAsia="zh-CN" w:bidi="hi-IN"/>
              </w:rPr>
              <w:t>ant que Service de loisirs inclusifs (SLI)</w:t>
            </w:r>
          </w:p>
        </w:tc>
      </w:tr>
    </w:tbl>
    <w:p w:rsidR="00730DD3" w:rsidRPr="00B2378A" w:rsidRDefault="00730DD3" w:rsidP="00730DD3">
      <w:pPr>
        <w:widowControl w:val="0"/>
        <w:tabs>
          <w:tab w:val="left" w:pos="2818"/>
          <w:tab w:val="left" w:pos="5102"/>
        </w:tabs>
        <w:suppressAutoHyphens/>
        <w:autoSpaceDN w:val="0"/>
        <w:spacing w:after="0" w:line="240" w:lineRule="auto"/>
        <w:textAlignment w:val="baseline"/>
        <w:rPr>
          <w:rFonts w:cstheme="minorHAnsi"/>
        </w:rPr>
      </w:pPr>
    </w:p>
    <w:p w:rsidR="00730DD3" w:rsidRDefault="00730DD3" w:rsidP="00730DD3">
      <w:pPr>
        <w:spacing w:after="240"/>
        <w:rPr>
          <w:rFonts w:asciiTheme="majorHAnsi" w:hAnsiTheme="majorHAnsi" w:cstheme="majorHAnsi"/>
        </w:rPr>
      </w:pPr>
      <w:r w:rsidRPr="00B2378A">
        <w:rPr>
          <w:rFonts w:asciiTheme="majorHAnsi" w:hAnsiTheme="majorHAnsi" w:cstheme="majorHAnsi"/>
        </w:rPr>
        <w:t>Décret du 17 janvier 2014 relatif à l’inclusion de la personne handicapée</w:t>
      </w:r>
      <w:r>
        <w:rPr>
          <w:rFonts w:asciiTheme="majorHAnsi" w:hAnsiTheme="majorHAnsi" w:cstheme="majorHAnsi"/>
        </w:rPr>
        <w:t> ;</w:t>
      </w:r>
    </w:p>
    <w:p w:rsidR="00B13B1B" w:rsidRPr="00B2378A" w:rsidRDefault="00B13B1B" w:rsidP="00730DD3">
      <w:pPr>
        <w:spacing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Arrêté 2017/626 du </w:t>
      </w:r>
      <w:r w:rsidRPr="00B54BBC">
        <w:rPr>
          <w:lang w:val="fr-FR"/>
        </w:rPr>
        <w:t xml:space="preserve">Collège de la Commission </w:t>
      </w:r>
      <w:r>
        <w:rPr>
          <w:lang w:val="fr-FR"/>
        </w:rPr>
        <w:t>communautaire française du 1</w:t>
      </w:r>
      <w:r w:rsidRPr="00B13B1B">
        <w:rPr>
          <w:vertAlign w:val="superscript"/>
          <w:lang w:val="fr-FR"/>
        </w:rPr>
        <w:t>er</w:t>
      </w:r>
      <w:r>
        <w:rPr>
          <w:lang w:val="fr-FR"/>
        </w:rPr>
        <w:t xml:space="preserve"> mars 2018 fixant les modalités et les procédures d’agrément des centres, services, logements ou entreprises visés à l’article 70 du décret de la </w:t>
      </w:r>
      <w:r w:rsidRPr="00B54BBC">
        <w:rPr>
          <w:lang w:val="fr-FR"/>
        </w:rPr>
        <w:t xml:space="preserve">Commission </w:t>
      </w:r>
      <w:r>
        <w:rPr>
          <w:lang w:val="fr-FR"/>
        </w:rPr>
        <w:t>communautaire française du 17 janvier 2014 relatif à l’inclusion de la personne handicapée ;</w:t>
      </w:r>
    </w:p>
    <w:p w:rsidR="00D109B2" w:rsidRPr="00B2378A" w:rsidRDefault="00730DD3" w:rsidP="00D109B2">
      <w:pPr>
        <w:spacing w:after="240"/>
        <w:rPr>
          <w:rFonts w:asciiTheme="majorHAnsi" w:hAnsiTheme="majorHAnsi" w:cstheme="majorHAnsi"/>
        </w:rPr>
      </w:pPr>
      <w:r w:rsidRPr="00B54BBC">
        <w:rPr>
          <w:lang w:val="fr-FR"/>
        </w:rPr>
        <w:t xml:space="preserve">Arrêté </w:t>
      </w:r>
      <w:r w:rsidR="008F6875">
        <w:rPr>
          <w:lang w:val="fr-FR"/>
        </w:rPr>
        <w:t>2017/892</w:t>
      </w:r>
      <w:r w:rsidR="00B13B1B">
        <w:rPr>
          <w:lang w:val="fr-FR"/>
        </w:rPr>
        <w:t xml:space="preserve"> </w:t>
      </w:r>
      <w:r w:rsidRPr="00B54BBC">
        <w:rPr>
          <w:lang w:val="fr-FR"/>
        </w:rPr>
        <w:t xml:space="preserve">du Collège de la Commission </w:t>
      </w:r>
      <w:r w:rsidR="006D7D47">
        <w:rPr>
          <w:lang w:val="fr-FR"/>
        </w:rPr>
        <w:t xml:space="preserve">communautaire française </w:t>
      </w:r>
      <w:r w:rsidR="00B13B1B">
        <w:rPr>
          <w:lang w:val="fr-FR"/>
        </w:rPr>
        <w:t>du 1</w:t>
      </w:r>
      <w:r w:rsidR="00B13B1B" w:rsidRPr="00B13B1B">
        <w:rPr>
          <w:vertAlign w:val="superscript"/>
          <w:lang w:val="fr-FR"/>
        </w:rPr>
        <w:t>er</w:t>
      </w:r>
      <w:r w:rsidR="00B13B1B">
        <w:rPr>
          <w:lang w:val="fr-FR"/>
        </w:rPr>
        <w:t xml:space="preserve"> mars 2018 </w:t>
      </w:r>
      <w:r w:rsidR="006D7D47">
        <w:rPr>
          <w:lang w:val="fr-FR"/>
        </w:rPr>
        <w:t xml:space="preserve">relatif aux services </w:t>
      </w:r>
      <w:r w:rsidR="008F6875">
        <w:rPr>
          <w:lang w:val="fr-FR"/>
        </w:rPr>
        <w:t>de loisirs inclusifs, mettant en œuvre la section 7</w:t>
      </w:r>
      <w:r w:rsidR="006D7D47">
        <w:rPr>
          <w:lang w:val="fr-FR"/>
        </w:rPr>
        <w:t xml:space="preserve"> du chapitre 4 du décret</w:t>
      </w:r>
      <w:r w:rsidR="00D109B2">
        <w:rPr>
          <w:lang w:val="fr-FR"/>
        </w:rPr>
        <w:t xml:space="preserve"> de la </w:t>
      </w:r>
      <w:r w:rsidR="00D109B2" w:rsidRPr="00B54BBC">
        <w:rPr>
          <w:lang w:val="fr-FR"/>
        </w:rPr>
        <w:t xml:space="preserve">Commission </w:t>
      </w:r>
      <w:r w:rsidR="00D109B2">
        <w:rPr>
          <w:lang w:val="fr-FR"/>
        </w:rPr>
        <w:t>communautaire française du 17 janvier 2014 relatif à l’inc</w:t>
      </w:r>
      <w:r w:rsidR="008F6875">
        <w:rPr>
          <w:lang w:val="fr-FR"/>
        </w:rPr>
        <w:t>lusion de la personne handicapée</w:t>
      </w:r>
      <w:r w:rsidR="00D109B2">
        <w:rPr>
          <w:lang w:val="fr-FR"/>
        </w:rPr>
        <w:t>.</w:t>
      </w:r>
    </w:p>
    <w:p w:rsidR="00730DD3" w:rsidRPr="00D109B2" w:rsidRDefault="00730DD3" w:rsidP="00730DD3"/>
    <w:p w:rsidR="00730DD3" w:rsidRPr="000D0D14" w:rsidRDefault="00730DD3" w:rsidP="00730DD3">
      <w:pPr>
        <w:keepLines/>
        <w:spacing w:before="240" w:after="360" w:line="360" w:lineRule="auto"/>
        <w:ind w:left="864" w:hanging="864"/>
        <w:outlineLvl w:val="3"/>
        <w:rPr>
          <w:rFonts w:eastAsiaTheme="majorEastAsia" w:cstheme="minorHAnsi"/>
          <w:b/>
          <w:iCs/>
          <w:u w:val="single"/>
        </w:rPr>
      </w:pPr>
      <w:r w:rsidRPr="000D0D14">
        <w:rPr>
          <w:rFonts w:eastAsiaTheme="majorEastAsia" w:cstheme="minorHAnsi"/>
          <w:b/>
          <w:iCs/>
          <w:u w:val="single"/>
        </w:rPr>
        <w:t>IDENTIFICATION</w:t>
      </w:r>
    </w:p>
    <w:p w:rsidR="00730DD3" w:rsidRPr="000D0D14" w:rsidRDefault="004E51CC" w:rsidP="00730DD3">
      <w:pPr>
        <w:numPr>
          <w:ilvl w:val="0"/>
          <w:numId w:val="10"/>
        </w:numPr>
        <w:suppressAutoHyphens/>
        <w:spacing w:after="0" w:line="480" w:lineRule="auto"/>
        <w:rPr>
          <w:bCs/>
        </w:rPr>
      </w:pPr>
      <w:r>
        <w:rPr>
          <w:bCs/>
        </w:rPr>
        <w:t xml:space="preserve">Nom de </w:t>
      </w:r>
      <w:proofErr w:type="gramStart"/>
      <w:r>
        <w:rPr>
          <w:bCs/>
        </w:rPr>
        <w:t>l’</w:t>
      </w:r>
      <w:proofErr w:type="spellStart"/>
      <w:r>
        <w:rPr>
          <w:bCs/>
        </w:rPr>
        <w:t>a.s.b.l</w:t>
      </w:r>
      <w:proofErr w:type="spellEnd"/>
      <w:r>
        <w:rPr>
          <w:bCs/>
        </w:rPr>
        <w:t>.</w:t>
      </w:r>
      <w:r w:rsidR="00730DD3" w:rsidRPr="000D0D14">
        <w:rPr>
          <w:bCs/>
        </w:rPr>
        <w:t> :</w:t>
      </w:r>
      <w:proofErr w:type="gramEnd"/>
    </w:p>
    <w:p w:rsidR="00730DD3" w:rsidRDefault="00730DD3" w:rsidP="00730DD3">
      <w:pPr>
        <w:numPr>
          <w:ilvl w:val="0"/>
          <w:numId w:val="10"/>
        </w:numPr>
        <w:suppressAutoHyphens/>
        <w:spacing w:after="0" w:line="480" w:lineRule="auto"/>
        <w:rPr>
          <w:bCs/>
        </w:rPr>
      </w:pPr>
      <w:r w:rsidRPr="000D0D14">
        <w:rPr>
          <w:bCs/>
        </w:rPr>
        <w:t>Numéro d’entreprise</w:t>
      </w:r>
      <w:r>
        <w:rPr>
          <w:bCs/>
        </w:rPr>
        <w:t> :</w:t>
      </w:r>
    </w:p>
    <w:p w:rsidR="004E51CC" w:rsidRDefault="004E51CC" w:rsidP="004E51CC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 xml:space="preserve">Relevé d’identité </w:t>
      </w:r>
      <w:r w:rsidRPr="001D6A12">
        <w:rPr>
          <w:lang w:val="fr-FR"/>
        </w:rPr>
        <w:t>bancaire</w:t>
      </w:r>
      <w:r>
        <w:rPr>
          <w:lang w:val="fr-FR"/>
        </w:rPr>
        <w:t xml:space="preserve"> du service</w:t>
      </w:r>
      <w:r w:rsidRPr="001D6A12">
        <w:rPr>
          <w:lang w:val="fr-FR"/>
        </w:rPr>
        <w:t xml:space="preserve"> :</w:t>
      </w:r>
    </w:p>
    <w:p w:rsidR="004E51CC" w:rsidRPr="000D0D14" w:rsidRDefault="004E51CC" w:rsidP="008E17EF">
      <w:pPr>
        <w:suppressAutoHyphens/>
        <w:spacing w:after="0" w:line="480" w:lineRule="auto"/>
        <w:ind w:firstLine="708"/>
        <w:rPr>
          <w:bCs/>
        </w:rPr>
      </w:pPr>
      <w:r w:rsidRPr="001D6A12">
        <w:rPr>
          <w:i/>
          <w:lang w:val="fr-FR"/>
        </w:rPr>
        <w:t>Veuillez joindre un bulletin de virement annulé.</w:t>
      </w:r>
    </w:p>
    <w:p w:rsidR="00730DD3" w:rsidRPr="000D0D14" w:rsidRDefault="00730DD3" w:rsidP="00730DD3">
      <w:pPr>
        <w:numPr>
          <w:ilvl w:val="0"/>
          <w:numId w:val="10"/>
        </w:numPr>
        <w:suppressAutoHyphens/>
        <w:spacing w:after="0" w:line="480" w:lineRule="auto"/>
        <w:rPr>
          <w:bCs/>
        </w:rPr>
      </w:pPr>
      <w:r w:rsidRPr="000D0D14">
        <w:rPr>
          <w:bCs/>
        </w:rPr>
        <w:t>Adresse du siège social</w:t>
      </w:r>
      <w:r>
        <w:rPr>
          <w:bCs/>
        </w:rPr>
        <w:t> :</w:t>
      </w:r>
    </w:p>
    <w:p w:rsidR="00730DD3" w:rsidRPr="000D0D14" w:rsidRDefault="00730DD3" w:rsidP="00730DD3">
      <w:pPr>
        <w:numPr>
          <w:ilvl w:val="0"/>
          <w:numId w:val="10"/>
        </w:numPr>
        <w:suppressAutoHyphens/>
        <w:spacing w:after="0" w:line="480" w:lineRule="auto"/>
        <w:rPr>
          <w:bCs/>
        </w:rPr>
      </w:pPr>
      <w:r w:rsidRPr="000D0D14">
        <w:rPr>
          <w:bCs/>
        </w:rPr>
        <w:t>Nom de la</w:t>
      </w:r>
      <w:r w:rsidR="004E51CC">
        <w:rPr>
          <w:bCs/>
        </w:rPr>
        <w:t xml:space="preserve"> (des) personne(s) habilitée(s) à </w:t>
      </w:r>
      <w:r w:rsidR="003C7862">
        <w:rPr>
          <w:b/>
          <w:bCs/>
        </w:rPr>
        <w:t>représenter l’</w:t>
      </w:r>
      <w:proofErr w:type="spellStart"/>
      <w:r w:rsidR="003C7862">
        <w:rPr>
          <w:b/>
          <w:bCs/>
        </w:rPr>
        <w:t>a.s.b.l</w:t>
      </w:r>
      <w:proofErr w:type="spellEnd"/>
      <w:r w:rsidR="003C7862">
        <w:rPr>
          <w:b/>
          <w:bCs/>
        </w:rPr>
        <w:t>.</w:t>
      </w:r>
      <w:r w:rsidR="004E51CC">
        <w:rPr>
          <w:bCs/>
        </w:rPr>
        <w:t xml:space="preserve"> et la preuve de sa désignation conformément aux dispo</w:t>
      </w:r>
      <w:r w:rsidR="00743C54">
        <w:rPr>
          <w:bCs/>
        </w:rPr>
        <w:t xml:space="preserve">sitions statutaires de </w:t>
      </w:r>
      <w:proofErr w:type="gramStart"/>
      <w:r w:rsidR="00743C54">
        <w:rPr>
          <w:bCs/>
        </w:rPr>
        <w:t>l’</w:t>
      </w:r>
      <w:proofErr w:type="spellStart"/>
      <w:r w:rsidR="00743C54">
        <w:rPr>
          <w:bCs/>
        </w:rPr>
        <w:t>a.s.b.l</w:t>
      </w:r>
      <w:proofErr w:type="spellEnd"/>
      <w:r w:rsidR="00743C54">
        <w:rPr>
          <w:bCs/>
        </w:rPr>
        <w:t>.</w:t>
      </w:r>
      <w:r w:rsidRPr="000D0D14">
        <w:rPr>
          <w:bCs/>
        </w:rPr>
        <w:t>:</w:t>
      </w:r>
      <w:proofErr w:type="gramEnd"/>
    </w:p>
    <w:p w:rsidR="00730DD3" w:rsidRPr="000D0D14" w:rsidRDefault="00730DD3" w:rsidP="00730DD3">
      <w:pPr>
        <w:numPr>
          <w:ilvl w:val="0"/>
          <w:numId w:val="10"/>
        </w:numPr>
        <w:suppressAutoHyphens/>
        <w:spacing w:after="0" w:line="480" w:lineRule="auto"/>
        <w:rPr>
          <w:bCs/>
        </w:rPr>
      </w:pPr>
      <w:r w:rsidRPr="000D0D14">
        <w:rPr>
          <w:bCs/>
        </w:rPr>
        <w:t xml:space="preserve">Dénomination du « service </w:t>
      </w:r>
      <w:r w:rsidR="00D72F46">
        <w:rPr>
          <w:bCs/>
        </w:rPr>
        <w:t>de loisirs inclusifs</w:t>
      </w:r>
      <w:r w:rsidR="008E17EF">
        <w:rPr>
          <w:bCs/>
        </w:rPr>
        <w:t> »</w:t>
      </w:r>
      <w:r w:rsidR="00D72F46">
        <w:rPr>
          <w:bCs/>
        </w:rPr>
        <w:t xml:space="preserve"> (SLI</w:t>
      </w:r>
      <w:r w:rsidR="006D7D47">
        <w:rPr>
          <w:bCs/>
        </w:rPr>
        <w:t>)</w:t>
      </w:r>
      <w:r w:rsidRPr="000D0D14">
        <w:rPr>
          <w:bCs/>
        </w:rPr>
        <w:t> :</w:t>
      </w:r>
    </w:p>
    <w:p w:rsidR="00730DD3" w:rsidRPr="000D0D14" w:rsidRDefault="00730DD3" w:rsidP="00730DD3">
      <w:pPr>
        <w:numPr>
          <w:ilvl w:val="0"/>
          <w:numId w:val="10"/>
        </w:numPr>
        <w:suppressAutoHyphens/>
        <w:spacing w:after="0" w:line="480" w:lineRule="auto"/>
        <w:rPr>
          <w:bCs/>
        </w:rPr>
      </w:pPr>
      <w:r w:rsidRPr="000D0D14">
        <w:rPr>
          <w:bCs/>
        </w:rPr>
        <w:t xml:space="preserve">Nom du responsable de la </w:t>
      </w:r>
      <w:r w:rsidRPr="0052219E">
        <w:rPr>
          <w:b/>
          <w:bCs/>
        </w:rPr>
        <w:t>gestion j</w:t>
      </w:r>
      <w:r w:rsidR="00D72F46">
        <w:rPr>
          <w:b/>
          <w:bCs/>
        </w:rPr>
        <w:t>ournalière du « SLI</w:t>
      </w:r>
      <w:r w:rsidRPr="0052219E">
        <w:rPr>
          <w:b/>
          <w:bCs/>
        </w:rPr>
        <w:t> »</w:t>
      </w:r>
      <w:r w:rsidR="004E51CC">
        <w:rPr>
          <w:bCs/>
        </w:rPr>
        <w:t xml:space="preserve"> et la preuve de sa désignation conformément aux dispositions statutaires</w:t>
      </w:r>
      <w:r w:rsidR="00743C54">
        <w:rPr>
          <w:bCs/>
        </w:rPr>
        <w:t xml:space="preserve"> de </w:t>
      </w:r>
      <w:proofErr w:type="gramStart"/>
      <w:r w:rsidR="00743C54">
        <w:rPr>
          <w:bCs/>
        </w:rPr>
        <w:t>l’</w:t>
      </w:r>
      <w:proofErr w:type="spellStart"/>
      <w:r w:rsidR="00743C54">
        <w:rPr>
          <w:bCs/>
        </w:rPr>
        <w:t>a.s.b.l</w:t>
      </w:r>
      <w:proofErr w:type="spellEnd"/>
      <w:r w:rsidR="00743C54">
        <w:rPr>
          <w:bCs/>
        </w:rPr>
        <w:t>.</w:t>
      </w:r>
      <w:r w:rsidRPr="000D0D14">
        <w:rPr>
          <w:bCs/>
        </w:rPr>
        <w:t> :</w:t>
      </w:r>
      <w:proofErr w:type="gramEnd"/>
    </w:p>
    <w:p w:rsidR="004E51CC" w:rsidRDefault="00730DD3" w:rsidP="006B78F4">
      <w:pPr>
        <w:numPr>
          <w:ilvl w:val="0"/>
          <w:numId w:val="10"/>
        </w:numPr>
        <w:suppressAutoHyphens/>
        <w:spacing w:before="240" w:after="0" w:line="480" w:lineRule="auto"/>
        <w:rPr>
          <w:bCs/>
        </w:rPr>
      </w:pPr>
      <w:r w:rsidRPr="004E51CC">
        <w:rPr>
          <w:bCs/>
        </w:rPr>
        <w:t>Adresse du (des)  si</w:t>
      </w:r>
      <w:r w:rsidR="00D72F46">
        <w:rPr>
          <w:bCs/>
        </w:rPr>
        <w:t>ège(s) d’activités du « SLI</w:t>
      </w:r>
      <w:r w:rsidRPr="004E51CC">
        <w:rPr>
          <w:bCs/>
        </w:rPr>
        <w:t> » :</w:t>
      </w:r>
    </w:p>
    <w:p w:rsidR="00730DD3" w:rsidRPr="004E51CC" w:rsidRDefault="00730DD3" w:rsidP="006B78F4">
      <w:pPr>
        <w:numPr>
          <w:ilvl w:val="0"/>
          <w:numId w:val="10"/>
        </w:numPr>
        <w:suppressAutoHyphens/>
        <w:spacing w:before="240" w:after="0" w:line="480" w:lineRule="auto"/>
        <w:rPr>
          <w:bCs/>
        </w:rPr>
      </w:pPr>
      <w:r w:rsidRPr="004E51CC">
        <w:rPr>
          <w:bCs/>
        </w:rPr>
        <w:t xml:space="preserve">Téléphone / GSM : </w:t>
      </w:r>
      <w:r w:rsidRPr="004E51CC">
        <w:rPr>
          <w:bCs/>
        </w:rPr>
        <w:tab/>
      </w:r>
      <w:r w:rsidRPr="004E51CC">
        <w:rPr>
          <w:bCs/>
        </w:rPr>
        <w:tab/>
      </w:r>
      <w:r w:rsidRPr="004E51CC">
        <w:rPr>
          <w:bCs/>
        </w:rPr>
        <w:tab/>
      </w:r>
      <w:r w:rsidRPr="004E51CC">
        <w:rPr>
          <w:bCs/>
        </w:rPr>
        <w:tab/>
      </w:r>
      <w:r w:rsidRPr="004E51CC">
        <w:rPr>
          <w:bCs/>
        </w:rPr>
        <w:tab/>
        <w:t>Répondeur téléphonique : OUI/NON</w:t>
      </w:r>
    </w:p>
    <w:p w:rsidR="00730DD3" w:rsidRPr="000D0D14" w:rsidRDefault="00730DD3" w:rsidP="00730DD3">
      <w:pPr>
        <w:numPr>
          <w:ilvl w:val="0"/>
          <w:numId w:val="10"/>
        </w:numPr>
        <w:suppressAutoHyphens/>
        <w:spacing w:after="0" w:line="480" w:lineRule="auto"/>
        <w:rPr>
          <w:bCs/>
        </w:rPr>
      </w:pPr>
      <w:r w:rsidRPr="000D0D14">
        <w:rPr>
          <w:bCs/>
        </w:rPr>
        <w:lastRenderedPageBreak/>
        <w:t xml:space="preserve">Fax : </w:t>
      </w:r>
    </w:p>
    <w:p w:rsidR="00730DD3" w:rsidRPr="000D0D14" w:rsidRDefault="00730DD3" w:rsidP="00730DD3">
      <w:pPr>
        <w:numPr>
          <w:ilvl w:val="0"/>
          <w:numId w:val="10"/>
        </w:numPr>
        <w:suppressAutoHyphens/>
        <w:spacing w:after="0" w:line="480" w:lineRule="auto"/>
        <w:rPr>
          <w:bCs/>
        </w:rPr>
      </w:pPr>
      <w:r w:rsidRPr="000D0D14">
        <w:rPr>
          <w:bCs/>
        </w:rPr>
        <w:t xml:space="preserve">E-mail : </w:t>
      </w:r>
    </w:p>
    <w:p w:rsidR="00730DD3" w:rsidRDefault="00730DD3" w:rsidP="00730DD3">
      <w:pPr>
        <w:numPr>
          <w:ilvl w:val="0"/>
          <w:numId w:val="10"/>
        </w:numPr>
        <w:suppressAutoHyphens/>
        <w:spacing w:after="0" w:line="480" w:lineRule="auto"/>
        <w:rPr>
          <w:bCs/>
        </w:rPr>
      </w:pPr>
      <w:r w:rsidRPr="000D0D14">
        <w:rPr>
          <w:bCs/>
        </w:rPr>
        <w:t>Site internet :</w:t>
      </w:r>
    </w:p>
    <w:p w:rsidR="00730DD3" w:rsidRDefault="00730DD3" w:rsidP="00730DD3">
      <w:pPr>
        <w:pStyle w:val="Paragraphedeliste"/>
        <w:rPr>
          <w:i/>
          <w:lang w:val="fr-FR"/>
        </w:rPr>
      </w:pPr>
    </w:p>
    <w:p w:rsidR="00730DD3" w:rsidRPr="001D6A12" w:rsidRDefault="00730DD3" w:rsidP="00730DD3">
      <w:pPr>
        <w:pStyle w:val="Paragraphedeliste"/>
        <w:rPr>
          <w:i/>
          <w:lang w:val="fr-FR"/>
        </w:rPr>
      </w:pPr>
    </w:p>
    <w:p w:rsidR="00730DD3" w:rsidRPr="001D6A12" w:rsidRDefault="00730DD3" w:rsidP="00730DD3">
      <w:pPr>
        <w:pStyle w:val="Paragraphedeliste"/>
        <w:numPr>
          <w:ilvl w:val="0"/>
          <w:numId w:val="10"/>
        </w:numPr>
        <w:rPr>
          <w:lang w:val="fr-FR"/>
        </w:rPr>
      </w:pPr>
      <w:r w:rsidRPr="001D6A12">
        <w:rPr>
          <w:lang w:val="fr-FR"/>
        </w:rPr>
        <w:t xml:space="preserve">Heures d’ouverture du service : </w:t>
      </w:r>
    </w:p>
    <w:p w:rsidR="00730DD3" w:rsidRDefault="00730DD3" w:rsidP="00730DD3">
      <w:pPr>
        <w:pStyle w:val="Paragraphedeliste"/>
        <w:rPr>
          <w:lang w:val="fr-FR"/>
        </w:rPr>
      </w:pPr>
    </w:p>
    <w:p w:rsidR="00730DD3" w:rsidRDefault="00730DD3" w:rsidP="00730DD3">
      <w:pPr>
        <w:pStyle w:val="Paragraphedeliste"/>
        <w:rPr>
          <w:i/>
          <w:lang w:val="fr-FR"/>
        </w:rPr>
      </w:pPr>
      <w:r w:rsidRPr="001D6A12">
        <w:rPr>
          <w:i/>
          <w:lang w:val="fr-FR"/>
        </w:rPr>
        <w:t xml:space="preserve">Indiquer également les heures de permanence et d’accessibilité sur rendez-vous entre 18h00 et 20h00 ou le samedi matin. </w:t>
      </w:r>
    </w:p>
    <w:p w:rsidR="00D77561" w:rsidRPr="001D6A12" w:rsidRDefault="00D77561" w:rsidP="00730DD3">
      <w:pPr>
        <w:pStyle w:val="Paragraphedeliste"/>
        <w:rPr>
          <w:i/>
          <w:lang w:val="fr-FR"/>
        </w:rPr>
      </w:pPr>
    </w:p>
    <w:p w:rsidR="00730DD3" w:rsidRDefault="00730DD3" w:rsidP="00730DD3">
      <w:pPr>
        <w:keepLines/>
        <w:spacing w:before="240" w:after="360" w:line="360" w:lineRule="auto"/>
        <w:ind w:left="864" w:right="113" w:hanging="864"/>
        <w:outlineLvl w:val="3"/>
        <w:rPr>
          <w:rFonts w:eastAsiaTheme="majorEastAsia" w:cstheme="minorHAnsi"/>
          <w:b/>
          <w:iCs/>
          <w:u w:val="single"/>
        </w:rPr>
      </w:pPr>
      <w:r w:rsidRPr="000D0D14">
        <w:rPr>
          <w:rFonts w:eastAsiaTheme="majorEastAsia" w:cstheme="minorHAnsi"/>
          <w:b/>
          <w:iCs/>
          <w:u w:val="single"/>
        </w:rPr>
        <w:t xml:space="preserve">NATURE DE LA DEMANDE </w:t>
      </w:r>
    </w:p>
    <w:p w:rsidR="00730DD3" w:rsidRPr="00D02764" w:rsidRDefault="00730DD3" w:rsidP="00730DD3">
      <w:pPr>
        <w:numPr>
          <w:ilvl w:val="0"/>
          <w:numId w:val="11"/>
        </w:numPr>
        <w:tabs>
          <w:tab w:val="clear" w:pos="1068"/>
          <w:tab w:val="num" w:pos="709"/>
        </w:tabs>
        <w:spacing w:before="240" w:after="240" w:line="240" w:lineRule="auto"/>
        <w:ind w:left="1066" w:right="113" w:hanging="782"/>
      </w:pPr>
      <w:r w:rsidRPr="00B54BBC">
        <w:rPr>
          <w:lang w:val="fr-FR"/>
        </w:rPr>
        <w:t>Date sollicitée pour la prise de cours de l’agrément</w:t>
      </w:r>
      <w:r>
        <w:rPr>
          <w:lang w:val="fr-FR"/>
        </w:rPr>
        <w:t> :</w:t>
      </w:r>
    </w:p>
    <w:p w:rsidR="00730DD3" w:rsidRPr="00EE1748" w:rsidRDefault="00730DD3" w:rsidP="00730DD3">
      <w:pPr>
        <w:numPr>
          <w:ilvl w:val="0"/>
          <w:numId w:val="11"/>
        </w:numPr>
        <w:tabs>
          <w:tab w:val="clear" w:pos="1068"/>
          <w:tab w:val="num" w:pos="709"/>
        </w:tabs>
        <w:spacing w:before="240" w:after="240" w:line="240" w:lineRule="auto"/>
        <w:ind w:left="1066" w:right="113" w:hanging="782"/>
      </w:pPr>
      <w:r w:rsidRPr="00B54BBC">
        <w:rPr>
          <w:lang w:val="fr-FR"/>
        </w:rPr>
        <w:t>Catégorie sollicitée</w:t>
      </w:r>
      <w:r>
        <w:rPr>
          <w:lang w:val="fr-FR"/>
        </w:rPr>
        <w:t> </w:t>
      </w:r>
      <w:r>
        <w:rPr>
          <w:rFonts w:eastAsia="Times New Roman" w:cstheme="minorHAnsi"/>
          <w:color w:val="000000"/>
          <w:lang w:val="fr-FR" w:eastAsia="fr-BE"/>
        </w:rPr>
        <w:t>telle que prévue à l’arti</w:t>
      </w:r>
      <w:r w:rsidR="00D77561">
        <w:rPr>
          <w:rFonts w:eastAsia="Times New Roman" w:cstheme="minorHAnsi"/>
          <w:color w:val="000000"/>
          <w:lang w:val="fr-FR" w:eastAsia="fr-BE"/>
        </w:rPr>
        <w:t>cle 23</w:t>
      </w:r>
      <w:r w:rsidR="00E73DAF">
        <w:rPr>
          <w:rFonts w:eastAsia="Times New Roman" w:cstheme="minorHAnsi"/>
          <w:color w:val="000000"/>
          <w:lang w:val="fr-FR" w:eastAsia="fr-BE"/>
        </w:rPr>
        <w:t xml:space="preserve"> de l’arrêté</w:t>
      </w:r>
      <w:r w:rsidR="00985D16">
        <w:rPr>
          <w:rFonts w:eastAsia="Times New Roman" w:cstheme="minorHAnsi"/>
          <w:color w:val="000000"/>
          <w:lang w:val="fr-FR" w:eastAsia="fr-BE"/>
        </w:rPr>
        <w:t> 2017/892</w:t>
      </w:r>
      <w:r w:rsidR="00B13B1B">
        <w:rPr>
          <w:rFonts w:eastAsia="Times New Roman" w:cstheme="minorHAnsi"/>
          <w:color w:val="000000"/>
          <w:lang w:val="fr-FR" w:eastAsia="fr-BE"/>
        </w:rPr>
        <w:t> :</w:t>
      </w:r>
    </w:p>
    <w:p w:rsidR="001A5F08" w:rsidRPr="00EE1748" w:rsidRDefault="001A5F08" w:rsidP="001A5F08">
      <w:pPr>
        <w:numPr>
          <w:ilvl w:val="0"/>
          <w:numId w:val="11"/>
        </w:numPr>
        <w:tabs>
          <w:tab w:val="clear" w:pos="1068"/>
          <w:tab w:val="num" w:pos="709"/>
        </w:tabs>
        <w:spacing w:before="240" w:after="240" w:line="240" w:lineRule="auto"/>
        <w:ind w:left="1066" w:right="113" w:hanging="782"/>
      </w:pPr>
      <w:r w:rsidRPr="00B54BBC">
        <w:rPr>
          <w:lang w:val="fr-FR"/>
        </w:rPr>
        <w:t>Catégorie sollicitée</w:t>
      </w:r>
      <w:r>
        <w:rPr>
          <w:lang w:val="fr-FR"/>
        </w:rPr>
        <w:t> </w:t>
      </w:r>
      <w:r>
        <w:rPr>
          <w:rFonts w:eastAsia="Times New Roman" w:cstheme="minorHAnsi"/>
          <w:color w:val="000000"/>
          <w:lang w:val="fr-FR" w:eastAsia="fr-BE"/>
        </w:rPr>
        <w:t>telle que prévue à l’arti</w:t>
      </w:r>
      <w:r>
        <w:rPr>
          <w:rFonts w:eastAsia="Times New Roman" w:cstheme="minorHAnsi"/>
          <w:color w:val="000000"/>
          <w:lang w:val="fr-FR" w:eastAsia="fr-BE"/>
        </w:rPr>
        <w:t>cle 25</w:t>
      </w:r>
      <w:bookmarkStart w:id="0" w:name="_GoBack"/>
      <w:bookmarkEnd w:id="0"/>
      <w:r>
        <w:rPr>
          <w:rFonts w:eastAsia="Times New Roman" w:cstheme="minorHAnsi"/>
          <w:color w:val="000000"/>
          <w:lang w:val="fr-FR" w:eastAsia="fr-BE"/>
        </w:rPr>
        <w:t xml:space="preserve"> de l’arrêté 2017/892 :</w:t>
      </w:r>
    </w:p>
    <w:p w:rsidR="00EE1748" w:rsidRPr="000D0D14" w:rsidRDefault="00EE1748" w:rsidP="00EE1748">
      <w:pPr>
        <w:spacing w:before="240" w:after="240" w:line="240" w:lineRule="auto"/>
        <w:ind w:right="113"/>
      </w:pPr>
    </w:p>
    <w:p w:rsidR="00730DD3" w:rsidRPr="000D0D14" w:rsidRDefault="00730DD3" w:rsidP="00730DD3">
      <w:pPr>
        <w:keepLines/>
        <w:spacing w:before="240" w:after="360" w:line="360" w:lineRule="auto"/>
        <w:ind w:left="864" w:hanging="864"/>
        <w:outlineLvl w:val="3"/>
        <w:rPr>
          <w:rFonts w:asciiTheme="majorHAnsi" w:eastAsiaTheme="majorEastAsia" w:hAnsiTheme="majorHAnsi" w:cstheme="majorBidi"/>
          <w:i/>
          <w:iCs/>
          <w:color w:val="0A00BE"/>
        </w:rPr>
      </w:pPr>
      <w:r w:rsidRPr="000D0D14">
        <w:rPr>
          <w:rFonts w:eastAsiaTheme="majorEastAsia" w:cstheme="minorHAnsi"/>
          <w:b/>
          <w:iCs/>
          <w:u w:val="single"/>
        </w:rPr>
        <w:t>FORME JURIDIQUE DU SERVICE</w:t>
      </w:r>
      <w:r w:rsidRPr="000D0D14">
        <w:rPr>
          <w:rFonts w:asciiTheme="majorHAnsi" w:eastAsiaTheme="majorEastAsia" w:hAnsiTheme="majorHAnsi" w:cstheme="majorBidi"/>
          <w:i/>
          <w:iCs/>
          <w:color w:val="0A00BE"/>
          <w:vertAlign w:val="superscript"/>
        </w:rPr>
        <w:footnoteReference w:id="1"/>
      </w:r>
    </w:p>
    <w:p w:rsidR="00730DD3" w:rsidRPr="000D0D14" w:rsidRDefault="00730DD3" w:rsidP="00730DD3">
      <w:pPr>
        <w:numPr>
          <w:ilvl w:val="1"/>
          <w:numId w:val="10"/>
        </w:numPr>
        <w:spacing w:after="0" w:line="360" w:lineRule="auto"/>
        <w:ind w:left="1434" w:hanging="357"/>
        <w:jc w:val="left"/>
        <w:outlineLvl w:val="2"/>
      </w:pPr>
      <w:r w:rsidRPr="00D02764">
        <w:rPr>
          <w:rFonts w:eastAsiaTheme="majorEastAsia" w:cstheme="minorHAnsi"/>
        </w:rPr>
        <w:t xml:space="preserve">Constitué </w:t>
      </w:r>
      <w:r w:rsidRPr="00990D69">
        <w:rPr>
          <w:rFonts w:eastAsiaTheme="majorEastAsia" w:cstheme="minorHAnsi"/>
          <w:b/>
        </w:rPr>
        <w:t xml:space="preserve">sous la forme d’une </w:t>
      </w:r>
      <w:proofErr w:type="spellStart"/>
      <w:r w:rsidRPr="00990D69">
        <w:rPr>
          <w:rFonts w:eastAsiaTheme="majorEastAsia" w:cstheme="minorHAnsi"/>
          <w:b/>
        </w:rPr>
        <w:t>asbl</w:t>
      </w:r>
      <w:proofErr w:type="spellEnd"/>
    </w:p>
    <w:p w:rsidR="00730DD3" w:rsidRPr="000D0D14" w:rsidRDefault="00730DD3" w:rsidP="00730DD3">
      <w:pPr>
        <w:numPr>
          <w:ilvl w:val="1"/>
          <w:numId w:val="10"/>
        </w:numPr>
        <w:spacing w:after="0" w:line="360" w:lineRule="auto"/>
        <w:ind w:left="1434" w:hanging="357"/>
        <w:jc w:val="left"/>
        <w:outlineLvl w:val="2"/>
        <w:rPr>
          <w:rFonts w:eastAsiaTheme="majorEastAsia" w:cstheme="minorHAnsi"/>
        </w:rPr>
      </w:pPr>
      <w:r w:rsidRPr="000D0D14">
        <w:rPr>
          <w:rFonts w:eastAsiaTheme="majorEastAsia" w:cstheme="minorHAnsi"/>
        </w:rPr>
        <w:t xml:space="preserve">Constitué </w:t>
      </w:r>
      <w:r w:rsidRPr="00990D69">
        <w:rPr>
          <w:rFonts w:eastAsiaTheme="majorEastAsia" w:cstheme="minorHAnsi"/>
          <w:b/>
        </w:rPr>
        <w:t xml:space="preserve">au sein d’une </w:t>
      </w:r>
      <w:proofErr w:type="spellStart"/>
      <w:r w:rsidRPr="00990D69">
        <w:rPr>
          <w:rFonts w:eastAsiaTheme="majorEastAsia" w:cstheme="minorHAnsi"/>
          <w:b/>
        </w:rPr>
        <w:t>asbl</w:t>
      </w:r>
      <w:proofErr w:type="spellEnd"/>
    </w:p>
    <w:p w:rsidR="00730DD3" w:rsidRPr="000D0D14" w:rsidRDefault="00730DD3" w:rsidP="00730DD3">
      <w:pPr>
        <w:ind w:left="1416"/>
        <w:rPr>
          <w:i/>
          <w:iCs/>
        </w:rPr>
      </w:pPr>
      <w:r w:rsidRPr="000D0D14">
        <w:rPr>
          <w:i/>
          <w:iCs/>
        </w:rPr>
        <w:t xml:space="preserve">Dans ce cas, préciser les </w:t>
      </w:r>
      <w:r w:rsidRPr="00990D69">
        <w:rPr>
          <w:b/>
          <w:i/>
          <w:iCs/>
        </w:rPr>
        <w:t xml:space="preserve">autres services fournis par </w:t>
      </w:r>
      <w:proofErr w:type="spellStart"/>
      <w:r w:rsidRPr="00990D69">
        <w:rPr>
          <w:b/>
          <w:i/>
          <w:iCs/>
        </w:rPr>
        <w:t>l’asbl</w:t>
      </w:r>
      <w:proofErr w:type="spellEnd"/>
      <w:r w:rsidRPr="000D0D14">
        <w:rPr>
          <w:i/>
          <w:iCs/>
        </w:rPr>
        <w:t xml:space="preserve"> (structures </w:t>
      </w:r>
      <w:r w:rsidRPr="000D0D14">
        <w:rPr>
          <w:b/>
          <w:i/>
          <w:iCs/>
        </w:rPr>
        <w:t>agréées ou non</w:t>
      </w:r>
      <w:r w:rsidRPr="000D0D14">
        <w:rPr>
          <w:i/>
          <w:iCs/>
        </w:rPr>
        <w:t xml:space="preserve"> par les pouvoirs publics)</w:t>
      </w:r>
    </w:p>
    <w:p w:rsidR="00730DD3" w:rsidRPr="000D0D14" w:rsidRDefault="00730DD3" w:rsidP="00730DD3">
      <w:pPr>
        <w:ind w:left="1416"/>
        <w:jc w:val="left"/>
        <w:rPr>
          <w:i/>
          <w:iCs/>
        </w:rPr>
      </w:pPr>
    </w:p>
    <w:p w:rsidR="00730DD3" w:rsidRPr="000D0D14" w:rsidRDefault="00DD0271" w:rsidP="00730DD3">
      <w:pPr>
        <w:suppressAutoHyphens/>
        <w:spacing w:before="480" w:after="480" w:line="360" w:lineRule="auto"/>
        <w:ind w:left="3538" w:firstLine="709"/>
        <w:rPr>
          <w:bCs/>
          <w:lang w:eastAsia="zh-CN"/>
        </w:rPr>
      </w:pPr>
      <w:r>
        <w:rPr>
          <w:bCs/>
          <w:lang w:eastAsia="zh-CN"/>
        </w:rPr>
        <w:t>Fait</w:t>
      </w:r>
      <w:r w:rsidR="00510351">
        <w:rPr>
          <w:bCs/>
          <w:lang w:eastAsia="zh-CN"/>
        </w:rPr>
        <w:t xml:space="preserve">  à Bruxelles,</w:t>
      </w:r>
      <w:r w:rsidR="00730DD3" w:rsidRPr="000D0D14">
        <w:rPr>
          <w:bCs/>
          <w:lang w:eastAsia="zh-CN"/>
        </w:rPr>
        <w:t xml:space="preserve"> le ………………………………….</w:t>
      </w:r>
    </w:p>
    <w:p w:rsidR="009E0B1E" w:rsidRDefault="009E0B1E" w:rsidP="009E0B1E">
      <w:pPr>
        <w:spacing w:after="0" w:line="240" w:lineRule="auto"/>
        <w:ind w:left="3540" w:firstLine="708"/>
        <w:jc w:val="left"/>
        <w:outlineLvl w:val="1"/>
        <w:rPr>
          <w:rFonts w:eastAsia="Times New Roman" w:cstheme="minorHAnsi"/>
          <w:color w:val="000000"/>
          <w:lang w:val="fr-FR" w:eastAsia="fr-BE"/>
        </w:rPr>
      </w:pPr>
      <w:r>
        <w:rPr>
          <w:rFonts w:eastAsia="Times New Roman" w:cstheme="minorHAnsi"/>
          <w:color w:val="000000"/>
          <w:lang w:val="fr-FR" w:eastAsia="fr-BE"/>
        </w:rPr>
        <w:t>Nom – Prénom : ……………………………………………………………</w:t>
      </w:r>
    </w:p>
    <w:p w:rsidR="009E0B1E" w:rsidRDefault="009E0B1E" w:rsidP="009E0B1E">
      <w:pPr>
        <w:spacing w:after="0" w:line="240" w:lineRule="auto"/>
        <w:ind w:left="4248"/>
        <w:jc w:val="left"/>
        <w:outlineLvl w:val="1"/>
        <w:rPr>
          <w:rFonts w:eastAsia="Times New Roman" w:cstheme="minorHAnsi"/>
          <w:color w:val="000000"/>
          <w:lang w:val="fr-FR" w:eastAsia="fr-BE"/>
        </w:rPr>
      </w:pPr>
    </w:p>
    <w:p w:rsidR="009E0B1E" w:rsidRDefault="009E0B1E" w:rsidP="009E0B1E">
      <w:pPr>
        <w:spacing w:after="0" w:line="240" w:lineRule="auto"/>
        <w:ind w:left="4248"/>
        <w:jc w:val="left"/>
        <w:outlineLvl w:val="1"/>
        <w:rPr>
          <w:rFonts w:eastAsia="Times New Roman" w:cstheme="minorHAnsi"/>
          <w:color w:val="000000"/>
          <w:lang w:val="fr-FR" w:eastAsia="fr-BE"/>
        </w:rPr>
      </w:pPr>
    </w:p>
    <w:p w:rsidR="009E0B1E" w:rsidRDefault="009E0B1E" w:rsidP="009E0B1E">
      <w:pPr>
        <w:spacing w:after="0" w:line="240" w:lineRule="auto"/>
        <w:ind w:left="4248"/>
        <w:jc w:val="left"/>
        <w:outlineLvl w:val="1"/>
        <w:rPr>
          <w:rFonts w:eastAsia="Times New Roman" w:cstheme="minorHAnsi"/>
          <w:color w:val="000000"/>
          <w:lang w:val="fr-FR" w:eastAsia="fr-BE"/>
        </w:rPr>
      </w:pPr>
      <w:r>
        <w:rPr>
          <w:rFonts w:eastAsia="Times New Roman" w:cstheme="minorHAnsi"/>
          <w:color w:val="000000"/>
          <w:lang w:val="fr-FR" w:eastAsia="fr-BE"/>
        </w:rPr>
        <w:t>………………………………………………………………………………………</w:t>
      </w:r>
    </w:p>
    <w:p w:rsidR="009E0B1E" w:rsidRDefault="009E0B1E" w:rsidP="00730DD3">
      <w:pPr>
        <w:keepNext/>
        <w:suppressAutoHyphens/>
        <w:spacing w:after="0" w:line="240" w:lineRule="auto"/>
        <w:ind w:left="3538" w:firstLine="709"/>
        <w:outlineLvl w:val="1"/>
        <w:rPr>
          <w:bCs/>
          <w:lang w:val="fr-FR" w:eastAsia="zh-CN"/>
        </w:rPr>
      </w:pPr>
    </w:p>
    <w:p w:rsidR="009E0B1E" w:rsidRDefault="009E0B1E" w:rsidP="00730DD3">
      <w:pPr>
        <w:keepNext/>
        <w:suppressAutoHyphens/>
        <w:spacing w:after="0" w:line="240" w:lineRule="auto"/>
        <w:ind w:left="3538" w:firstLine="709"/>
        <w:outlineLvl w:val="1"/>
        <w:rPr>
          <w:bCs/>
          <w:lang w:val="fr-FR" w:eastAsia="zh-CN"/>
        </w:rPr>
      </w:pPr>
    </w:p>
    <w:p w:rsidR="00730DD3" w:rsidRPr="000D0D14" w:rsidRDefault="00730DD3" w:rsidP="00730DD3">
      <w:pPr>
        <w:keepNext/>
        <w:suppressAutoHyphens/>
        <w:spacing w:after="0" w:line="240" w:lineRule="auto"/>
        <w:ind w:left="3538" w:firstLine="709"/>
        <w:outlineLvl w:val="1"/>
        <w:rPr>
          <w:b/>
          <w:bCs/>
          <w:lang w:eastAsia="zh-CN"/>
        </w:rPr>
      </w:pPr>
      <w:r w:rsidRPr="000D0D14">
        <w:rPr>
          <w:bCs/>
          <w:lang w:eastAsia="zh-CN"/>
        </w:rPr>
        <w:t>Si</w:t>
      </w:r>
      <w:r w:rsidR="00A22933">
        <w:rPr>
          <w:bCs/>
          <w:lang w:eastAsia="zh-CN"/>
        </w:rPr>
        <w:t>gnature de la ou des personnes</w:t>
      </w:r>
      <w:r w:rsidRPr="000D0D14">
        <w:rPr>
          <w:bCs/>
          <w:lang w:eastAsia="zh-CN"/>
        </w:rPr>
        <w:t xml:space="preserve"> </w:t>
      </w:r>
      <w:r w:rsidR="0052219E">
        <w:rPr>
          <w:b/>
          <w:bCs/>
          <w:lang w:eastAsia="zh-CN"/>
        </w:rPr>
        <w:t>mandatée</w:t>
      </w:r>
      <w:r w:rsidRPr="000D0D14">
        <w:rPr>
          <w:b/>
          <w:bCs/>
          <w:lang w:eastAsia="zh-CN"/>
        </w:rPr>
        <w:t>(s)</w:t>
      </w:r>
    </w:p>
    <w:p w:rsidR="000C2B78" w:rsidRPr="009C5FF1" w:rsidRDefault="00730DD3" w:rsidP="009C5FF1">
      <w:pPr>
        <w:suppressAutoHyphens/>
        <w:spacing w:after="0" w:line="240" w:lineRule="auto"/>
        <w:ind w:left="4247"/>
        <w:outlineLvl w:val="1"/>
        <w:rPr>
          <w:bCs/>
          <w:i/>
          <w:lang w:eastAsia="zh-CN"/>
        </w:rPr>
      </w:pPr>
      <w:proofErr w:type="gramStart"/>
      <w:r w:rsidRPr="000D0D14">
        <w:rPr>
          <w:b/>
          <w:bCs/>
          <w:lang w:eastAsia="zh-CN"/>
        </w:rPr>
        <w:t>par</w:t>
      </w:r>
      <w:proofErr w:type="gramEnd"/>
      <w:r w:rsidRPr="000D0D14">
        <w:rPr>
          <w:b/>
          <w:bCs/>
          <w:lang w:eastAsia="zh-CN"/>
        </w:rPr>
        <w:t xml:space="preserve"> l’</w:t>
      </w:r>
      <w:proofErr w:type="spellStart"/>
      <w:r w:rsidRPr="000D0D14">
        <w:rPr>
          <w:b/>
          <w:bCs/>
          <w:lang w:eastAsia="zh-CN"/>
        </w:rPr>
        <w:t>a.s.b.l</w:t>
      </w:r>
      <w:proofErr w:type="spellEnd"/>
      <w:r w:rsidRPr="000D0D14">
        <w:rPr>
          <w:b/>
          <w:bCs/>
          <w:lang w:eastAsia="zh-CN"/>
        </w:rPr>
        <w:t xml:space="preserve">. </w:t>
      </w:r>
      <w:r w:rsidRPr="000D0D14">
        <w:rPr>
          <w:bCs/>
          <w:lang w:eastAsia="zh-CN"/>
        </w:rPr>
        <w:t xml:space="preserve">pour la représenter et l'engager vis-à-vis de tiers. </w:t>
      </w:r>
      <w:r w:rsidRPr="000D0D14">
        <w:rPr>
          <w:bCs/>
          <w:i/>
          <w:lang w:eastAsia="zh-CN"/>
        </w:rPr>
        <w:t xml:space="preserve">(voir  Statuts de </w:t>
      </w:r>
      <w:proofErr w:type="spellStart"/>
      <w:proofErr w:type="gramStart"/>
      <w:r w:rsidRPr="000D0D14">
        <w:rPr>
          <w:bCs/>
          <w:i/>
          <w:lang w:eastAsia="zh-CN"/>
        </w:rPr>
        <w:t>l’asbl</w:t>
      </w:r>
      <w:proofErr w:type="spellEnd"/>
      <w:r w:rsidRPr="000D0D14">
        <w:rPr>
          <w:bCs/>
          <w:i/>
          <w:lang w:eastAsia="zh-CN"/>
        </w:rPr>
        <w:t xml:space="preserve"> )</w:t>
      </w:r>
      <w:proofErr w:type="gramEnd"/>
    </w:p>
    <w:sectPr w:rsidR="000C2B78" w:rsidRPr="009C5FF1" w:rsidSect="001379B4">
      <w:footerReference w:type="default" r:id="rId7"/>
      <w:headerReference w:type="first" r:id="rId8"/>
      <w:footerReference w:type="first" r:id="rId9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D3" w:rsidRDefault="001B3ED3" w:rsidP="00FB3757">
      <w:pPr>
        <w:spacing w:after="0" w:line="240" w:lineRule="auto"/>
      </w:pPr>
      <w:r>
        <w:separator/>
      </w:r>
    </w:p>
  </w:endnote>
  <w:endnote w:type="continuationSeparator" w:id="0">
    <w:p w:rsidR="001B3ED3" w:rsidRDefault="001B3ED3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D6C" w:rsidRDefault="00D741D0">
    <w:pPr>
      <w:pStyle w:val="Pieddepage"/>
    </w:pPr>
    <w:r>
      <w:rPr>
        <w:b/>
        <w:bCs/>
        <w:noProof/>
        <w:lang w:eastAsia="fr-BE"/>
      </w:rPr>
      <w:drawing>
        <wp:anchor distT="0" distB="0" distL="114300" distR="114300" simplePos="0" relativeHeight="251666432" behindDoc="1" locked="0" layoutInCell="1" allowOverlap="1" wp14:anchorId="77316E4B" wp14:editId="3E6130D4">
          <wp:simplePos x="0" y="0"/>
          <wp:positionH relativeFrom="page">
            <wp:posOffset>2326640</wp:posOffset>
          </wp:positionH>
          <wp:positionV relativeFrom="bottomMargin">
            <wp:posOffset>189865</wp:posOffset>
          </wp:positionV>
          <wp:extent cx="4716000" cy="40320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pge2 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1A5F08" w:rsidRPr="001A5F08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1A5F08" w:rsidRPr="001A5F08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4C6DC7" w:rsidP="004C6DC7">
    <w:pPr>
      <w:pStyle w:val="Pieddepage"/>
      <w:tabs>
        <w:tab w:val="clear" w:pos="4536"/>
        <w:tab w:val="clear" w:pos="9072"/>
        <w:tab w:val="left" w:pos="399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9469120</wp:posOffset>
          </wp:positionV>
          <wp:extent cx="6480000" cy="8280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hare Emploi adapté accompagne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D3" w:rsidRDefault="001B3ED3" w:rsidP="00FB3757">
      <w:pPr>
        <w:spacing w:after="0" w:line="240" w:lineRule="auto"/>
      </w:pPr>
      <w:r>
        <w:separator/>
      </w:r>
    </w:p>
  </w:footnote>
  <w:footnote w:type="continuationSeparator" w:id="0">
    <w:p w:rsidR="001B3ED3" w:rsidRDefault="001B3ED3" w:rsidP="00FB3757">
      <w:pPr>
        <w:spacing w:after="0" w:line="240" w:lineRule="auto"/>
      </w:pPr>
      <w:r>
        <w:continuationSeparator/>
      </w:r>
    </w:p>
  </w:footnote>
  <w:footnote w:id="1">
    <w:p w:rsidR="00730DD3" w:rsidRPr="009C5FF1" w:rsidRDefault="00730DD3" w:rsidP="00730DD3">
      <w:pPr>
        <w:pStyle w:val="Notedebasdepage"/>
        <w:rPr>
          <w:sz w:val="22"/>
          <w:szCs w:val="22"/>
        </w:rPr>
      </w:pPr>
      <w:r w:rsidRPr="009C5FF1">
        <w:rPr>
          <w:rStyle w:val="Appelnotedebasdep"/>
          <w:sz w:val="22"/>
          <w:szCs w:val="22"/>
        </w:rPr>
        <w:footnoteRef/>
      </w:r>
      <w:r w:rsidR="009C5FF1" w:rsidRPr="009C5FF1">
        <w:rPr>
          <w:sz w:val="22"/>
          <w:szCs w:val="22"/>
        </w:rPr>
        <w:t xml:space="preserve"> Cocher la  mention adéquate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D741D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8480" behindDoc="1" locked="0" layoutInCell="1" allowOverlap="1" wp14:anchorId="569F1DC0" wp14:editId="314522AC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80000" cy="86400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3B53958"/>
    <w:multiLevelType w:val="hybridMultilevel"/>
    <w:tmpl w:val="2C4CB994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CF5C42"/>
    <w:multiLevelType w:val="hybridMultilevel"/>
    <w:tmpl w:val="5082030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D3"/>
    <w:rsid w:val="000203FB"/>
    <w:rsid w:val="00082E6C"/>
    <w:rsid w:val="00094EC5"/>
    <w:rsid w:val="000A4106"/>
    <w:rsid w:val="000B30D4"/>
    <w:rsid w:val="000C2B78"/>
    <w:rsid w:val="000D5ACE"/>
    <w:rsid w:val="000E7013"/>
    <w:rsid w:val="00114859"/>
    <w:rsid w:val="0013192C"/>
    <w:rsid w:val="001379B4"/>
    <w:rsid w:val="00143C58"/>
    <w:rsid w:val="001526F9"/>
    <w:rsid w:val="00163A83"/>
    <w:rsid w:val="001678B6"/>
    <w:rsid w:val="001A5F08"/>
    <w:rsid w:val="001B30FC"/>
    <w:rsid w:val="001B3ED3"/>
    <w:rsid w:val="001E22A5"/>
    <w:rsid w:val="001F57FF"/>
    <w:rsid w:val="00213C4D"/>
    <w:rsid w:val="00213CBE"/>
    <w:rsid w:val="00214578"/>
    <w:rsid w:val="002304D7"/>
    <w:rsid w:val="0024352A"/>
    <w:rsid w:val="00280443"/>
    <w:rsid w:val="00290AE9"/>
    <w:rsid w:val="002C233A"/>
    <w:rsid w:val="002E34AB"/>
    <w:rsid w:val="003452B7"/>
    <w:rsid w:val="003B0A76"/>
    <w:rsid w:val="003C6E74"/>
    <w:rsid w:val="003C7862"/>
    <w:rsid w:val="003C7EC0"/>
    <w:rsid w:val="003E0475"/>
    <w:rsid w:val="004722FA"/>
    <w:rsid w:val="00474B8A"/>
    <w:rsid w:val="004B09B8"/>
    <w:rsid w:val="004B78D6"/>
    <w:rsid w:val="004C6DC7"/>
    <w:rsid w:val="004D3C76"/>
    <w:rsid w:val="004E51CC"/>
    <w:rsid w:val="00502F6B"/>
    <w:rsid w:val="0050726E"/>
    <w:rsid w:val="00510351"/>
    <w:rsid w:val="0052219E"/>
    <w:rsid w:val="0054088B"/>
    <w:rsid w:val="00553E46"/>
    <w:rsid w:val="005607C7"/>
    <w:rsid w:val="005D49CE"/>
    <w:rsid w:val="00645E4A"/>
    <w:rsid w:val="0066155E"/>
    <w:rsid w:val="00683810"/>
    <w:rsid w:val="006963DC"/>
    <w:rsid w:val="006B4495"/>
    <w:rsid w:val="006C5CA9"/>
    <w:rsid w:val="006D7D47"/>
    <w:rsid w:val="00730DD3"/>
    <w:rsid w:val="00743C54"/>
    <w:rsid w:val="00776126"/>
    <w:rsid w:val="007A0E99"/>
    <w:rsid w:val="007A3696"/>
    <w:rsid w:val="007C759F"/>
    <w:rsid w:val="007D2B13"/>
    <w:rsid w:val="008013E6"/>
    <w:rsid w:val="00803C11"/>
    <w:rsid w:val="00867ECB"/>
    <w:rsid w:val="00870526"/>
    <w:rsid w:val="0089467D"/>
    <w:rsid w:val="008D2608"/>
    <w:rsid w:val="008E17EF"/>
    <w:rsid w:val="008E3D6C"/>
    <w:rsid w:val="008F6875"/>
    <w:rsid w:val="0091076D"/>
    <w:rsid w:val="00955C06"/>
    <w:rsid w:val="00971BD0"/>
    <w:rsid w:val="009817EB"/>
    <w:rsid w:val="0098283D"/>
    <w:rsid w:val="00985D16"/>
    <w:rsid w:val="00990D69"/>
    <w:rsid w:val="009C5FF1"/>
    <w:rsid w:val="009D5DF7"/>
    <w:rsid w:val="009E0B1E"/>
    <w:rsid w:val="00A22933"/>
    <w:rsid w:val="00A36BA7"/>
    <w:rsid w:val="00AA0A75"/>
    <w:rsid w:val="00AC5C75"/>
    <w:rsid w:val="00AD24ED"/>
    <w:rsid w:val="00AD6EE0"/>
    <w:rsid w:val="00B13B1B"/>
    <w:rsid w:val="00B95459"/>
    <w:rsid w:val="00C34E46"/>
    <w:rsid w:val="00C66CD9"/>
    <w:rsid w:val="00CF6105"/>
    <w:rsid w:val="00D109B2"/>
    <w:rsid w:val="00D15D93"/>
    <w:rsid w:val="00D6134A"/>
    <w:rsid w:val="00D72F46"/>
    <w:rsid w:val="00D741D0"/>
    <w:rsid w:val="00D77561"/>
    <w:rsid w:val="00D923DA"/>
    <w:rsid w:val="00DB43CF"/>
    <w:rsid w:val="00DD0271"/>
    <w:rsid w:val="00DE4142"/>
    <w:rsid w:val="00DF0ADB"/>
    <w:rsid w:val="00DF225D"/>
    <w:rsid w:val="00E4574E"/>
    <w:rsid w:val="00E45CBA"/>
    <w:rsid w:val="00E73DAF"/>
    <w:rsid w:val="00E96253"/>
    <w:rsid w:val="00ED5C6B"/>
    <w:rsid w:val="00EE1748"/>
    <w:rsid w:val="00F1538A"/>
    <w:rsid w:val="00F36220"/>
    <w:rsid w:val="00F70106"/>
    <w:rsid w:val="00F74229"/>
    <w:rsid w:val="00F878A2"/>
    <w:rsid w:val="00FB3757"/>
    <w:rsid w:val="00FB729B"/>
    <w:rsid w:val="00FC7602"/>
    <w:rsid w:val="00F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219E27AF-C49A-49D0-83E1-2C2811F0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C6B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  <w:jc w:val="left"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0DD3"/>
    <w:pPr>
      <w:spacing w:after="0" w:line="240" w:lineRule="auto"/>
    </w:pPr>
    <w:rPr>
      <w:i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30DD3"/>
    <w:rPr>
      <w:i/>
      <w:sz w:val="18"/>
      <w:szCs w:val="20"/>
    </w:rPr>
  </w:style>
  <w:style w:type="character" w:styleId="Appelnotedebasdep">
    <w:name w:val="footnote reference"/>
    <w:basedOn w:val="Policepardfaut"/>
    <w:semiHidden/>
    <w:unhideWhenUsed/>
    <w:rsid w:val="00730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al-fs02\CCF-PAL02\AFF_GENERALE_RH\_Public\Mod&#232;les%20Office\Phare\Phare%20Emploi%20adapt&#233;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Phare Emploi adapté.dotx</Template>
  <TotalTime>321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CLAUDE</dc:creator>
  <cp:keywords/>
  <dc:description/>
  <cp:lastModifiedBy>Beatrice CLAUDE</cp:lastModifiedBy>
  <cp:revision>7</cp:revision>
  <cp:lastPrinted>2017-12-06T08:57:00Z</cp:lastPrinted>
  <dcterms:created xsi:type="dcterms:W3CDTF">2018-03-15T13:52:00Z</dcterms:created>
  <dcterms:modified xsi:type="dcterms:W3CDTF">2018-03-19T08:30:00Z</dcterms:modified>
</cp:coreProperties>
</file>