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41EBB" w14:textId="77777777" w:rsidR="009C0BC8" w:rsidRDefault="009C0BC8" w:rsidP="00AC0A08">
      <w:pPr>
        <w:jc w:val="center"/>
        <w:rPr>
          <w:b/>
          <w:bCs/>
          <w:sz w:val="24"/>
          <w:szCs w:val="24"/>
        </w:rPr>
      </w:pPr>
    </w:p>
    <w:p w14:paraId="210E4A2D" w14:textId="56A6CAE3" w:rsidR="00CD4F3A" w:rsidRPr="00AC0A08" w:rsidRDefault="001D0D06" w:rsidP="00AC0A08">
      <w:pPr>
        <w:jc w:val="center"/>
        <w:rPr>
          <w:b/>
          <w:bCs/>
          <w:sz w:val="24"/>
          <w:szCs w:val="24"/>
        </w:rPr>
      </w:pPr>
      <w:r>
        <w:rPr>
          <w:b/>
          <w:bCs/>
          <w:sz w:val="24"/>
          <w:szCs w:val="24"/>
        </w:rPr>
        <w:t>Communication</w:t>
      </w:r>
      <w:r w:rsidR="005871B1">
        <w:rPr>
          <w:b/>
          <w:bCs/>
          <w:sz w:val="24"/>
          <w:szCs w:val="24"/>
        </w:rPr>
        <w:t xml:space="preserve"> relative </w:t>
      </w:r>
      <w:r w:rsidR="008B10D2">
        <w:rPr>
          <w:b/>
          <w:bCs/>
          <w:sz w:val="24"/>
          <w:szCs w:val="24"/>
        </w:rPr>
        <w:t>à la</w:t>
      </w:r>
      <w:r w:rsidR="00570D66">
        <w:rPr>
          <w:b/>
          <w:bCs/>
          <w:sz w:val="24"/>
          <w:szCs w:val="24"/>
        </w:rPr>
        <w:t xml:space="preserve"> Bourse </w:t>
      </w:r>
      <w:r w:rsidR="008B10D2">
        <w:rPr>
          <w:b/>
          <w:bCs/>
          <w:sz w:val="24"/>
          <w:szCs w:val="24"/>
        </w:rPr>
        <w:t>I</w:t>
      </w:r>
      <w:r w:rsidR="003B1C8F">
        <w:rPr>
          <w:b/>
          <w:bCs/>
          <w:sz w:val="24"/>
          <w:szCs w:val="24"/>
        </w:rPr>
        <w:t>nnovation</w:t>
      </w:r>
    </w:p>
    <w:p w14:paraId="0BB42DA1" w14:textId="77777777" w:rsidR="00CD4F3A" w:rsidRPr="000156EF" w:rsidRDefault="00CD4F3A" w:rsidP="00CD4F3A">
      <w:pPr>
        <w:rPr>
          <w:b/>
          <w:bCs/>
        </w:rPr>
      </w:pPr>
    </w:p>
    <w:p w14:paraId="2B9D29A6" w14:textId="115D3E66" w:rsidR="009676AE" w:rsidRDefault="00E90309" w:rsidP="00CD4F3A">
      <w:pPr>
        <w:jc w:val="both"/>
      </w:pPr>
      <w:r w:rsidRPr="000156EF">
        <w:t>Le dispositi</w:t>
      </w:r>
      <w:r w:rsidR="00B0440F" w:rsidRPr="000156EF">
        <w:t>f</w:t>
      </w:r>
      <w:r w:rsidRPr="000156EF">
        <w:t xml:space="preserve"> « </w:t>
      </w:r>
      <w:r w:rsidR="003B1C8F">
        <w:t>Innovation</w:t>
      </w:r>
      <w:r w:rsidRPr="000156EF">
        <w:t> » est un s</w:t>
      </w:r>
      <w:r w:rsidR="00C50C5F" w:rsidRPr="000156EF">
        <w:t xml:space="preserve">outien aux opérateurs développant un ou </w:t>
      </w:r>
      <w:r w:rsidR="00AD6841" w:rsidRPr="000156EF">
        <w:t>plusieurs</w:t>
      </w:r>
      <w:r w:rsidR="00C50C5F" w:rsidRPr="000156EF">
        <w:t xml:space="preserve"> axes prioritaires de cohésion sociale</w:t>
      </w:r>
      <w:r w:rsidR="00AD6841" w:rsidRPr="000156EF">
        <w:t xml:space="preserve"> et n’étant pas actuellement repris dans un contrat communal ou régional du programme de cohésion sociale de la COCOF</w:t>
      </w:r>
      <w:r w:rsidR="00730328" w:rsidRPr="000156EF">
        <w:t>, en vue d</w:t>
      </w:r>
      <w:r w:rsidR="00AF11B3">
        <w:t>’introduire une future</w:t>
      </w:r>
      <w:r w:rsidR="00730328" w:rsidRPr="000156EF">
        <w:t xml:space="preserve"> demande d’agrément en cohésion sociale</w:t>
      </w:r>
      <w:r w:rsidR="00C50C5F" w:rsidRPr="000156EF">
        <w:t>.</w:t>
      </w:r>
      <w:r w:rsidR="0034486A">
        <w:t xml:space="preserve"> (Article 46 du décret relatif à la cohésion sociale du 30 novembre 2018)</w:t>
      </w:r>
      <w:r w:rsidR="00C50C5F" w:rsidRPr="000156EF">
        <w:t xml:space="preserve"> </w:t>
      </w:r>
    </w:p>
    <w:p w14:paraId="0BDB7D0B" w14:textId="4B78EABA" w:rsidR="003B1C8F" w:rsidRDefault="0034486A" w:rsidP="00CD4F3A">
      <w:pPr>
        <w:jc w:val="both"/>
      </w:pPr>
      <w:r>
        <w:t>« </w:t>
      </w:r>
      <w:proofErr w:type="spellStart"/>
      <w:r w:rsidRPr="126AFC34">
        <w:rPr>
          <w:i/>
          <w:iCs/>
        </w:rPr>
        <w:t>L'asbl</w:t>
      </w:r>
      <w:proofErr w:type="spellEnd"/>
      <w:r w:rsidRPr="126AFC34">
        <w:rPr>
          <w:i/>
          <w:iCs/>
        </w:rPr>
        <w:t xml:space="preserve"> doit proposer le lancement d'au moins une action prioritaire s'inscrivant dans le cadre des axes prioritaires définis par le Décret. Les conditions prévues au chapitre 2 du présent arrêté ne doivent pas être toutes remplis mais </w:t>
      </w:r>
      <w:proofErr w:type="spellStart"/>
      <w:r w:rsidRPr="126AFC34">
        <w:rPr>
          <w:i/>
          <w:iCs/>
        </w:rPr>
        <w:t>l'asbl</w:t>
      </w:r>
      <w:proofErr w:type="spellEnd"/>
      <w:r w:rsidRPr="126AFC34">
        <w:rPr>
          <w:i/>
          <w:iCs/>
        </w:rPr>
        <w:t xml:space="preserve"> doit y tendre</w:t>
      </w:r>
      <w:r>
        <w:t> » (article 131 de l’arrêté d’exécution</w:t>
      </w:r>
      <w:r w:rsidR="002B3740">
        <w:t xml:space="preserve"> du 20 juin 2019</w:t>
      </w:r>
      <w:r>
        <w:t xml:space="preserve">). </w:t>
      </w:r>
      <w:r w:rsidR="00C50C5F">
        <w:t>Toutes les exigences</w:t>
      </w:r>
      <w:r w:rsidR="0053393B">
        <w:t xml:space="preserve"> décrétales</w:t>
      </w:r>
      <w:r w:rsidR="00C50C5F">
        <w:t xml:space="preserve"> liées à la mise en œuvre de</w:t>
      </w:r>
      <w:r w:rsidR="00E90309">
        <w:t>s</w:t>
      </w:r>
      <w:r w:rsidR="00C50C5F">
        <w:t xml:space="preserve"> actions ne doivent</w:t>
      </w:r>
      <w:r w:rsidR="003D3984">
        <w:t xml:space="preserve"> donc</w:t>
      </w:r>
      <w:r w:rsidR="00C50C5F">
        <w:t xml:space="preserve"> pas être</w:t>
      </w:r>
      <w:r w:rsidR="009536AD">
        <w:t xml:space="preserve"> toutes</w:t>
      </w:r>
      <w:r w:rsidR="00C50C5F">
        <w:t xml:space="preserve"> remplies MAIS l’opérateur </w:t>
      </w:r>
      <w:r w:rsidR="00AD6841">
        <w:t>doit répondre à certaines exigences minimales afin de s’assurer qu</w:t>
      </w:r>
      <w:r w:rsidR="00E90309">
        <w:t>’il</w:t>
      </w:r>
      <w:r w:rsidR="00AD6841">
        <w:t xml:space="preserve"> développe son action de manière adéquate </w:t>
      </w:r>
      <w:r w:rsidR="00630D1A">
        <w:t xml:space="preserve">(ad minima) </w:t>
      </w:r>
      <w:r w:rsidR="00AD6841">
        <w:t>et suffisante</w:t>
      </w:r>
      <w:r w:rsidR="00E90309">
        <w:t xml:space="preserve"> durant </w:t>
      </w:r>
      <w:r w:rsidR="00B4657B">
        <w:t xml:space="preserve">2 </w:t>
      </w:r>
      <w:r w:rsidR="00E90309">
        <w:t>ans</w:t>
      </w:r>
      <w:r w:rsidR="00860388">
        <w:t xml:space="preserve"> (voir chapitre IV</w:t>
      </w:r>
      <w:r w:rsidR="00DD261D">
        <w:t xml:space="preserve">). </w:t>
      </w:r>
      <w:r w:rsidR="0053393B">
        <w:t>En outre, i</w:t>
      </w:r>
      <w:r w:rsidR="00AD6841">
        <w:t xml:space="preserve">l </w:t>
      </w:r>
      <w:r w:rsidR="00C50C5F">
        <w:t xml:space="preserve">s’engage à établir un plan d’action quinquennal et déposer une demande d’agrément en tant qu’opérateur de cohésion sociale </w:t>
      </w:r>
      <w:r w:rsidR="002109A4">
        <w:t xml:space="preserve">dans le courant de la </w:t>
      </w:r>
      <w:r w:rsidR="00B4657B">
        <w:t xml:space="preserve">deuxième </w:t>
      </w:r>
      <w:r w:rsidR="002109A4">
        <w:t>année de subventionnement dans le cadre de la bourse Innovation</w:t>
      </w:r>
      <w:r>
        <w:t xml:space="preserve">. </w:t>
      </w:r>
      <w:r w:rsidR="0053393B">
        <w:t xml:space="preserve">Si cette condition n'a pas été remplie, toute demande ultérieure d'agrément en tant qu'opérateur de cohésion sociale </w:t>
      </w:r>
      <w:r w:rsidR="0053393B" w:rsidRPr="126AFC34">
        <w:rPr>
          <w:b/>
          <w:bCs/>
        </w:rPr>
        <w:t>sera considérée comme irrecevable pendant les cinq années suivantes</w:t>
      </w:r>
      <w:r w:rsidR="0053393B">
        <w:t xml:space="preserve"> </w:t>
      </w:r>
      <w:r>
        <w:t>(</w:t>
      </w:r>
      <w:r w:rsidR="009536AD">
        <w:t>A</w:t>
      </w:r>
      <w:r>
        <w:t xml:space="preserve">rticle 131 de l’arrêté d’exécution). </w:t>
      </w:r>
    </w:p>
    <w:p w14:paraId="40D2FEEA" w14:textId="1C762A4A" w:rsidR="00C50C5F" w:rsidRPr="00F27695" w:rsidRDefault="0053393B" w:rsidP="00F27695">
      <w:pPr>
        <w:jc w:val="both"/>
      </w:pPr>
      <w:r>
        <w:t xml:space="preserve">La bourse </w:t>
      </w:r>
      <w:r w:rsidR="003B1C8F">
        <w:t xml:space="preserve">à l’Innovation </w:t>
      </w:r>
      <w:r>
        <w:t>n'ouvre en aucun cas un droit à l'agrément en vertu du Décret.</w:t>
      </w:r>
      <w:r w:rsidR="00172D57">
        <w:t xml:space="preserve"> Cependant, </w:t>
      </w:r>
      <w:r w:rsidR="008F6CA4">
        <w:t xml:space="preserve">lors de la troisième année de subventionnement en </w:t>
      </w:r>
      <w:r w:rsidR="003B1C8F">
        <w:t>Innovation</w:t>
      </w:r>
      <w:r w:rsidR="008F6CA4">
        <w:t xml:space="preserve">, </w:t>
      </w:r>
      <w:r w:rsidR="008F6CA4" w:rsidRPr="126AFC34">
        <w:rPr>
          <w:b/>
          <w:bCs/>
        </w:rPr>
        <w:t>l’opérateur soutenu via cette bourse sera prioritaire</w:t>
      </w:r>
      <w:r w:rsidR="008F6CA4">
        <w:t xml:space="preserve"> pour déposer une demande d’agrément</w:t>
      </w:r>
      <w:r w:rsidR="00F27695">
        <w:t xml:space="preserve"> (</w:t>
      </w:r>
      <w:r w:rsidR="003D434C">
        <w:t>Article</w:t>
      </w:r>
      <w:r w:rsidR="00F27695">
        <w:t xml:space="preserve"> 46 du décret stipulant que cette bourse est dédiée aux </w:t>
      </w:r>
      <w:r w:rsidR="00F27695" w:rsidRPr="126AFC34">
        <w:rPr>
          <w:i/>
          <w:iCs/>
        </w:rPr>
        <w:t>« activités répondant en tout ou partie aux exigences pour être agréées est mais ayant besoin d'un temps nécessaire pour établir le plan d'action quinquennal »</w:t>
      </w:r>
      <w:r w:rsidR="00F27695">
        <w:t>)</w:t>
      </w:r>
      <w:r w:rsidR="000D7A88">
        <w:t xml:space="preserve">. </w:t>
      </w:r>
    </w:p>
    <w:p w14:paraId="6C748821" w14:textId="27D27330" w:rsidR="009676AE" w:rsidRDefault="0053393B" w:rsidP="00CD4F3A">
      <w:pPr>
        <w:jc w:val="both"/>
      </w:pPr>
      <w:r w:rsidRPr="000156EF">
        <w:rPr>
          <w:rFonts w:cstheme="minorHAnsi"/>
          <w:szCs w:val="24"/>
        </w:rPr>
        <w:t xml:space="preserve">Le montant </w:t>
      </w:r>
      <w:r w:rsidR="00E90309" w:rsidRPr="000156EF">
        <w:rPr>
          <w:rFonts w:cstheme="minorHAnsi"/>
          <w:szCs w:val="24"/>
        </w:rPr>
        <w:t xml:space="preserve">annuel </w:t>
      </w:r>
      <w:r w:rsidRPr="000156EF">
        <w:rPr>
          <w:rFonts w:cstheme="minorHAnsi"/>
          <w:szCs w:val="24"/>
        </w:rPr>
        <w:t>maximum est de 15.000 euros</w:t>
      </w:r>
      <w:r w:rsidR="00226B77" w:rsidRPr="000156EF">
        <w:rPr>
          <w:rFonts w:cstheme="minorHAnsi"/>
          <w:szCs w:val="24"/>
        </w:rPr>
        <w:t xml:space="preserve">, qu’il agisse d’un ou de plusieurs axes prioritaires soutenus </w:t>
      </w:r>
      <w:r w:rsidRPr="000156EF">
        <w:rPr>
          <w:rFonts w:cstheme="minorHAnsi"/>
          <w:szCs w:val="24"/>
        </w:rPr>
        <w:t xml:space="preserve">et peut </w:t>
      </w:r>
      <w:r w:rsidRPr="000156EF">
        <w:t xml:space="preserve">couvrir des frais de personnel et de fonctionnement. </w:t>
      </w:r>
      <w:r w:rsidR="006D5CCC">
        <w:t>Ce montant est indexé annuellement</w:t>
      </w:r>
      <w:r w:rsidR="009536AD">
        <w:t xml:space="preserve"> (Article 133 de l’arrêté).</w:t>
      </w:r>
    </w:p>
    <w:p w14:paraId="43071490" w14:textId="2BE08DED" w:rsidR="009676AE" w:rsidRDefault="0053393B" w:rsidP="00CD4F3A">
      <w:pPr>
        <w:jc w:val="both"/>
      </w:pPr>
      <w:r w:rsidRPr="000156EF">
        <w:t>La bourse ne couvre en aucun cas des frais d'investissement en infrastructure</w:t>
      </w:r>
      <w:r w:rsidR="009536AD">
        <w:t xml:space="preserve"> (Article 132 §2 de l’arrêté)</w:t>
      </w:r>
      <w:r w:rsidRPr="000156EF">
        <w:t xml:space="preserve">. </w:t>
      </w:r>
    </w:p>
    <w:p w14:paraId="1BD5EDAD" w14:textId="5812DA33" w:rsidR="009676AE" w:rsidRPr="00A0278E" w:rsidRDefault="00A43E7E" w:rsidP="00CD4F3A">
      <w:pPr>
        <w:jc w:val="both"/>
      </w:pPr>
      <w:r>
        <w:t>Les opérateurs qui seront sélectionnés</w:t>
      </w:r>
      <w:r w:rsidR="003B1C8F">
        <w:t xml:space="preserve"> par le Collège de la COCOF</w:t>
      </w:r>
      <w:r>
        <w:t xml:space="preserve">, se verront octroyer de manière anticipative la subvention annuelle totale </w:t>
      </w:r>
      <w:r w:rsidR="009676AE">
        <w:t>de 15.000 € avec effet rétroactif au 1</w:t>
      </w:r>
      <w:r w:rsidR="009676AE" w:rsidRPr="126AFC34">
        <w:rPr>
          <w:vertAlign w:val="superscript"/>
        </w:rPr>
        <w:t>er</w:t>
      </w:r>
      <w:r w:rsidR="009676AE">
        <w:t xml:space="preserve"> janvier 202</w:t>
      </w:r>
      <w:r w:rsidR="00B4657B">
        <w:t>3</w:t>
      </w:r>
      <w:r w:rsidR="009676AE">
        <w:t xml:space="preserve">. </w:t>
      </w:r>
    </w:p>
    <w:p w14:paraId="58E3F111" w14:textId="29BD5875" w:rsidR="000F2F42" w:rsidRPr="00A0278E" w:rsidRDefault="00822B1F" w:rsidP="00CD4F3A">
      <w:pPr>
        <w:jc w:val="both"/>
      </w:pPr>
      <w:r>
        <w:t xml:space="preserve">Cette bourse en </w:t>
      </w:r>
      <w:r w:rsidR="003B1C8F">
        <w:t>Innovation</w:t>
      </w:r>
      <w:r>
        <w:t xml:space="preserve"> est ouverte aux opérateurs </w:t>
      </w:r>
      <w:r w:rsidR="00172D57">
        <w:t xml:space="preserve">qui ont été </w:t>
      </w:r>
      <w:r>
        <w:t xml:space="preserve">soutenus </w:t>
      </w:r>
      <w:r w:rsidR="008F6CA4">
        <w:t xml:space="preserve">durant l’année </w:t>
      </w:r>
      <w:r w:rsidR="00B4657B">
        <w:t>2020</w:t>
      </w:r>
      <w:r w:rsidR="008F6CA4">
        <w:t>, 202</w:t>
      </w:r>
      <w:r w:rsidR="00B4657B">
        <w:t>1</w:t>
      </w:r>
      <w:r w:rsidR="008F6CA4">
        <w:t xml:space="preserve"> et 202</w:t>
      </w:r>
      <w:r w:rsidR="00B4657B">
        <w:t>2</w:t>
      </w:r>
      <w:r>
        <w:t xml:space="preserve"> en Initiative </w:t>
      </w:r>
      <w:r w:rsidR="004863FE">
        <w:t xml:space="preserve">(cohésion sociale) </w:t>
      </w:r>
      <w:r>
        <w:t>et</w:t>
      </w:r>
      <w:r w:rsidR="003B1C8F">
        <w:t>/ou</w:t>
      </w:r>
      <w:r>
        <w:t xml:space="preserve"> en </w:t>
      </w:r>
      <w:r w:rsidR="00D832F4">
        <w:t>Impulsion</w:t>
      </w:r>
      <w:r>
        <w:t xml:space="preserve"> </w:t>
      </w:r>
      <w:r w:rsidR="004863FE">
        <w:t xml:space="preserve">(ex FIPI) </w:t>
      </w:r>
      <w:r w:rsidR="008F6CA4">
        <w:t xml:space="preserve">pendant deux années </w:t>
      </w:r>
      <w:r w:rsidR="00630D1A">
        <w:t>pour un projet déjà en lien avec l’un ou l’autre axe prioritaire défini dans le décret de cohésion sociale du 30 novembre 2018 et son arrêté d’exécution du 20 juin 2019.</w:t>
      </w:r>
      <w:r w:rsidR="00F6751B">
        <w:t xml:space="preserve"> </w:t>
      </w:r>
    </w:p>
    <w:p w14:paraId="3A255FB6" w14:textId="262D0139" w:rsidR="00C013AF" w:rsidRDefault="00630D1A" w:rsidP="00CD4F3A">
      <w:pPr>
        <w:jc w:val="both"/>
      </w:pPr>
      <w:r>
        <w:t>Les coordinations remett</w:t>
      </w:r>
      <w:r w:rsidR="00510DD6">
        <w:t>ent</w:t>
      </w:r>
      <w:r>
        <w:t xml:space="preserve"> un avis motivé sur le contenu du projet</w:t>
      </w:r>
      <w:r w:rsidR="00EE0156">
        <w:t xml:space="preserve"> et</w:t>
      </w:r>
      <w:r>
        <w:t xml:space="preserve"> son adéquation avec les besoins préalablement définis dans les diagnostics locaux</w:t>
      </w:r>
      <w:r w:rsidR="00821790">
        <w:t xml:space="preserve"> </w:t>
      </w:r>
      <w:r w:rsidR="009536AD">
        <w:t>(Article 132 §1 de l’arrêté)</w:t>
      </w:r>
      <w:r w:rsidR="00821790">
        <w:t>.</w:t>
      </w:r>
      <w:r w:rsidR="00A66F0F">
        <w:t xml:space="preserve"> La concertation ainsi que la commune peuvent remettre un avis également si elles le souhaitent.</w:t>
      </w:r>
      <w:r w:rsidR="00080B59">
        <w:t xml:space="preserve"> L’objectif de cette remise d’avis est de nourrir la sélection des projets par l’expertise de la coordination et par le travail préalablement effectué d’établissement </w:t>
      </w:r>
      <w:r w:rsidR="008B3930">
        <w:t>des besoins</w:t>
      </w:r>
      <w:r w:rsidR="00651DD4">
        <w:t xml:space="preserve"> prioritaires dans le cadre des diagnostics locaux. </w:t>
      </w:r>
      <w:r w:rsidR="00C013AF">
        <w:t>Un</w:t>
      </w:r>
      <w:r w:rsidR="004979B2">
        <w:t>e grille d’analyse détaillée à la fin de ce document est t</w:t>
      </w:r>
      <w:r w:rsidR="00C013AF">
        <w:t>ransmis</w:t>
      </w:r>
      <w:r w:rsidR="004979B2">
        <w:t>e</w:t>
      </w:r>
      <w:r w:rsidR="00C013AF">
        <w:t xml:space="preserve"> par les services du Collège </w:t>
      </w:r>
      <w:r w:rsidR="004979B2">
        <w:t xml:space="preserve">aux coordinations locales </w:t>
      </w:r>
      <w:r w:rsidR="00C013AF">
        <w:t>afin de récolter ces avis motivés.</w:t>
      </w:r>
      <w:r w:rsidR="004979B2">
        <w:t xml:space="preserve">  </w:t>
      </w:r>
    </w:p>
    <w:p w14:paraId="5DD4A537" w14:textId="77777777" w:rsidR="009536AD" w:rsidRDefault="009536AD" w:rsidP="00CD4F3A">
      <w:pPr>
        <w:jc w:val="both"/>
      </w:pPr>
    </w:p>
    <w:p w14:paraId="3B3F2DF6" w14:textId="0382D10D" w:rsidR="009C0BC8" w:rsidRPr="009536AD" w:rsidRDefault="00821790" w:rsidP="00CD4F3A">
      <w:pPr>
        <w:jc w:val="both"/>
      </w:pPr>
      <w:r>
        <w:t xml:space="preserve">Le budget disponible de </w:t>
      </w:r>
      <w:r w:rsidR="00B4657B">
        <w:t>195</w:t>
      </w:r>
      <w:r>
        <w:t xml:space="preserve">.000 euros permettra l’octroi de cette bourse aux </w:t>
      </w:r>
      <w:r w:rsidR="00B4657B">
        <w:t xml:space="preserve">13 </w:t>
      </w:r>
      <w:r>
        <w:t xml:space="preserve">meilleurs candidats pour autant qu’il ait obtenu une note supérieure ou égal à </w:t>
      </w:r>
      <w:r w:rsidR="00493EB2">
        <w:t xml:space="preserve">50 </w:t>
      </w:r>
      <w:r>
        <w:t xml:space="preserve">points sur 100. </w:t>
      </w:r>
      <w:r w:rsidR="00860388">
        <w:t xml:space="preserve">Les détails de cette procédure sont définis ci-après (voir chapitre </w:t>
      </w:r>
      <w:r w:rsidR="00DD261D">
        <w:t>VI</w:t>
      </w:r>
      <w:r w:rsidR="00860388">
        <w:t xml:space="preserve">). </w:t>
      </w:r>
      <w:r w:rsidR="002B0915">
        <w:t xml:space="preserve"> </w:t>
      </w:r>
      <w:r w:rsidR="00C013AF">
        <w:t xml:space="preserve">Les services du collège </w:t>
      </w:r>
      <w:r w:rsidR="00E21BF6">
        <w:t>établissent un classement sur base des grilles de sélection récapitulatives. Le Collège sélectionne ensuite les projets qui bénéficieront d’une bourse à l’Innovation.</w:t>
      </w:r>
    </w:p>
    <w:p w14:paraId="0B7FFDCC" w14:textId="65107277" w:rsidR="00C013AF" w:rsidRDefault="00C50C5F" w:rsidP="70E8FB7C">
      <w:pPr>
        <w:jc w:val="both"/>
      </w:pPr>
      <w:r w:rsidRPr="250D7A89">
        <w:t>Une évaluation annuelle des projets aura lieu</w:t>
      </w:r>
      <w:r w:rsidR="00E152AA">
        <w:t xml:space="preserve"> par les services du Collège</w:t>
      </w:r>
      <w:r w:rsidR="00F35ED7">
        <w:t>. En</w:t>
      </w:r>
      <w:r w:rsidRPr="250D7A89">
        <w:t xml:space="preserve"> cas d’évaluation négative du projet (exigences minimales non rencontrées</w:t>
      </w:r>
      <w:r w:rsidR="00AD6841" w:rsidRPr="250D7A89">
        <w:t>)</w:t>
      </w:r>
      <w:r w:rsidR="00CD4F3A" w:rsidRPr="250D7A89">
        <w:t xml:space="preserve">, </w:t>
      </w:r>
      <w:r w:rsidRPr="250D7A89">
        <w:t xml:space="preserve">l’administration proposera au collège sur base d’un avis motivé </w:t>
      </w:r>
      <w:r w:rsidR="00AD6841" w:rsidRPr="250D7A89">
        <w:t>la résiliation</w:t>
      </w:r>
      <w:r w:rsidRPr="250D7A89">
        <w:t xml:space="preserve"> de la convention</w:t>
      </w:r>
      <w:r w:rsidR="00AD6841" w:rsidRPr="250D7A89">
        <w:t>.</w:t>
      </w:r>
      <w:r w:rsidR="00FE089E" w:rsidRPr="250D7A89">
        <w:t xml:space="preserve"> </w:t>
      </w:r>
    </w:p>
    <w:p w14:paraId="4AEC142B" w14:textId="5449BDC0" w:rsidR="00C50C5F" w:rsidRPr="00A0278E" w:rsidRDefault="00FE089E" w:rsidP="70E8FB7C">
      <w:pPr>
        <w:jc w:val="both"/>
      </w:pPr>
      <w:r>
        <w:t>En cas d’arrêt des activités, de manière volontaire ou après une évaluation négative</w:t>
      </w:r>
      <w:r w:rsidR="002B0915">
        <w:t xml:space="preserve"> établie par les services du Collège</w:t>
      </w:r>
      <w:r>
        <w:t xml:space="preserve">, la subvention accordée à cet opérateur sera octroyée à l’opérateur qui aura obtenu une note située directement en dessous des opérateurs </w:t>
      </w:r>
      <w:r w:rsidR="00D35A4B">
        <w:t>déjà retenus</w:t>
      </w:r>
      <w:r w:rsidR="00821790">
        <w:t xml:space="preserve">, pour autant que ce candidat </w:t>
      </w:r>
      <w:r w:rsidR="00860388">
        <w:t xml:space="preserve">développe toujours le même projet et </w:t>
      </w:r>
      <w:r w:rsidR="00821790">
        <w:t xml:space="preserve">ait obtenu une note totale de minimum </w:t>
      </w:r>
      <w:r w:rsidR="00B4657B">
        <w:t>50</w:t>
      </w:r>
      <w:r w:rsidR="00860388">
        <w:t>/100</w:t>
      </w:r>
      <w:r w:rsidR="008B3930">
        <w:t>. L</w:t>
      </w:r>
      <w:r w:rsidR="002B0915">
        <w:t xml:space="preserve">e candidat qui bénéficiera d’une bourse en </w:t>
      </w:r>
      <w:r w:rsidR="003B1C8F">
        <w:t>Innovation</w:t>
      </w:r>
      <w:r w:rsidR="002B0915">
        <w:t xml:space="preserve"> en cours de triennat se verra octroyer une subvention annuelle de 15.000 € pour une durée inférieure aux </w:t>
      </w:r>
      <w:r w:rsidR="004D156D">
        <w:t>2</w:t>
      </w:r>
      <w:r w:rsidR="00776D0F">
        <w:t xml:space="preserve"> </w:t>
      </w:r>
      <w:r w:rsidR="002B0915">
        <w:t xml:space="preserve">ans prévus pour les candidats retenus à la première sélection. </w:t>
      </w:r>
    </w:p>
    <w:p w14:paraId="224F4A27" w14:textId="3CD0D5C1" w:rsidR="00DE6B1B" w:rsidRDefault="008B10D2" w:rsidP="00CD4F3A">
      <w:pPr>
        <w:jc w:val="both"/>
        <w:rPr>
          <w:rStyle w:val="Lienhypertexte"/>
          <w:color w:val="00B0F0"/>
        </w:rPr>
      </w:pPr>
      <w:r>
        <w:t xml:space="preserve">Les </w:t>
      </w:r>
      <w:r w:rsidR="00226B77">
        <w:t>conditions d’éligibilité et de recevabilité</w:t>
      </w:r>
      <w:r w:rsidR="00860388">
        <w:t xml:space="preserve"> (voir chapitre II et III)</w:t>
      </w:r>
      <w:r w:rsidR="00226B77">
        <w:t xml:space="preserve"> </w:t>
      </w:r>
      <w:r>
        <w:t>sont précisées dans les parties II et III</w:t>
      </w:r>
      <w:r w:rsidR="00912253">
        <w:t>.</w:t>
      </w:r>
      <w:r w:rsidR="00730328">
        <w:t xml:space="preserve"> Le formulaire de demande de subvention pourra être téléchargé sur le site</w:t>
      </w:r>
      <w:r w:rsidR="00730328" w:rsidRPr="126AFC34">
        <w:rPr>
          <w:color w:val="00B0F0"/>
        </w:rPr>
        <w:t xml:space="preserve"> </w:t>
      </w:r>
      <w:hyperlink r:id="rId7">
        <w:r w:rsidR="00DE6B1B" w:rsidRPr="126AFC34">
          <w:rPr>
            <w:rStyle w:val="Lienhypertexte"/>
          </w:rPr>
          <w:t>https://ccf.brussels/nos-services/diversite-et-citoyennete/subsides-cohesion-sociale/bourse-a-linnovation-en-cohesion-sociale/</w:t>
        </w:r>
      </w:hyperlink>
      <w:r w:rsidR="00DE6B1B">
        <w:t xml:space="preserve"> </w:t>
      </w:r>
      <w:r w:rsidR="00730328">
        <w:t xml:space="preserve">et être envoyé pour le </w:t>
      </w:r>
      <w:r w:rsidR="00A90E8B">
        <w:t xml:space="preserve">lundi </w:t>
      </w:r>
      <w:r w:rsidR="00A50CBF">
        <w:t xml:space="preserve">16 </w:t>
      </w:r>
      <w:r w:rsidR="00032F33">
        <w:t xml:space="preserve">janvier 2023 </w:t>
      </w:r>
      <w:r w:rsidR="002B0915">
        <w:t>à 1</w:t>
      </w:r>
      <w:r w:rsidR="00032F33">
        <w:t>2</w:t>
      </w:r>
      <w:r w:rsidR="002B0915">
        <w:t xml:space="preserve"> heures </w:t>
      </w:r>
      <w:r w:rsidR="00730328">
        <w:t>au plus tard à</w:t>
      </w:r>
      <w:r w:rsidR="000921B1">
        <w:t xml:space="preserve"> l’adresse :</w:t>
      </w:r>
      <w:r w:rsidR="00730328">
        <w:t xml:space="preserve"> </w:t>
      </w:r>
      <w:hyperlink r:id="rId8">
        <w:r w:rsidR="00730328" w:rsidRPr="126AFC34">
          <w:rPr>
            <w:rStyle w:val="Lienhypertexte"/>
            <w:color w:val="00B0F0"/>
          </w:rPr>
          <w:t>cohesionsociale@spfb.brussels</w:t>
        </w:r>
      </w:hyperlink>
    </w:p>
    <w:p w14:paraId="533641C5" w14:textId="77777777" w:rsidR="003B378D" w:rsidRDefault="003B378D" w:rsidP="00CD4F3A">
      <w:pPr>
        <w:jc w:val="both"/>
      </w:pPr>
    </w:p>
    <w:p w14:paraId="66328D64" w14:textId="65CCB31F" w:rsidR="00DE6B1B" w:rsidRPr="00F16A21" w:rsidRDefault="00F81818" w:rsidP="00F16A21">
      <w:pPr>
        <w:pStyle w:val="Paragraphedeliste"/>
        <w:numPr>
          <w:ilvl w:val="0"/>
          <w:numId w:val="9"/>
        </w:numPr>
        <w:jc w:val="both"/>
        <w:rPr>
          <w:b/>
          <w:bCs/>
        </w:rPr>
      </w:pPr>
      <w:r w:rsidRPr="00204A7F">
        <w:rPr>
          <w:b/>
          <w:bCs/>
        </w:rPr>
        <w:t xml:space="preserve">Procédure : </w:t>
      </w:r>
    </w:p>
    <w:p w14:paraId="68684ED7" w14:textId="77777777" w:rsidR="000F2F42" w:rsidRPr="000F2F42" w:rsidRDefault="000F2F42" w:rsidP="000F2F42">
      <w:pPr>
        <w:pStyle w:val="Paragraphedeliste"/>
        <w:ind w:left="1080"/>
        <w:jc w:val="both"/>
        <w:rPr>
          <w:b/>
          <w:bCs/>
          <w:sz w:val="2"/>
          <w:szCs w:val="2"/>
        </w:rPr>
      </w:pPr>
    </w:p>
    <w:tbl>
      <w:tblPr>
        <w:tblStyle w:val="Grilledutableau"/>
        <w:tblW w:w="0" w:type="auto"/>
        <w:tblLook w:val="04A0" w:firstRow="1" w:lastRow="0" w:firstColumn="1" w:lastColumn="0" w:noHBand="0" w:noVBand="1"/>
      </w:tblPr>
      <w:tblGrid>
        <w:gridCol w:w="7366"/>
        <w:gridCol w:w="1696"/>
      </w:tblGrid>
      <w:tr w:rsidR="000A79C4" w:rsidRPr="000A79C4" w14:paraId="6DCBD6F5" w14:textId="77777777" w:rsidTr="126AFC34">
        <w:tc>
          <w:tcPr>
            <w:tcW w:w="7366" w:type="dxa"/>
          </w:tcPr>
          <w:p w14:paraId="11E9F370" w14:textId="7DC9D984" w:rsidR="00CD4F3A" w:rsidRPr="00A66F0F" w:rsidRDefault="005C527E" w:rsidP="00F81818">
            <w:pPr>
              <w:jc w:val="both"/>
            </w:pPr>
            <w:r>
              <w:t>Communication relative à la bourse Innovation</w:t>
            </w:r>
            <w:r w:rsidR="00D832F4" w:rsidRPr="00A66F0F">
              <w:t xml:space="preserve"> + formulaire accessible sur le site</w:t>
            </w:r>
            <w:r w:rsidR="00DE6B1B" w:rsidRPr="00A66F0F">
              <w:t xml:space="preserve"> : </w:t>
            </w:r>
            <w:hyperlink r:id="rId9" w:history="1">
              <w:r w:rsidR="00DE6B1B" w:rsidRPr="00A66F0F">
                <w:rPr>
                  <w:rStyle w:val="Lienhypertexte"/>
                  <w:color w:val="auto"/>
                </w:rPr>
                <w:t>https://ccf.brussels/nos-services/diversite-et-citoyennete/subsides-cohesion-sociale/bourse-a-linnovation-en-cohesion-sociale/</w:t>
              </w:r>
            </w:hyperlink>
          </w:p>
        </w:tc>
        <w:tc>
          <w:tcPr>
            <w:tcW w:w="1696" w:type="dxa"/>
          </w:tcPr>
          <w:p w14:paraId="572CD3F2" w14:textId="6ED87CFB" w:rsidR="00CD4F3A" w:rsidRPr="00A66F0F" w:rsidRDefault="00E9603A" w:rsidP="00CD4F3A">
            <w:pPr>
              <w:jc w:val="center"/>
            </w:pPr>
            <w:r>
              <w:t>10 novembre au plus tard</w:t>
            </w:r>
          </w:p>
        </w:tc>
      </w:tr>
      <w:tr w:rsidR="000A79C4" w:rsidRPr="000A79C4" w14:paraId="13B607C1" w14:textId="77777777" w:rsidTr="126AFC34">
        <w:tc>
          <w:tcPr>
            <w:tcW w:w="7366" w:type="dxa"/>
          </w:tcPr>
          <w:p w14:paraId="2EFBCB2D" w14:textId="75260B3C" w:rsidR="008C09F0" w:rsidRPr="00A66F0F" w:rsidRDefault="00A0278E" w:rsidP="00F81818">
            <w:pPr>
              <w:jc w:val="both"/>
            </w:pPr>
            <w:r w:rsidRPr="00A66F0F">
              <w:t>Fin de la période de candidature</w:t>
            </w:r>
          </w:p>
        </w:tc>
        <w:tc>
          <w:tcPr>
            <w:tcW w:w="1696" w:type="dxa"/>
          </w:tcPr>
          <w:p w14:paraId="0CAE3F10" w14:textId="633D31CB" w:rsidR="008C09F0" w:rsidRPr="00A66F0F" w:rsidRDefault="00A50CBF" w:rsidP="00CD4F3A">
            <w:pPr>
              <w:jc w:val="center"/>
            </w:pPr>
            <w:r>
              <w:t xml:space="preserve">16 </w:t>
            </w:r>
            <w:r w:rsidR="00B4657B">
              <w:t>janvier</w:t>
            </w:r>
            <w:r w:rsidR="003A6084">
              <w:t xml:space="preserve"> </w:t>
            </w:r>
            <w:r w:rsidR="00A0278E">
              <w:t xml:space="preserve">à </w:t>
            </w:r>
            <w:r w:rsidR="00B4657B">
              <w:t>12H</w:t>
            </w:r>
          </w:p>
        </w:tc>
      </w:tr>
      <w:tr w:rsidR="000A79C4" w:rsidRPr="000A79C4" w14:paraId="476EE812" w14:textId="77777777" w:rsidTr="126AFC34">
        <w:tc>
          <w:tcPr>
            <w:tcW w:w="7366" w:type="dxa"/>
          </w:tcPr>
          <w:p w14:paraId="495440C4" w14:textId="798698FD" w:rsidR="008C09F0" w:rsidRPr="00A66F0F" w:rsidRDefault="00A91C37" w:rsidP="00F81818">
            <w:pPr>
              <w:jc w:val="both"/>
            </w:pPr>
            <w:r>
              <w:t>Recevabilité</w:t>
            </w:r>
            <w:r w:rsidR="009F5B64">
              <w:t xml:space="preserve"> + </w:t>
            </w:r>
            <w:r w:rsidR="00B4657B">
              <w:t xml:space="preserve">demande de pièces complémentaires </w:t>
            </w:r>
            <w:r w:rsidR="6F10A75A">
              <w:t xml:space="preserve">pour </w:t>
            </w:r>
            <w:r w:rsidR="6F10A75A" w:rsidRPr="126AFC34">
              <w:t xml:space="preserve">le </w:t>
            </w:r>
            <w:r w:rsidR="3C37BB0B" w:rsidRPr="126AFC34">
              <w:t>20</w:t>
            </w:r>
            <w:r w:rsidR="6F10A75A" w:rsidRPr="126AFC34">
              <w:t xml:space="preserve"> janvier à 12h00 au plus tard</w:t>
            </w:r>
          </w:p>
        </w:tc>
        <w:tc>
          <w:tcPr>
            <w:tcW w:w="1696" w:type="dxa"/>
          </w:tcPr>
          <w:p w14:paraId="40458E3F" w14:textId="130364E1" w:rsidR="008C09F0" w:rsidRPr="00A66F0F" w:rsidRDefault="040DE327" w:rsidP="00CD4F3A">
            <w:pPr>
              <w:jc w:val="center"/>
            </w:pPr>
            <w:r>
              <w:t>18</w:t>
            </w:r>
            <w:r w:rsidR="6F10A75A">
              <w:t xml:space="preserve"> </w:t>
            </w:r>
            <w:r w:rsidR="009F5B64">
              <w:t>j</w:t>
            </w:r>
            <w:r w:rsidR="6F10A75A">
              <w:t>anvier</w:t>
            </w:r>
            <w:r w:rsidR="00A50CBF">
              <w:t xml:space="preserve"> </w:t>
            </w:r>
          </w:p>
        </w:tc>
      </w:tr>
      <w:tr w:rsidR="00B4657B" w:rsidRPr="000A79C4" w14:paraId="2550E402" w14:textId="77777777" w:rsidTr="126AFC34">
        <w:trPr>
          <w:trHeight w:val="300"/>
        </w:trPr>
        <w:tc>
          <w:tcPr>
            <w:tcW w:w="7366" w:type="dxa"/>
          </w:tcPr>
          <w:p w14:paraId="79B86215" w14:textId="34FA41FC" w:rsidR="00B4657B" w:rsidRPr="00A66F0F" w:rsidRDefault="00B4657B" w:rsidP="00F81818">
            <w:pPr>
              <w:jc w:val="both"/>
            </w:pPr>
            <w:r>
              <w:t>Eligibilité + transfert des dossiers aux coordinations</w:t>
            </w:r>
          </w:p>
        </w:tc>
        <w:tc>
          <w:tcPr>
            <w:tcW w:w="1696" w:type="dxa"/>
          </w:tcPr>
          <w:p w14:paraId="3197BD96" w14:textId="5A530FAA" w:rsidR="00B4657B" w:rsidRDefault="6F10A75A" w:rsidP="00CD4F3A">
            <w:pPr>
              <w:jc w:val="center"/>
            </w:pPr>
            <w:r>
              <w:t>3 février</w:t>
            </w:r>
          </w:p>
        </w:tc>
      </w:tr>
      <w:tr w:rsidR="000A79C4" w:rsidRPr="000A79C4" w14:paraId="0F6DA31B" w14:textId="77777777" w:rsidTr="126AFC34">
        <w:tc>
          <w:tcPr>
            <w:tcW w:w="7366" w:type="dxa"/>
          </w:tcPr>
          <w:p w14:paraId="04C9C492" w14:textId="7471C090" w:rsidR="008C09F0" w:rsidRPr="00A66F0F" w:rsidRDefault="00A91C37" w:rsidP="00F81818">
            <w:pPr>
              <w:jc w:val="both"/>
            </w:pPr>
            <w:r w:rsidRPr="00A66F0F">
              <w:t xml:space="preserve">Instruction sur base d’une grille de sélection par </w:t>
            </w:r>
            <w:r w:rsidR="003B378D" w:rsidRPr="00A66F0F">
              <w:t>l’administration +</w:t>
            </w:r>
            <w:r w:rsidRPr="00A66F0F">
              <w:t xml:space="preserve">  Remise d’avis motivé par la coordination + </w:t>
            </w:r>
            <w:r w:rsidRPr="00A66F0F">
              <w:rPr>
                <w:b/>
                <w:bCs/>
              </w:rPr>
              <w:t>Avis facultatif</w:t>
            </w:r>
            <w:r w:rsidRPr="00A66F0F">
              <w:t xml:space="preserve"> de la concertation</w:t>
            </w:r>
          </w:p>
        </w:tc>
        <w:tc>
          <w:tcPr>
            <w:tcW w:w="1696" w:type="dxa"/>
          </w:tcPr>
          <w:p w14:paraId="4B86DA33" w14:textId="58CA8B06" w:rsidR="008C09F0" w:rsidRPr="00A66F0F" w:rsidRDefault="00032F33" w:rsidP="00CD4F3A">
            <w:pPr>
              <w:jc w:val="center"/>
            </w:pPr>
            <w:r>
              <w:t xml:space="preserve">15 mars </w:t>
            </w:r>
          </w:p>
        </w:tc>
      </w:tr>
      <w:tr w:rsidR="000A79C4" w:rsidRPr="000A79C4" w14:paraId="59EBED7B" w14:textId="77777777" w:rsidTr="126AFC34">
        <w:tc>
          <w:tcPr>
            <w:tcW w:w="7366" w:type="dxa"/>
          </w:tcPr>
          <w:p w14:paraId="513C3FBD" w14:textId="426A5C2D" w:rsidR="00BA4AE1" w:rsidRPr="00A66F0F" w:rsidRDefault="00BA4AE1" w:rsidP="00F81818">
            <w:pPr>
              <w:jc w:val="both"/>
            </w:pPr>
            <w:r w:rsidRPr="00A66F0F">
              <w:t xml:space="preserve">Remise d’avis de la commune </w:t>
            </w:r>
            <w:r w:rsidR="009A62D7" w:rsidRPr="00A66F0F">
              <w:t>s’il</w:t>
            </w:r>
            <w:r w:rsidRPr="00A66F0F">
              <w:t xml:space="preserve"> échet</w:t>
            </w:r>
          </w:p>
        </w:tc>
        <w:tc>
          <w:tcPr>
            <w:tcW w:w="1696" w:type="dxa"/>
          </w:tcPr>
          <w:p w14:paraId="0F6612CD" w14:textId="678D309C" w:rsidR="00BA4AE1" w:rsidRPr="00A66F0F" w:rsidRDefault="00032F33" w:rsidP="00CD4F3A">
            <w:pPr>
              <w:jc w:val="center"/>
            </w:pPr>
            <w:r>
              <w:t>15 mars</w:t>
            </w:r>
            <w:r w:rsidR="00BA4AE1">
              <w:t xml:space="preserve"> </w:t>
            </w:r>
          </w:p>
        </w:tc>
      </w:tr>
      <w:tr w:rsidR="000A79C4" w:rsidRPr="000A79C4" w14:paraId="52D1A98C" w14:textId="77777777" w:rsidTr="126AFC34">
        <w:tc>
          <w:tcPr>
            <w:tcW w:w="7366" w:type="dxa"/>
          </w:tcPr>
          <w:p w14:paraId="7C170EB5" w14:textId="2A10BFB8" w:rsidR="008C09F0" w:rsidRPr="00A66F0F" w:rsidRDefault="008C09F0" w:rsidP="00F81818">
            <w:pPr>
              <w:jc w:val="both"/>
            </w:pPr>
            <w:r w:rsidRPr="00A66F0F">
              <w:t>Arrêté collectif</w:t>
            </w:r>
            <w:r w:rsidR="00730328" w:rsidRPr="00A66F0F">
              <w:t xml:space="preserve"> </w:t>
            </w:r>
            <w:r w:rsidR="00A0278E" w:rsidRPr="00A66F0F">
              <w:t xml:space="preserve">+ </w:t>
            </w:r>
            <w:r w:rsidR="00B0440F" w:rsidRPr="00A66F0F">
              <w:t>Décision du collège</w:t>
            </w:r>
          </w:p>
        </w:tc>
        <w:tc>
          <w:tcPr>
            <w:tcW w:w="1696" w:type="dxa"/>
          </w:tcPr>
          <w:p w14:paraId="1B9C3609" w14:textId="297B1F0C" w:rsidR="008C09F0" w:rsidRPr="00A66F0F" w:rsidRDefault="104266E4" w:rsidP="00CD4F3A">
            <w:pPr>
              <w:jc w:val="center"/>
            </w:pPr>
            <w:r>
              <w:t xml:space="preserve">Environ du </w:t>
            </w:r>
            <w:r w:rsidR="00032F33">
              <w:t>30 avril</w:t>
            </w:r>
            <w:r w:rsidR="7F9995EA">
              <w:t xml:space="preserve"> </w:t>
            </w:r>
          </w:p>
        </w:tc>
      </w:tr>
      <w:tr w:rsidR="000A79C4" w:rsidRPr="000A79C4" w14:paraId="54F6E26D" w14:textId="77777777" w:rsidTr="126AFC34">
        <w:tc>
          <w:tcPr>
            <w:tcW w:w="7366" w:type="dxa"/>
          </w:tcPr>
          <w:p w14:paraId="4E8617BA" w14:textId="10534041" w:rsidR="008C09F0" w:rsidRPr="00A66F0F" w:rsidRDefault="008C09F0" w:rsidP="00F81818">
            <w:pPr>
              <w:jc w:val="both"/>
            </w:pPr>
            <w:r w:rsidRPr="00A66F0F">
              <w:t>Signature des conventions</w:t>
            </w:r>
          </w:p>
        </w:tc>
        <w:tc>
          <w:tcPr>
            <w:tcW w:w="1696" w:type="dxa"/>
          </w:tcPr>
          <w:p w14:paraId="09491D54" w14:textId="69FF1E21" w:rsidR="008C09F0" w:rsidRPr="00A66F0F" w:rsidRDefault="7F9995EA" w:rsidP="00CD4F3A">
            <w:pPr>
              <w:jc w:val="center"/>
            </w:pPr>
            <w:r>
              <w:t>A partir de</w:t>
            </w:r>
            <w:r w:rsidR="00032F33">
              <w:t xml:space="preserve"> juin</w:t>
            </w:r>
          </w:p>
        </w:tc>
      </w:tr>
    </w:tbl>
    <w:p w14:paraId="56EDCE6F" w14:textId="6385F5E3" w:rsidR="005C3804" w:rsidRDefault="005C3804" w:rsidP="00C50C5F">
      <w:pPr>
        <w:jc w:val="both"/>
      </w:pPr>
    </w:p>
    <w:p w14:paraId="2536DEB5" w14:textId="450A860B" w:rsidR="003B378D" w:rsidRDefault="003B378D" w:rsidP="00C50C5F">
      <w:pPr>
        <w:jc w:val="both"/>
      </w:pPr>
    </w:p>
    <w:p w14:paraId="3FC527FE" w14:textId="099C0681" w:rsidR="003B378D" w:rsidRDefault="003B378D" w:rsidP="00C50C5F">
      <w:pPr>
        <w:jc w:val="both"/>
      </w:pPr>
    </w:p>
    <w:p w14:paraId="41B2446D" w14:textId="6EF7E0F6" w:rsidR="003B378D" w:rsidRDefault="003B378D" w:rsidP="00C50C5F">
      <w:pPr>
        <w:jc w:val="both"/>
      </w:pPr>
    </w:p>
    <w:p w14:paraId="367E35A1" w14:textId="77777777" w:rsidR="003B378D" w:rsidRDefault="003B378D" w:rsidP="00C50C5F">
      <w:pPr>
        <w:jc w:val="both"/>
      </w:pPr>
    </w:p>
    <w:p w14:paraId="57F0312F" w14:textId="77777777" w:rsidR="00E9603A" w:rsidRDefault="00E9603A" w:rsidP="00E9603A">
      <w:pPr>
        <w:pStyle w:val="Paragraphedeliste"/>
        <w:numPr>
          <w:ilvl w:val="0"/>
          <w:numId w:val="9"/>
        </w:numPr>
        <w:jc w:val="both"/>
      </w:pPr>
      <w:r w:rsidRPr="126AFC34">
        <w:rPr>
          <w:b/>
          <w:bCs/>
        </w:rPr>
        <w:lastRenderedPageBreak/>
        <w:t xml:space="preserve">Critères de recevabilité </w:t>
      </w:r>
      <w:r>
        <w:t xml:space="preserve">: </w:t>
      </w:r>
    </w:p>
    <w:p w14:paraId="349BB92F" w14:textId="77777777" w:rsidR="00E9603A" w:rsidRDefault="00E9603A" w:rsidP="00E9603A">
      <w:pPr>
        <w:pStyle w:val="Paragraphedeliste"/>
        <w:ind w:left="1080"/>
        <w:jc w:val="both"/>
      </w:pPr>
    </w:p>
    <w:p w14:paraId="551C0322" w14:textId="77777777" w:rsidR="00E9603A" w:rsidRPr="000F2F42" w:rsidRDefault="00E9603A" w:rsidP="00E9603A">
      <w:pPr>
        <w:pStyle w:val="Paragraphedeliste"/>
        <w:ind w:left="1080"/>
        <w:jc w:val="both"/>
        <w:rPr>
          <w:sz w:val="12"/>
          <w:szCs w:val="12"/>
        </w:rPr>
      </w:pPr>
    </w:p>
    <w:p w14:paraId="2EB11EFF" w14:textId="2647485E" w:rsidR="00E9603A" w:rsidRDefault="00E9603A" w:rsidP="00E9603A">
      <w:pPr>
        <w:pStyle w:val="Paragraphedeliste"/>
        <w:numPr>
          <w:ilvl w:val="0"/>
          <w:numId w:val="3"/>
        </w:numPr>
        <w:jc w:val="both"/>
      </w:pPr>
      <w:r>
        <w:t>Avoir signé une déclaration sur l’honneur, un engagement à introduire une demande d’agrément</w:t>
      </w:r>
      <w:r w:rsidRPr="126AFC34">
        <w:rPr>
          <w:color w:val="FF0000"/>
        </w:rPr>
        <w:t xml:space="preserve"> </w:t>
      </w:r>
      <w:r>
        <w:t xml:space="preserve">dans le courant de la </w:t>
      </w:r>
      <w:r w:rsidR="0049317C">
        <w:t xml:space="preserve">deuxième </w:t>
      </w:r>
      <w:r>
        <w:t>année de subventionnement dans le cadre de la bourse Innovation ;</w:t>
      </w:r>
    </w:p>
    <w:p w14:paraId="5BFEE8D6" w14:textId="77777777" w:rsidR="00E9603A" w:rsidRDefault="00E9603A" w:rsidP="00E9603A">
      <w:pPr>
        <w:pStyle w:val="Paragraphedeliste"/>
        <w:numPr>
          <w:ilvl w:val="0"/>
          <w:numId w:val="3"/>
        </w:numPr>
        <w:jc w:val="both"/>
      </w:pPr>
      <w:r>
        <w:t>Annexer un budget prévisionnel de maximum 15.000 euros respectant les frais éligibles ;</w:t>
      </w:r>
    </w:p>
    <w:p w14:paraId="5D374F87" w14:textId="77777777" w:rsidR="00E9603A" w:rsidRDefault="00E9603A" w:rsidP="00E9603A">
      <w:pPr>
        <w:pStyle w:val="Paragraphedeliste"/>
        <w:numPr>
          <w:ilvl w:val="0"/>
          <w:numId w:val="3"/>
        </w:numPr>
        <w:jc w:val="both"/>
      </w:pPr>
      <w:r>
        <w:t>Introduire une attestation bancaire, le bilan de l’année précédente et les comptes avec la preuve de dépôt au greffe du tribunal de l’entreprise ainsi que le rapport d’activité ;</w:t>
      </w:r>
    </w:p>
    <w:p w14:paraId="2DF2DC90" w14:textId="3C79D031" w:rsidR="00E9603A" w:rsidRPr="00E9603A" w:rsidRDefault="00E9603A" w:rsidP="00E9603A">
      <w:pPr>
        <w:pStyle w:val="Paragraphedeliste"/>
        <w:numPr>
          <w:ilvl w:val="0"/>
          <w:numId w:val="3"/>
        </w:numPr>
        <w:jc w:val="both"/>
        <w:rPr>
          <w:rStyle w:val="Lienhypertexte"/>
          <w:color w:val="auto"/>
          <w:u w:val="none"/>
        </w:rPr>
      </w:pPr>
      <w:r w:rsidRPr="126AFC34">
        <w:t xml:space="preserve">Avoir introduit pour le </w:t>
      </w:r>
      <w:r w:rsidR="0049317C" w:rsidRPr="126AFC34">
        <w:t>1</w:t>
      </w:r>
      <w:r w:rsidRPr="126AFC34">
        <w:t xml:space="preserve">6 </w:t>
      </w:r>
      <w:r w:rsidR="0049317C" w:rsidRPr="126AFC34">
        <w:t xml:space="preserve">janvier </w:t>
      </w:r>
      <w:r w:rsidRPr="126AFC34">
        <w:t>202</w:t>
      </w:r>
      <w:r w:rsidR="0049317C" w:rsidRPr="126AFC34">
        <w:t>3</w:t>
      </w:r>
      <w:r w:rsidRPr="126AFC34">
        <w:t xml:space="preserve"> à 1</w:t>
      </w:r>
      <w:r w:rsidR="0049317C" w:rsidRPr="126AFC34">
        <w:t>2</w:t>
      </w:r>
      <w:r w:rsidRPr="126AFC34">
        <w:t xml:space="preserve">h un formulaire de demande en Innovation dûment complété et envoyé à l’adresse </w:t>
      </w:r>
      <w:r>
        <w:t xml:space="preserve">: </w:t>
      </w:r>
      <w:hyperlink r:id="rId10" w:history="1">
        <w:r w:rsidRPr="126AFC34">
          <w:rPr>
            <w:rStyle w:val="Lienhypertexte"/>
          </w:rPr>
          <w:t>cohesionsociale@spfb.brussels</w:t>
        </w:r>
      </w:hyperlink>
    </w:p>
    <w:p w14:paraId="64853A22" w14:textId="77777777" w:rsidR="00341901" w:rsidRPr="00F9204D" w:rsidRDefault="00341901" w:rsidP="00341901">
      <w:pPr>
        <w:pStyle w:val="Paragraphedeliste"/>
        <w:numPr>
          <w:ilvl w:val="0"/>
          <w:numId w:val="3"/>
        </w:numPr>
        <w:jc w:val="both"/>
      </w:pPr>
      <w:r>
        <w:t xml:space="preserve">Être constitué </w:t>
      </w:r>
      <w:r w:rsidRPr="126AFC34">
        <w:t xml:space="preserve">en association mono-communautaire francophone sans but lucratif conformément à la </w:t>
      </w:r>
      <w:hyperlink r:id="rId11" w:history="1">
        <w:r w:rsidRPr="126AFC34">
          <w:rPr>
            <w:rStyle w:val="Lienhypertexte"/>
            <w:color w:val="auto"/>
            <w:u w:val="none"/>
          </w:rPr>
          <w:t>loi du 27 juillet 1921 sur les associations sans but lucratif</w:t>
        </w:r>
      </w:hyperlink>
      <w:r w:rsidRPr="126AFC34">
        <w:t>, les associations internationales sans but lucratif et les fondations ;</w:t>
      </w:r>
    </w:p>
    <w:p w14:paraId="56416782" w14:textId="77777777" w:rsidR="00341901" w:rsidRPr="00A0278E" w:rsidRDefault="00341901" w:rsidP="00341901">
      <w:pPr>
        <w:pStyle w:val="Paragraphedeliste"/>
        <w:numPr>
          <w:ilvl w:val="0"/>
          <w:numId w:val="3"/>
        </w:numPr>
        <w:jc w:val="both"/>
      </w:pPr>
      <w:r w:rsidRPr="126AFC34">
        <w:t>Ne pas être repris dans un contrat communal ou régional dans le cadre du programme de cohésion sociale de la COCOF, pour le même projet ou un projet différent ;</w:t>
      </w:r>
    </w:p>
    <w:p w14:paraId="262CBE92" w14:textId="77777777" w:rsidR="00341901" w:rsidRDefault="00341901" w:rsidP="00341901">
      <w:pPr>
        <w:pStyle w:val="Paragraphedeliste"/>
        <w:numPr>
          <w:ilvl w:val="0"/>
          <w:numId w:val="3"/>
        </w:numPr>
        <w:jc w:val="both"/>
      </w:pPr>
      <w:r w:rsidRPr="126AFC34">
        <w:t>Avoir un siège d'activité sur le territoire de la Région de Bruxelles-Capitale et mener ses activités principalement sur le territoire de la Région de Bruxelles-Capitale ;</w:t>
      </w:r>
    </w:p>
    <w:p w14:paraId="747D6545" w14:textId="77777777" w:rsidR="00341901" w:rsidRPr="00DD261D" w:rsidRDefault="00341901" w:rsidP="00341901">
      <w:pPr>
        <w:pStyle w:val="Paragraphedeliste"/>
        <w:numPr>
          <w:ilvl w:val="0"/>
          <w:numId w:val="3"/>
        </w:numPr>
        <w:jc w:val="both"/>
      </w:pPr>
      <w:r w:rsidRPr="126AFC34">
        <w:t>Respecter les dispositions de la Convention européenne des droits de l'homme, de la Convention des Nations-unies sur l’élimination de toutes les formes de discriminations à l’égard des femmes, des lois tendant à réprimer certains actes inspirés par le racisme ou la xénophobie, la négation, la minimisation, la justification ou l’appropriation du génocide commis par le régime nazi pendant la seconde guerre mondiale ou sous le couvert desquelles sont commises toutes autres infractions incompatibles avec une reconnaissance par la COCOF ;</w:t>
      </w:r>
    </w:p>
    <w:p w14:paraId="21A38345" w14:textId="77777777" w:rsidR="00E9603A" w:rsidRDefault="00E9603A" w:rsidP="126AFC34">
      <w:pPr>
        <w:pStyle w:val="Paragraphedeliste"/>
        <w:jc w:val="both"/>
      </w:pPr>
    </w:p>
    <w:p w14:paraId="561BCC6D" w14:textId="77777777" w:rsidR="00E9603A" w:rsidRDefault="00E9603A" w:rsidP="00C50C5F">
      <w:pPr>
        <w:jc w:val="both"/>
      </w:pPr>
    </w:p>
    <w:p w14:paraId="3C56FE69" w14:textId="7AD05405" w:rsidR="000156EF" w:rsidRDefault="000156EF" w:rsidP="00204A7F">
      <w:pPr>
        <w:pStyle w:val="Paragraphedeliste"/>
        <w:numPr>
          <w:ilvl w:val="0"/>
          <w:numId w:val="9"/>
        </w:numPr>
        <w:jc w:val="both"/>
        <w:rPr>
          <w:b/>
          <w:bCs/>
        </w:rPr>
      </w:pPr>
      <w:r w:rsidRPr="00F9204D">
        <w:rPr>
          <w:b/>
          <w:bCs/>
        </w:rPr>
        <w:t>Critères d’éligibilité</w:t>
      </w:r>
    </w:p>
    <w:p w14:paraId="253444C5" w14:textId="77777777" w:rsidR="00173F09" w:rsidRPr="00F9204D" w:rsidRDefault="00173F09" w:rsidP="00173F09">
      <w:pPr>
        <w:pStyle w:val="Paragraphedeliste"/>
        <w:ind w:left="1080"/>
        <w:jc w:val="both"/>
        <w:rPr>
          <w:b/>
          <w:bCs/>
        </w:rPr>
      </w:pPr>
    </w:p>
    <w:p w14:paraId="4830B0B9" w14:textId="36772E45" w:rsidR="000156EF" w:rsidRPr="000F2F42" w:rsidRDefault="000156EF" w:rsidP="000156EF">
      <w:pPr>
        <w:jc w:val="both"/>
        <w:rPr>
          <w:sz w:val="2"/>
          <w:szCs w:val="2"/>
        </w:rPr>
      </w:pPr>
    </w:p>
    <w:p w14:paraId="1536D9CC" w14:textId="29714969" w:rsidR="000156EF" w:rsidRPr="00A0278E" w:rsidRDefault="00F9204D" w:rsidP="000156EF">
      <w:pPr>
        <w:pStyle w:val="Paragraphedeliste"/>
        <w:numPr>
          <w:ilvl w:val="0"/>
          <w:numId w:val="3"/>
        </w:numPr>
        <w:jc w:val="both"/>
      </w:pPr>
      <w:r>
        <w:t xml:space="preserve">Avoir </w:t>
      </w:r>
      <w:r w:rsidR="00080B59">
        <w:t xml:space="preserve">été soutenu durant l’année </w:t>
      </w:r>
      <w:r w:rsidR="00F401AC">
        <w:t>2020</w:t>
      </w:r>
      <w:r w:rsidR="00080B59">
        <w:t>, 202</w:t>
      </w:r>
      <w:r w:rsidR="00F401AC">
        <w:t>1</w:t>
      </w:r>
      <w:r w:rsidR="00080B59">
        <w:t xml:space="preserve"> et 202</w:t>
      </w:r>
      <w:r w:rsidR="00F401AC">
        <w:t>2</w:t>
      </w:r>
      <w:r w:rsidR="00080B59">
        <w:t xml:space="preserve"> en Initiative (cohésion sociale) et</w:t>
      </w:r>
      <w:r w:rsidR="0031461B">
        <w:t>/ou</w:t>
      </w:r>
      <w:r w:rsidR="00080B59">
        <w:t xml:space="preserve"> en Impulsion (ou anciennement en FIPI) pendant deux années</w:t>
      </w:r>
      <w:r>
        <w:t xml:space="preserve">. Ce projet précédemment développé doit être en lien étroit avec un des axes prioritaires et avec l’objet du projet introduit dans le cadre de cette bourse </w:t>
      </w:r>
      <w:r w:rsidR="003B1C8F">
        <w:t>Innovation</w:t>
      </w:r>
      <w:r>
        <w:t xml:space="preserve"> ; </w:t>
      </w:r>
    </w:p>
    <w:p w14:paraId="46759C6D" w14:textId="6038BEF6" w:rsidR="00E66A48" w:rsidRPr="00083800" w:rsidRDefault="00F9204D" w:rsidP="003B378D">
      <w:pPr>
        <w:pStyle w:val="Paragraphedeliste"/>
        <w:numPr>
          <w:ilvl w:val="0"/>
          <w:numId w:val="3"/>
        </w:numPr>
        <w:jc w:val="both"/>
      </w:pPr>
      <w:r w:rsidRPr="126AFC34">
        <w:t>Respecter les exigences minimales pour l’</w:t>
      </w:r>
      <w:r w:rsidR="003B1C8F" w:rsidRPr="126AFC34">
        <w:t>Innovation</w:t>
      </w:r>
      <w:r w:rsidRPr="126AFC34">
        <w:t xml:space="preserve"> (si l’une ou l’autre des exigences ci-dessous n’est pas rencontrée, la raison doit être explicitement indiquée dans le questionnaire)</w:t>
      </w:r>
      <w:r w:rsidR="003B378D">
        <w:t xml:space="preserve"> et l’adéquation avec l’un des axe prioritaire</w:t>
      </w:r>
      <w:r w:rsidRPr="126AFC34">
        <w:t> ;</w:t>
      </w:r>
    </w:p>
    <w:p w14:paraId="236E6FCF" w14:textId="1D349D8D" w:rsidR="00DD261D" w:rsidRDefault="00DD261D" w:rsidP="003B378D">
      <w:pPr>
        <w:pStyle w:val="Paragraphedeliste"/>
        <w:jc w:val="both"/>
      </w:pPr>
    </w:p>
    <w:p w14:paraId="7891E363" w14:textId="77777777" w:rsidR="00636BCC" w:rsidRPr="000F2F42" w:rsidRDefault="00636BCC" w:rsidP="00860388">
      <w:pPr>
        <w:pStyle w:val="Paragraphedeliste"/>
        <w:jc w:val="both"/>
      </w:pPr>
    </w:p>
    <w:p w14:paraId="62ED2327" w14:textId="57D09704" w:rsidR="00157151" w:rsidRDefault="00780C1D" w:rsidP="00204A7F">
      <w:pPr>
        <w:pStyle w:val="Paragraphedeliste"/>
        <w:numPr>
          <w:ilvl w:val="0"/>
          <w:numId w:val="9"/>
        </w:numPr>
        <w:jc w:val="both"/>
      </w:pPr>
      <w:r w:rsidRPr="126AFC34">
        <w:rPr>
          <w:b/>
          <w:bCs/>
        </w:rPr>
        <w:t>Définition des axes</w:t>
      </w:r>
      <w:r w:rsidR="009129E6" w:rsidRPr="126AFC34">
        <w:rPr>
          <w:b/>
          <w:bCs/>
        </w:rPr>
        <w:t xml:space="preserve"> prioritaires</w:t>
      </w:r>
      <w:r w:rsidRPr="126AFC34">
        <w:rPr>
          <w:b/>
          <w:bCs/>
        </w:rPr>
        <w:t xml:space="preserve"> et </w:t>
      </w:r>
      <w:r w:rsidR="00157151" w:rsidRPr="126AFC34">
        <w:rPr>
          <w:b/>
          <w:bCs/>
        </w:rPr>
        <w:t>des exigences minimale</w:t>
      </w:r>
      <w:r w:rsidRPr="126AFC34">
        <w:rPr>
          <w:b/>
          <w:bCs/>
        </w:rPr>
        <w:t>s pour l’</w:t>
      </w:r>
      <w:r w:rsidR="003B1C8F" w:rsidRPr="126AFC34">
        <w:rPr>
          <w:b/>
          <w:bCs/>
        </w:rPr>
        <w:t>Innovation</w:t>
      </w:r>
      <w:r w:rsidRPr="126AFC34">
        <w:rPr>
          <w:b/>
          <w:bCs/>
        </w:rPr>
        <w:t xml:space="preserve"> </w:t>
      </w:r>
      <w:r w:rsidR="00F837DF">
        <w:t xml:space="preserve">: </w:t>
      </w:r>
    </w:p>
    <w:p w14:paraId="44590143" w14:textId="77777777" w:rsidR="000F2F42" w:rsidRDefault="000F2F42" w:rsidP="00C50C5F">
      <w:pPr>
        <w:jc w:val="both"/>
        <w:rPr>
          <w:color w:val="4472C4" w:themeColor="accent1"/>
        </w:rPr>
      </w:pPr>
    </w:p>
    <w:p w14:paraId="516E607C" w14:textId="2F8FDAFD" w:rsidR="00AB3109" w:rsidRPr="000F2F42" w:rsidRDefault="00AB3109" w:rsidP="00C50C5F">
      <w:pPr>
        <w:jc w:val="both"/>
      </w:pPr>
      <w:r w:rsidRPr="000F2F42">
        <w:t xml:space="preserve">La bourse </w:t>
      </w:r>
      <w:r w:rsidR="003B1C8F">
        <w:t>Innovation</w:t>
      </w:r>
      <w:r w:rsidRPr="000F2F42">
        <w:t xml:space="preserve"> peut être sollicitée pour un ou plusieurs axes prioritaires. La mise en œuvre de l’axe ou des axes doit obligatoirement répondre à certaines exigences pour être octroyée. Celles-ci ne correspondent pas nécessairement </w:t>
      </w:r>
      <w:r w:rsidR="0035796C">
        <w:t>à toutes les e</w:t>
      </w:r>
      <w:r w:rsidRPr="000F2F42">
        <w:t>xigences qui devront être mise</w:t>
      </w:r>
      <w:r w:rsidR="0035796C">
        <w:t>s</w:t>
      </w:r>
      <w:r w:rsidRPr="000F2F42">
        <w:t xml:space="preserve"> en place pour l’octroi futur d’un agrément (voir Arrêté du 20 juin 2019, Chapitre 2)</w:t>
      </w:r>
      <w:r w:rsidR="003B378D">
        <w:t>.</w:t>
      </w:r>
    </w:p>
    <w:p w14:paraId="2EC1B3DA" w14:textId="77777777" w:rsidR="003B378D" w:rsidRDefault="003B378D" w:rsidP="00C50C5F">
      <w:pPr>
        <w:jc w:val="both"/>
        <w:rPr>
          <w:b/>
          <w:bCs/>
          <w:u w:val="single"/>
        </w:rPr>
      </w:pPr>
    </w:p>
    <w:p w14:paraId="5481413C" w14:textId="7330B5F7" w:rsidR="00AB3109" w:rsidRDefault="00AB3109" w:rsidP="00C50C5F">
      <w:pPr>
        <w:jc w:val="both"/>
        <w:rPr>
          <w:b/>
          <w:bCs/>
          <w:u w:val="single"/>
        </w:rPr>
      </w:pPr>
      <w:r w:rsidRPr="000F2F42">
        <w:rPr>
          <w:b/>
          <w:bCs/>
          <w:u w:val="single"/>
        </w:rPr>
        <w:t>Pour chacun des axes développé</w:t>
      </w:r>
      <w:r w:rsidR="000B77A7" w:rsidRPr="000F2F42">
        <w:rPr>
          <w:b/>
          <w:bCs/>
          <w:u w:val="single"/>
        </w:rPr>
        <w:t>s</w:t>
      </w:r>
      <w:r w:rsidRPr="000F2F42">
        <w:rPr>
          <w:b/>
          <w:bCs/>
          <w:u w:val="single"/>
        </w:rPr>
        <w:t xml:space="preserve">, voici le détail des </w:t>
      </w:r>
      <w:r w:rsidR="000B77A7" w:rsidRPr="000F2F42">
        <w:rPr>
          <w:b/>
          <w:bCs/>
          <w:u w:val="single"/>
        </w:rPr>
        <w:t xml:space="preserve">objectifs et </w:t>
      </w:r>
      <w:r w:rsidRPr="000F2F42">
        <w:rPr>
          <w:b/>
          <w:bCs/>
          <w:u w:val="single"/>
        </w:rPr>
        <w:t>exigences minim</w:t>
      </w:r>
      <w:r w:rsidR="0035796C">
        <w:rPr>
          <w:b/>
          <w:bCs/>
          <w:u w:val="single"/>
        </w:rPr>
        <w:t>ales</w:t>
      </w:r>
      <w:r w:rsidRPr="000F2F42">
        <w:rPr>
          <w:b/>
          <w:bCs/>
          <w:u w:val="single"/>
        </w:rPr>
        <w:t xml:space="preserve"> pour l’octroi de la bourse </w:t>
      </w:r>
      <w:r w:rsidR="003B1C8F">
        <w:rPr>
          <w:b/>
          <w:bCs/>
          <w:u w:val="single"/>
        </w:rPr>
        <w:t>Innovation</w:t>
      </w:r>
      <w:r w:rsidRPr="000F2F42">
        <w:rPr>
          <w:b/>
          <w:bCs/>
          <w:u w:val="single"/>
        </w:rPr>
        <w:t> :</w:t>
      </w:r>
    </w:p>
    <w:p w14:paraId="4C8BA9AE" w14:textId="22DC297F" w:rsidR="00494082" w:rsidRPr="00AB3109" w:rsidRDefault="00494082" w:rsidP="00C50C5F">
      <w:pPr>
        <w:jc w:val="both"/>
        <w:rPr>
          <w:color w:val="4472C4" w:themeColor="accent1"/>
        </w:rPr>
      </w:pPr>
    </w:p>
    <w:p w14:paraId="0A0F7570" w14:textId="266DFAAB" w:rsidR="00043CA6" w:rsidRPr="00BB2CEB" w:rsidRDefault="000B77A7" w:rsidP="00043CA6">
      <w:pPr>
        <w:pStyle w:val="Paragraphedeliste"/>
        <w:numPr>
          <w:ilvl w:val="0"/>
          <w:numId w:val="8"/>
        </w:numPr>
        <w:jc w:val="both"/>
        <w:rPr>
          <w:b/>
          <w:bCs/>
          <w:sz w:val="28"/>
          <w:szCs w:val="28"/>
        </w:rPr>
      </w:pPr>
      <w:r w:rsidRPr="00BB2CEB">
        <w:rPr>
          <w:b/>
          <w:bCs/>
          <w:sz w:val="28"/>
          <w:szCs w:val="28"/>
          <w:u w:val="single"/>
        </w:rPr>
        <w:t>AXE 1</w:t>
      </w:r>
      <w:r w:rsidR="000F2F42" w:rsidRPr="00BB2CEB">
        <w:rPr>
          <w:b/>
          <w:bCs/>
          <w:sz w:val="28"/>
          <w:szCs w:val="28"/>
          <w:u w:val="single"/>
        </w:rPr>
        <w:t xml:space="preserve"> : </w:t>
      </w:r>
      <w:r w:rsidR="00780C1D" w:rsidRPr="00BB2CEB">
        <w:rPr>
          <w:b/>
          <w:bCs/>
          <w:sz w:val="28"/>
          <w:szCs w:val="28"/>
          <w:u w:val="single"/>
        </w:rPr>
        <w:t>accompagnement à la scolarité et à la citoyenneté des enfants et des jeunes</w:t>
      </w:r>
      <w:r w:rsidR="004A0976" w:rsidRPr="00BB2CEB">
        <w:rPr>
          <w:b/>
          <w:bCs/>
          <w:sz w:val="28"/>
          <w:szCs w:val="28"/>
        </w:rPr>
        <w:t xml:space="preserve"> </w:t>
      </w:r>
      <w:r w:rsidR="00780C1D" w:rsidRPr="00BB2CEB">
        <w:rPr>
          <w:b/>
          <w:bCs/>
          <w:sz w:val="28"/>
          <w:szCs w:val="28"/>
        </w:rPr>
        <w:t xml:space="preserve">: </w:t>
      </w:r>
    </w:p>
    <w:p w14:paraId="2E7F296F" w14:textId="77777777" w:rsidR="00494082" w:rsidRPr="00494082" w:rsidRDefault="00494082" w:rsidP="00494082">
      <w:pPr>
        <w:pStyle w:val="Paragraphedeliste"/>
        <w:jc w:val="both"/>
      </w:pPr>
    </w:p>
    <w:p w14:paraId="51813D3A" w14:textId="33FEE95E" w:rsidR="000B77A7" w:rsidRPr="000F2F42" w:rsidRDefault="00310C33" w:rsidP="00043CA6">
      <w:pPr>
        <w:jc w:val="both"/>
        <w:rPr>
          <w:b/>
          <w:bCs/>
          <w:i/>
          <w:iCs/>
        </w:rPr>
      </w:pPr>
      <w:r w:rsidRPr="000F2F42">
        <w:rPr>
          <w:b/>
          <w:bCs/>
          <w:i/>
          <w:iCs/>
        </w:rPr>
        <w:t>Les o</w:t>
      </w:r>
      <w:r w:rsidR="000B77A7" w:rsidRPr="000F2F42">
        <w:rPr>
          <w:b/>
          <w:bCs/>
          <w:i/>
          <w:iCs/>
        </w:rPr>
        <w:t xml:space="preserve">bjectifs : </w:t>
      </w:r>
    </w:p>
    <w:p w14:paraId="1031A4A9" w14:textId="55F2750C" w:rsidR="00043CA6" w:rsidRPr="00043CA6" w:rsidRDefault="00043CA6" w:rsidP="00043CA6">
      <w:pPr>
        <w:jc w:val="both"/>
      </w:pPr>
      <w:r w:rsidRPr="00043CA6">
        <w:rPr>
          <w:i/>
          <w:iCs/>
        </w:rPr>
        <w:t xml:space="preserve">Proposer à l’enfant ou au jeune un lieu d’accueil, d’écoute, d’épanouissement et un projet d’accompagnement et de soutien pour construire son avenir : </w:t>
      </w:r>
    </w:p>
    <w:p w14:paraId="0E03A53A" w14:textId="441EAE2E" w:rsidR="00043CA6" w:rsidRPr="00043CA6" w:rsidRDefault="00043CA6" w:rsidP="00043CA6">
      <w:pPr>
        <w:pStyle w:val="Paragraphedeliste"/>
        <w:numPr>
          <w:ilvl w:val="0"/>
          <w:numId w:val="5"/>
        </w:numPr>
        <w:jc w:val="both"/>
        <w:rPr>
          <w:i/>
          <w:iCs/>
        </w:rPr>
      </w:pPr>
      <w:r w:rsidRPr="00043CA6">
        <w:rPr>
          <w:i/>
          <w:iCs/>
        </w:rPr>
        <w:t xml:space="preserve">Les outiller pour opérer des choix et assumer leurs responsabilités, en les amenant à comprendre les enjeux et les rapports de force de la société pour jouer un rôle dans celle-ci et évoluer vers plus d’autonomie. </w:t>
      </w:r>
    </w:p>
    <w:p w14:paraId="0AF1ECE9" w14:textId="77777777" w:rsidR="00043CA6" w:rsidRPr="00043CA6" w:rsidRDefault="00043CA6" w:rsidP="00043CA6">
      <w:pPr>
        <w:pStyle w:val="Paragraphedeliste"/>
        <w:numPr>
          <w:ilvl w:val="0"/>
          <w:numId w:val="5"/>
        </w:numPr>
        <w:jc w:val="both"/>
        <w:rPr>
          <w:i/>
          <w:iCs/>
        </w:rPr>
      </w:pPr>
      <w:r w:rsidRPr="00043CA6">
        <w:rPr>
          <w:i/>
          <w:iCs/>
        </w:rPr>
        <w:t>Les encourager à s’exprimer librement et développer leur esprit critique ainsi qu’à connaître et intégrer leurs droits et devoirs, en donnant un rôle et une place à chacun en vue de les amener à devenir des acteurs de notre société.</w:t>
      </w:r>
    </w:p>
    <w:p w14:paraId="37E117A7" w14:textId="77777777" w:rsidR="00043CA6" w:rsidRPr="00043CA6" w:rsidRDefault="00043CA6" w:rsidP="00043CA6">
      <w:pPr>
        <w:pStyle w:val="Paragraphedeliste"/>
        <w:numPr>
          <w:ilvl w:val="0"/>
          <w:numId w:val="5"/>
        </w:numPr>
        <w:jc w:val="both"/>
        <w:rPr>
          <w:i/>
          <w:iCs/>
        </w:rPr>
      </w:pPr>
      <w:r w:rsidRPr="00043CA6">
        <w:rPr>
          <w:i/>
          <w:iCs/>
        </w:rPr>
        <w:t>Favoriser leur épanouissement à la fois personnel mais aussi citoyen.</w:t>
      </w:r>
    </w:p>
    <w:p w14:paraId="093151E0" w14:textId="77777777" w:rsidR="00043CA6" w:rsidRPr="00043CA6" w:rsidRDefault="00043CA6" w:rsidP="00043CA6">
      <w:pPr>
        <w:pStyle w:val="Paragraphedeliste"/>
        <w:numPr>
          <w:ilvl w:val="0"/>
          <w:numId w:val="5"/>
        </w:numPr>
        <w:jc w:val="both"/>
        <w:rPr>
          <w:i/>
          <w:iCs/>
        </w:rPr>
      </w:pPr>
      <w:r w:rsidRPr="00043CA6">
        <w:rPr>
          <w:i/>
          <w:iCs/>
        </w:rPr>
        <w:t>Écouter leurs besoins, les accompagner dans leur évolution vers le respect de soi et des autres, dans le fait de s’exprimer et d’agir librement de manière critique et autonome.</w:t>
      </w:r>
    </w:p>
    <w:p w14:paraId="5F8078D3" w14:textId="5C0FD803" w:rsidR="00043CA6" w:rsidRPr="00043CA6" w:rsidRDefault="00043CA6" w:rsidP="126AFC34">
      <w:pPr>
        <w:pStyle w:val="Paragraphedeliste"/>
        <w:numPr>
          <w:ilvl w:val="0"/>
          <w:numId w:val="5"/>
        </w:numPr>
        <w:jc w:val="both"/>
        <w:rPr>
          <w:i/>
          <w:iCs/>
        </w:rPr>
      </w:pPr>
      <w:r w:rsidRPr="126AFC34">
        <w:rPr>
          <w:i/>
          <w:iCs/>
        </w:rPr>
        <w:t>Renforcer leur confiance en soi et les aider à développer une bonne estime d’eux-mêmes, en les reconnaissant tels qu’ils sont et tels qu’ils voudraient devenir.</w:t>
      </w:r>
    </w:p>
    <w:p w14:paraId="0567C0DC" w14:textId="77777777" w:rsidR="00043CA6" w:rsidRPr="00043CA6" w:rsidRDefault="00043CA6" w:rsidP="00043CA6">
      <w:pPr>
        <w:pStyle w:val="Paragraphedeliste"/>
        <w:numPr>
          <w:ilvl w:val="0"/>
          <w:numId w:val="5"/>
        </w:numPr>
        <w:jc w:val="both"/>
        <w:rPr>
          <w:i/>
          <w:iCs/>
        </w:rPr>
      </w:pPr>
      <w:r w:rsidRPr="00043CA6">
        <w:rPr>
          <w:i/>
          <w:iCs/>
        </w:rPr>
        <w:t>Leur donner des occasions de s’exprimer en développant différents modes d’expressions, artistiques ou autres, d’appréhender pratiquement le monde, de découvrir d’autres cultures, de mieux connaître la leur en s’ouvrant à ce qui les entourent et en partageant diverses expériences.</w:t>
      </w:r>
    </w:p>
    <w:p w14:paraId="00E04C26" w14:textId="7840B3A0" w:rsidR="00043CA6" w:rsidRPr="00043CA6" w:rsidRDefault="00043CA6" w:rsidP="00043CA6">
      <w:pPr>
        <w:pStyle w:val="Paragraphedeliste"/>
        <w:numPr>
          <w:ilvl w:val="0"/>
          <w:numId w:val="5"/>
        </w:numPr>
        <w:jc w:val="both"/>
        <w:rPr>
          <w:i/>
          <w:iCs/>
        </w:rPr>
      </w:pPr>
      <w:r w:rsidRPr="00043CA6">
        <w:rPr>
          <w:i/>
          <w:iCs/>
        </w:rPr>
        <w:t>Favoriser la créativité : les accompagner à développer leurs capacités à résoudre des problèmes, à imaginer des alternatives, à réfléchir autrement et librement, à développer leur imagination sans craindre les expériences nouvelles même déstabilisantes pour qu’ils deviennent des adultes accomplis potentiellement aptes à (ré)inventer une nouvelle société.</w:t>
      </w:r>
    </w:p>
    <w:p w14:paraId="3439DDFD" w14:textId="77777777" w:rsidR="00043CA6" w:rsidRPr="00043CA6" w:rsidRDefault="00043CA6" w:rsidP="00043CA6">
      <w:pPr>
        <w:pStyle w:val="Paragraphedeliste"/>
        <w:numPr>
          <w:ilvl w:val="0"/>
          <w:numId w:val="5"/>
        </w:numPr>
        <w:jc w:val="both"/>
        <w:rPr>
          <w:i/>
          <w:iCs/>
        </w:rPr>
      </w:pPr>
      <w:r w:rsidRPr="00043CA6">
        <w:rPr>
          <w:i/>
          <w:iCs/>
        </w:rPr>
        <w:t>Les accompagner lors de leurs apprentissages et découvertes.</w:t>
      </w:r>
    </w:p>
    <w:p w14:paraId="069F6741" w14:textId="77777777" w:rsidR="000F2F42" w:rsidRPr="000F2F42" w:rsidRDefault="000F2F42" w:rsidP="000F2F42">
      <w:pPr>
        <w:pStyle w:val="Paragraphedeliste"/>
        <w:numPr>
          <w:ilvl w:val="0"/>
          <w:numId w:val="5"/>
        </w:numPr>
        <w:rPr>
          <w:i/>
          <w:iCs/>
        </w:rPr>
      </w:pPr>
      <w:r w:rsidRPr="000F2F42">
        <w:rPr>
          <w:i/>
          <w:iCs/>
        </w:rPr>
        <w:t>Créer un climat de confiance et d’ouverture à l’aide d’outils adaptés : respect du rythme et des différentes intelligences.</w:t>
      </w:r>
    </w:p>
    <w:p w14:paraId="65ACDD2B" w14:textId="1FCED1B0" w:rsidR="00043CA6" w:rsidRDefault="00043CA6" w:rsidP="00043CA6">
      <w:pPr>
        <w:pStyle w:val="Paragraphedeliste"/>
        <w:numPr>
          <w:ilvl w:val="0"/>
          <w:numId w:val="5"/>
        </w:numPr>
        <w:jc w:val="both"/>
        <w:rPr>
          <w:i/>
          <w:iCs/>
        </w:rPr>
      </w:pPr>
      <w:r w:rsidRPr="00043CA6">
        <w:rPr>
          <w:i/>
          <w:iCs/>
        </w:rPr>
        <w:t>Utiliser des méthodes différenciées en fonction des besoins et faire le lien entre les savoirs et la réalité de la vie.</w:t>
      </w:r>
    </w:p>
    <w:p w14:paraId="4F673B34" w14:textId="77777777" w:rsidR="00636BCC" w:rsidRPr="000F2F42" w:rsidRDefault="00636BCC" w:rsidP="000F2F42">
      <w:pPr>
        <w:jc w:val="both"/>
        <w:rPr>
          <w:i/>
          <w:iCs/>
        </w:rPr>
      </w:pPr>
    </w:p>
    <w:p w14:paraId="241A500D" w14:textId="08FC64DE" w:rsidR="00043CA6" w:rsidRDefault="00043CA6" w:rsidP="00043CA6">
      <w:pPr>
        <w:jc w:val="both"/>
      </w:pPr>
      <w:r w:rsidRPr="000F2F42">
        <w:rPr>
          <w:i/>
          <w:iCs/>
        </w:rPr>
        <w:t>Les exigences minimales</w:t>
      </w:r>
      <w:r w:rsidR="000B77A7" w:rsidRPr="000F2F42">
        <w:rPr>
          <w:i/>
          <w:iCs/>
        </w:rPr>
        <w:t> </w:t>
      </w:r>
      <w:r w:rsidRPr="004336D9">
        <w:t>relatives à cette bourse sont :</w:t>
      </w:r>
      <w:r>
        <w:t xml:space="preserve"> </w:t>
      </w:r>
    </w:p>
    <w:p w14:paraId="5CAFBB66" w14:textId="49A94F06" w:rsidR="00310C33" w:rsidRPr="000F2F42" w:rsidRDefault="00310C33" w:rsidP="00043CA6">
      <w:pPr>
        <w:pStyle w:val="Paragraphedeliste"/>
        <w:numPr>
          <w:ilvl w:val="1"/>
          <w:numId w:val="5"/>
        </w:numPr>
        <w:jc w:val="both"/>
      </w:pPr>
      <w:r w:rsidRPr="000F2F42">
        <w:t xml:space="preserve">S’adresser à </w:t>
      </w:r>
      <w:r w:rsidRPr="000F2F42">
        <w:rPr>
          <w:rFonts w:cstheme="minorHAnsi"/>
          <w:szCs w:val="24"/>
        </w:rPr>
        <w:t>des enfants et des jeunes</w:t>
      </w:r>
      <w:r w:rsidR="002109A4">
        <w:rPr>
          <w:rFonts w:cstheme="minorHAnsi"/>
          <w:szCs w:val="24"/>
        </w:rPr>
        <w:t xml:space="preserve"> entre 6</w:t>
      </w:r>
      <w:r w:rsidRPr="000F2F42">
        <w:rPr>
          <w:rFonts w:cstheme="minorHAnsi"/>
          <w:szCs w:val="24"/>
        </w:rPr>
        <w:t xml:space="preserve"> </w:t>
      </w:r>
      <w:r w:rsidR="002109A4">
        <w:rPr>
          <w:rFonts w:cstheme="minorHAnsi"/>
          <w:szCs w:val="24"/>
        </w:rPr>
        <w:t>et</w:t>
      </w:r>
      <w:r w:rsidRPr="000F2F42">
        <w:rPr>
          <w:rFonts w:cstheme="minorHAnsi"/>
          <w:szCs w:val="24"/>
        </w:rPr>
        <w:t xml:space="preserve"> 24 ans sans distinction de race, de sexe, de religion, de culture et d’origine sociale, inscrits dans les différents types d'enseignement de la Région de Bruxelles-Capitale.</w:t>
      </w:r>
    </w:p>
    <w:p w14:paraId="396B493C" w14:textId="3D45F8FD" w:rsidR="00780C1D" w:rsidRPr="000F2F42" w:rsidRDefault="00780C1D" w:rsidP="00780C1D">
      <w:pPr>
        <w:pStyle w:val="Paragraphedeliste"/>
        <w:numPr>
          <w:ilvl w:val="1"/>
          <w:numId w:val="5"/>
        </w:numPr>
        <w:jc w:val="both"/>
      </w:pPr>
      <w:r w:rsidRPr="000F2F42">
        <w:t>Offrir un soutien éducatif et une aide aux devoirs</w:t>
      </w:r>
      <w:r w:rsidR="00915733" w:rsidRPr="000F2F42">
        <w:t> ;</w:t>
      </w:r>
    </w:p>
    <w:p w14:paraId="0B840B10" w14:textId="4432B671" w:rsidR="00780C1D" w:rsidRPr="000F2F42" w:rsidRDefault="00780C1D" w:rsidP="00780C1D">
      <w:pPr>
        <w:pStyle w:val="Paragraphedeliste"/>
        <w:numPr>
          <w:ilvl w:val="1"/>
          <w:numId w:val="5"/>
        </w:numPr>
        <w:jc w:val="both"/>
      </w:pPr>
      <w:r w:rsidRPr="000F2F42">
        <w:t>Offrir des activités créatives et/ou une émancipation sociale et citoyenne et/ou des espaces de socialisation</w:t>
      </w:r>
      <w:r w:rsidR="00915733" w:rsidRPr="000F2F42">
        <w:t> ;</w:t>
      </w:r>
    </w:p>
    <w:p w14:paraId="63A91943" w14:textId="7D2B6A51" w:rsidR="00780C1D" w:rsidRPr="000F2F42" w:rsidRDefault="00780C1D" w:rsidP="00780C1D">
      <w:pPr>
        <w:pStyle w:val="Paragraphedeliste"/>
        <w:numPr>
          <w:ilvl w:val="1"/>
          <w:numId w:val="5"/>
        </w:numPr>
        <w:jc w:val="both"/>
      </w:pPr>
      <w:r w:rsidRPr="000F2F42">
        <w:lastRenderedPageBreak/>
        <w:t xml:space="preserve">Compter un minimum </w:t>
      </w:r>
      <w:r w:rsidRPr="000F2F42">
        <w:rPr>
          <w:b/>
          <w:bCs/>
        </w:rPr>
        <w:t xml:space="preserve">de </w:t>
      </w:r>
      <w:r w:rsidR="003A146F" w:rsidRPr="000F2F42">
        <w:rPr>
          <w:b/>
          <w:bCs/>
        </w:rPr>
        <w:t>6</w:t>
      </w:r>
      <w:r w:rsidRPr="000F2F42">
        <w:rPr>
          <w:b/>
          <w:bCs/>
        </w:rPr>
        <w:t xml:space="preserve"> heures d’activités</w:t>
      </w:r>
      <w:r w:rsidRPr="000F2F42">
        <w:t xml:space="preserve"> réparti</w:t>
      </w:r>
      <w:r w:rsidR="00D96399" w:rsidRPr="000F2F42">
        <w:t>e</w:t>
      </w:r>
      <w:r w:rsidRPr="000F2F42">
        <w:t xml:space="preserve">s sur </w:t>
      </w:r>
      <w:r w:rsidRPr="000F2F42">
        <w:rPr>
          <w:b/>
          <w:bCs/>
        </w:rPr>
        <w:t>3 jours par semaine</w:t>
      </w:r>
      <w:r w:rsidRPr="000F2F42">
        <w:t xml:space="preserve"> pendant aux moins </w:t>
      </w:r>
      <w:r w:rsidRPr="000F2F42">
        <w:rPr>
          <w:b/>
          <w:bCs/>
        </w:rPr>
        <w:t>trente semaines par an</w:t>
      </w:r>
      <w:r w:rsidR="00310C33" w:rsidRPr="000F2F42">
        <w:rPr>
          <w:b/>
          <w:bCs/>
        </w:rPr>
        <w:t>, en dehors des heures scolaires</w:t>
      </w:r>
      <w:r w:rsidR="00915733" w:rsidRPr="000F2F42">
        <w:rPr>
          <w:b/>
          <w:bCs/>
        </w:rPr>
        <w:t> ;</w:t>
      </w:r>
    </w:p>
    <w:p w14:paraId="1750A18F" w14:textId="04E42C6B" w:rsidR="00780C1D" w:rsidRPr="000F2F42" w:rsidRDefault="00780C1D" w:rsidP="000F2F42">
      <w:pPr>
        <w:pStyle w:val="Paragraphedeliste"/>
        <w:numPr>
          <w:ilvl w:val="1"/>
          <w:numId w:val="5"/>
        </w:numPr>
        <w:jc w:val="both"/>
      </w:pPr>
      <w:r w:rsidRPr="00AC0A08">
        <w:t xml:space="preserve">Accueillir un minimum de dix enfants et/ou jeunes de manière </w:t>
      </w:r>
      <w:r w:rsidR="003A146F" w:rsidRPr="00AC0A08">
        <w:t>régulière ;</w:t>
      </w:r>
    </w:p>
    <w:p w14:paraId="7A91D8E8" w14:textId="1D9F70E8" w:rsidR="00780C1D" w:rsidRPr="00AC0A08" w:rsidRDefault="00780C1D" w:rsidP="00780C1D">
      <w:pPr>
        <w:pStyle w:val="Paragraphedeliste"/>
        <w:numPr>
          <w:ilvl w:val="1"/>
          <w:numId w:val="5"/>
        </w:numPr>
        <w:jc w:val="both"/>
      </w:pPr>
      <w:r w:rsidRPr="00AC0A08">
        <w:t xml:space="preserve">Privilégier le travail collectif même si un soutien individuel peut-être organisé </w:t>
      </w:r>
      <w:r w:rsidR="003A146F" w:rsidRPr="00AC0A08">
        <w:t>occasionnellement ;</w:t>
      </w:r>
    </w:p>
    <w:p w14:paraId="483B2F4C" w14:textId="5AB6B552" w:rsidR="00780C1D" w:rsidRPr="00AC0A08" w:rsidRDefault="00780C1D" w:rsidP="00780C1D">
      <w:pPr>
        <w:pStyle w:val="Paragraphedeliste"/>
        <w:numPr>
          <w:ilvl w:val="1"/>
          <w:numId w:val="5"/>
        </w:numPr>
        <w:jc w:val="both"/>
      </w:pPr>
      <w:r w:rsidRPr="00AC0A08">
        <w:t xml:space="preserve">Disposer de matériel pédagogique adapté au </w:t>
      </w:r>
      <w:r w:rsidR="003A146F" w:rsidRPr="00AC0A08">
        <w:t>public ;</w:t>
      </w:r>
    </w:p>
    <w:p w14:paraId="2192498F" w14:textId="161BE18B" w:rsidR="00780C1D" w:rsidRDefault="00780C1D" w:rsidP="00780C1D">
      <w:pPr>
        <w:pStyle w:val="Paragraphedeliste"/>
        <w:numPr>
          <w:ilvl w:val="1"/>
          <w:numId w:val="5"/>
        </w:numPr>
        <w:jc w:val="both"/>
      </w:pPr>
      <w:r w:rsidRPr="00AC0A08">
        <w:t xml:space="preserve">S'engager à accueillir son public dans un environnement le plus salubre et le plus sécurisé </w:t>
      </w:r>
      <w:r w:rsidR="003A146F" w:rsidRPr="00AC0A08">
        <w:t>possible ;</w:t>
      </w:r>
    </w:p>
    <w:p w14:paraId="4E6F8316" w14:textId="77777777" w:rsidR="004E3392" w:rsidRDefault="00780C1D" w:rsidP="00780C1D">
      <w:pPr>
        <w:pStyle w:val="Paragraphedeliste"/>
        <w:numPr>
          <w:ilvl w:val="1"/>
          <w:numId w:val="5"/>
        </w:numPr>
        <w:jc w:val="both"/>
      </w:pPr>
      <w:r w:rsidRPr="00AC0A08">
        <w:t>Accueillir sans discrimination des enfants et/ou des jeunes scolarisés dans, au minimum, trois établissements scolaires différents</w:t>
      </w:r>
      <w:r w:rsidR="004E3392">
        <w:t>.</w:t>
      </w:r>
    </w:p>
    <w:p w14:paraId="1C0E5734" w14:textId="281E7535" w:rsidR="00780C1D" w:rsidRDefault="00780C1D" w:rsidP="00780C1D">
      <w:pPr>
        <w:pStyle w:val="Paragraphedeliste"/>
        <w:numPr>
          <w:ilvl w:val="1"/>
          <w:numId w:val="5"/>
        </w:numPr>
        <w:jc w:val="both"/>
      </w:pPr>
      <w:r w:rsidRPr="00AC0A08">
        <w:t xml:space="preserve"> Pour les actions qui accueillent des personnes de moins de dix-huit ans, tout travailleur ou volontaire en contact avec le public devra disposer d'un extrait du casier judiciaire exempt de condamnation ou de mesure d'internement pour faits de mœurs ou de violence à l'égard de mineurs, datant de moins de six mois (modèle 596.2).</w:t>
      </w:r>
    </w:p>
    <w:p w14:paraId="3383420E" w14:textId="77777777" w:rsidR="000F2F42" w:rsidRDefault="000F2F42" w:rsidP="000F2F42">
      <w:pPr>
        <w:pStyle w:val="Paragraphedeliste"/>
        <w:ind w:left="1440"/>
        <w:jc w:val="both"/>
      </w:pPr>
    </w:p>
    <w:p w14:paraId="414ED814" w14:textId="6D34182A" w:rsidR="00780C1D" w:rsidRDefault="00780C1D" w:rsidP="00780C1D">
      <w:pPr>
        <w:pStyle w:val="Paragraphedeliste"/>
        <w:ind w:left="1440"/>
        <w:jc w:val="both"/>
      </w:pPr>
      <w:r>
        <w:t>  </w:t>
      </w:r>
    </w:p>
    <w:p w14:paraId="08C44545" w14:textId="4D7F4F9F" w:rsidR="00780C1D" w:rsidRPr="00BB2CEB" w:rsidRDefault="00310C33" w:rsidP="00494082">
      <w:pPr>
        <w:pStyle w:val="Paragraphedeliste"/>
        <w:numPr>
          <w:ilvl w:val="0"/>
          <w:numId w:val="8"/>
        </w:numPr>
        <w:jc w:val="both"/>
        <w:rPr>
          <w:b/>
          <w:bCs/>
          <w:sz w:val="28"/>
          <w:szCs w:val="28"/>
        </w:rPr>
      </w:pPr>
      <w:r w:rsidRPr="00BB2CEB">
        <w:rPr>
          <w:b/>
          <w:bCs/>
          <w:sz w:val="28"/>
          <w:szCs w:val="28"/>
          <w:u w:val="single"/>
        </w:rPr>
        <w:t xml:space="preserve">AXE 2 : </w:t>
      </w:r>
      <w:r w:rsidR="004A0976" w:rsidRPr="00BB2CEB">
        <w:rPr>
          <w:b/>
          <w:bCs/>
          <w:sz w:val="28"/>
          <w:szCs w:val="28"/>
          <w:u w:val="single"/>
        </w:rPr>
        <w:t>l'apprentissage du français et l'alphabétisation</w:t>
      </w:r>
      <w:r w:rsidR="00EF142B" w:rsidRPr="00BB2CEB">
        <w:rPr>
          <w:b/>
          <w:bCs/>
          <w:sz w:val="28"/>
          <w:szCs w:val="28"/>
        </w:rPr>
        <w:t> :</w:t>
      </w:r>
    </w:p>
    <w:p w14:paraId="031E90D9" w14:textId="77777777" w:rsidR="00310C33" w:rsidRDefault="00310C33" w:rsidP="00310C33">
      <w:pPr>
        <w:pStyle w:val="Paragraphedeliste"/>
        <w:jc w:val="both"/>
        <w:rPr>
          <w:i/>
          <w:iCs/>
          <w:color w:val="4472C4" w:themeColor="accent1"/>
        </w:rPr>
      </w:pPr>
    </w:p>
    <w:p w14:paraId="03F83D0D" w14:textId="17FAE133" w:rsidR="00310C33" w:rsidRPr="000F2F42" w:rsidRDefault="00310C33" w:rsidP="00310C33">
      <w:pPr>
        <w:jc w:val="both"/>
        <w:rPr>
          <w:b/>
          <w:bCs/>
          <w:i/>
          <w:iCs/>
        </w:rPr>
      </w:pPr>
      <w:r w:rsidRPr="000F2F42">
        <w:rPr>
          <w:b/>
          <w:bCs/>
          <w:i/>
          <w:iCs/>
        </w:rPr>
        <w:t xml:space="preserve">Les objectifs : </w:t>
      </w:r>
    </w:p>
    <w:p w14:paraId="2202DA39" w14:textId="77777777" w:rsidR="0008053A" w:rsidRDefault="00043CA6" w:rsidP="00043CA6">
      <w:pPr>
        <w:spacing w:before="100" w:after="200" w:line="240" w:lineRule="auto"/>
        <w:rPr>
          <w:rFonts w:cstheme="minorHAnsi"/>
          <w:i/>
          <w:iCs/>
          <w:szCs w:val="24"/>
        </w:rPr>
      </w:pPr>
      <w:r w:rsidRPr="00043CA6">
        <w:rPr>
          <w:rFonts w:cstheme="minorHAnsi"/>
          <w:i/>
          <w:iCs/>
          <w:szCs w:val="24"/>
        </w:rPr>
        <w:t xml:space="preserve">Développer la citoyenneté et l’autonomisation des participants en les amenant à acquérir un niveau de connaissance du français oral et écrit suffisant. </w:t>
      </w:r>
    </w:p>
    <w:p w14:paraId="75A2A539" w14:textId="25688778" w:rsidR="00043CA6" w:rsidRPr="00BB2CEB" w:rsidRDefault="0008053A" w:rsidP="00043CA6">
      <w:pPr>
        <w:spacing w:before="100" w:after="200" w:line="240" w:lineRule="auto"/>
        <w:rPr>
          <w:rFonts w:cstheme="minorHAnsi"/>
          <w:i/>
          <w:iCs/>
          <w:color w:val="00B0F0"/>
          <w:szCs w:val="24"/>
        </w:rPr>
      </w:pPr>
      <w:r w:rsidRPr="000F2F42">
        <w:rPr>
          <w:rFonts w:cstheme="minorHAnsi"/>
          <w:i/>
          <w:iCs/>
          <w:szCs w:val="24"/>
        </w:rPr>
        <w:t xml:space="preserve">Apprendre et s’approprier la langue française (parlée, lue, écrite) </w:t>
      </w:r>
      <w:r w:rsidR="00043CA6" w:rsidRPr="00043CA6">
        <w:rPr>
          <w:rFonts w:cstheme="minorHAnsi"/>
          <w:i/>
          <w:iCs/>
          <w:szCs w:val="24"/>
        </w:rPr>
        <w:t xml:space="preserve">en tant que levier d'émancipation, d’autonomisation, d’inclusion sociale et </w:t>
      </w:r>
      <w:r w:rsidR="00043CA6" w:rsidRPr="00A0278E">
        <w:rPr>
          <w:rFonts w:cstheme="minorHAnsi"/>
          <w:i/>
          <w:iCs/>
          <w:szCs w:val="24"/>
        </w:rPr>
        <w:t xml:space="preserve">d’inclusion </w:t>
      </w:r>
      <w:r w:rsidR="003C5706" w:rsidRPr="00A0278E">
        <w:rPr>
          <w:rFonts w:cstheme="minorHAnsi"/>
          <w:i/>
          <w:iCs/>
          <w:szCs w:val="24"/>
        </w:rPr>
        <w:t>socio-</w:t>
      </w:r>
      <w:r w:rsidR="00043CA6" w:rsidRPr="00A0278E">
        <w:rPr>
          <w:rFonts w:cstheme="minorHAnsi"/>
          <w:i/>
          <w:iCs/>
          <w:szCs w:val="24"/>
        </w:rPr>
        <w:t>professionnelle</w:t>
      </w:r>
      <w:r w:rsidR="003C5706" w:rsidRPr="00A0278E">
        <w:rPr>
          <w:rFonts w:cstheme="minorHAnsi"/>
          <w:i/>
          <w:iCs/>
          <w:szCs w:val="24"/>
        </w:rPr>
        <w:t xml:space="preserve"> pour un public plus éloigné des dispositifs </w:t>
      </w:r>
      <w:r w:rsidR="00D137F5">
        <w:rPr>
          <w:rFonts w:cstheme="minorHAnsi"/>
          <w:i/>
          <w:iCs/>
          <w:szCs w:val="24"/>
        </w:rPr>
        <w:t xml:space="preserve">d’Insertion socio-professionnelle </w:t>
      </w:r>
      <w:r w:rsidR="003C5706" w:rsidRPr="00A0278E">
        <w:rPr>
          <w:rFonts w:cstheme="minorHAnsi"/>
          <w:i/>
          <w:iCs/>
          <w:szCs w:val="24"/>
        </w:rPr>
        <w:t xml:space="preserve">ISP. </w:t>
      </w:r>
    </w:p>
    <w:p w14:paraId="5A20EAF3" w14:textId="3621DD96" w:rsidR="00043CA6" w:rsidRPr="00494082" w:rsidRDefault="00043CA6" w:rsidP="00494082">
      <w:pPr>
        <w:pStyle w:val="Paragraphedeliste"/>
        <w:numPr>
          <w:ilvl w:val="0"/>
          <w:numId w:val="5"/>
        </w:numPr>
        <w:spacing w:before="100" w:after="200" w:line="240" w:lineRule="auto"/>
        <w:rPr>
          <w:rFonts w:cstheme="minorHAnsi"/>
          <w:i/>
          <w:iCs/>
          <w:szCs w:val="24"/>
        </w:rPr>
      </w:pPr>
      <w:r w:rsidRPr="00043CA6">
        <w:rPr>
          <w:rFonts w:cstheme="minorHAnsi"/>
          <w:i/>
          <w:iCs/>
          <w:szCs w:val="24"/>
        </w:rPr>
        <w:t>Communiquer à l’oral et à l’écrit dans le cadre de leur vie sociale, d’agir dans des espaces sociaux et en fonction des codes sociaux, d’utiliser les outils d’information et de communication, d’utiliser les distributeurs automatiques (retrait d’argent, achat de titres de transport,…)</w:t>
      </w:r>
      <w:r w:rsidR="00D137F5">
        <w:rPr>
          <w:rFonts w:cstheme="minorHAnsi"/>
          <w:i/>
          <w:iCs/>
          <w:szCs w:val="24"/>
        </w:rPr>
        <w:t>,</w:t>
      </w:r>
      <w:r w:rsidRPr="00043CA6">
        <w:rPr>
          <w:rFonts w:cstheme="minorHAnsi"/>
          <w:i/>
          <w:iCs/>
          <w:szCs w:val="24"/>
        </w:rPr>
        <w:t xml:space="preserve"> de parvenir à s’informer et à débattre en français sur des sujets qui les concernent, d’orienter leurs projets de vie, de participer activement au développement de leurs enfants, de s’approprier les clefs pour mieux investir la ville et se déplacer, de mieux comprendre la société d’aujourd’hui…</w:t>
      </w:r>
    </w:p>
    <w:p w14:paraId="34D2D994" w14:textId="34DE960E" w:rsidR="00043CA6" w:rsidRPr="00F16A21" w:rsidRDefault="00043CA6" w:rsidP="00F16A21">
      <w:pPr>
        <w:pStyle w:val="Paragraphedeliste"/>
        <w:numPr>
          <w:ilvl w:val="0"/>
          <w:numId w:val="5"/>
        </w:numPr>
        <w:spacing w:before="100" w:after="200" w:line="240" w:lineRule="auto"/>
        <w:rPr>
          <w:rFonts w:cstheme="minorHAnsi"/>
          <w:i/>
          <w:iCs/>
          <w:szCs w:val="24"/>
        </w:rPr>
      </w:pPr>
      <w:r w:rsidRPr="00043CA6">
        <w:rPr>
          <w:rFonts w:cstheme="minorHAnsi"/>
          <w:i/>
          <w:iCs/>
          <w:szCs w:val="24"/>
        </w:rPr>
        <w:t>Contribuer au mieux-vivre ensemble en encourageant une cohabitation harmonieuse des différentes communautés locales, en luttant contre toute forme de discrimination et en favorisant la participation citoyenne de chacun.</w:t>
      </w:r>
    </w:p>
    <w:p w14:paraId="58C08A5A" w14:textId="77777777" w:rsidR="009C0BC8" w:rsidRDefault="009C0BC8" w:rsidP="00FB3789">
      <w:pPr>
        <w:jc w:val="both"/>
        <w:rPr>
          <w:i/>
          <w:iCs/>
        </w:rPr>
      </w:pPr>
    </w:p>
    <w:p w14:paraId="3EEA3A25" w14:textId="53B16D72" w:rsidR="00EF142B" w:rsidRPr="00FB3789" w:rsidRDefault="00043CA6" w:rsidP="00FB3789">
      <w:pPr>
        <w:jc w:val="both"/>
        <w:rPr>
          <w:i/>
          <w:iCs/>
        </w:rPr>
      </w:pPr>
      <w:r w:rsidRPr="00FB3789">
        <w:rPr>
          <w:i/>
          <w:iCs/>
        </w:rPr>
        <w:t>Les exigences minimales relatives à cette bourse sont :</w:t>
      </w:r>
    </w:p>
    <w:p w14:paraId="5C4B1B62" w14:textId="77777777" w:rsidR="0008053A" w:rsidRPr="00FB3789" w:rsidRDefault="0008053A" w:rsidP="00FB3789">
      <w:pPr>
        <w:pStyle w:val="Paragraphedeliste"/>
        <w:numPr>
          <w:ilvl w:val="1"/>
          <w:numId w:val="13"/>
        </w:numPr>
        <w:spacing w:line="240" w:lineRule="auto"/>
        <w:jc w:val="both"/>
        <w:rPr>
          <w:rFonts w:cstheme="minorHAnsi"/>
          <w:szCs w:val="24"/>
        </w:rPr>
      </w:pPr>
      <w:r w:rsidRPr="00FB3789">
        <w:rPr>
          <w:rFonts w:cstheme="minorHAnsi"/>
          <w:szCs w:val="24"/>
        </w:rPr>
        <w:t xml:space="preserve">S’adresser à des adultes </w:t>
      </w:r>
      <w:r w:rsidRPr="00A0278E">
        <w:rPr>
          <w:rFonts w:cstheme="minorHAnsi"/>
          <w:szCs w:val="24"/>
        </w:rPr>
        <w:t>en situation socio-économique difficile</w:t>
      </w:r>
      <w:r w:rsidRPr="00BB2CEB">
        <w:rPr>
          <w:rFonts w:cstheme="minorHAnsi"/>
          <w:color w:val="00B0F0"/>
          <w:szCs w:val="24"/>
        </w:rPr>
        <w:t>,</w:t>
      </w:r>
      <w:r w:rsidRPr="00FB3789">
        <w:rPr>
          <w:rFonts w:cstheme="minorHAnsi"/>
          <w:szCs w:val="24"/>
        </w:rPr>
        <w:t xml:space="preserve"> sans distinction d’âge, de race, de genre, de religion, de culture et d’origine. </w:t>
      </w:r>
    </w:p>
    <w:p w14:paraId="486676DC" w14:textId="77777777" w:rsidR="0008053A" w:rsidRPr="00FB3789" w:rsidRDefault="0008053A" w:rsidP="00FB3789">
      <w:pPr>
        <w:pStyle w:val="Paragraphedeliste"/>
        <w:numPr>
          <w:ilvl w:val="2"/>
          <w:numId w:val="13"/>
        </w:numPr>
        <w:spacing w:line="240" w:lineRule="auto"/>
        <w:jc w:val="both"/>
        <w:rPr>
          <w:rFonts w:cstheme="minorHAnsi"/>
          <w:szCs w:val="24"/>
        </w:rPr>
      </w:pPr>
      <w:r w:rsidRPr="00FB3789">
        <w:rPr>
          <w:rFonts w:cstheme="minorHAnsi"/>
          <w:szCs w:val="24"/>
          <w:u w:val="single"/>
        </w:rPr>
        <w:t>Les actions d’alphabétisation</w:t>
      </w:r>
      <w:r w:rsidRPr="00FB3789">
        <w:rPr>
          <w:rFonts w:cstheme="minorHAnsi"/>
          <w:szCs w:val="24"/>
        </w:rPr>
        <w:t xml:space="preserve"> s’adressent prioritairement à des personnes ne sachant pas ou peu lire et écrire (dans aucune langue) ou ne maîtrisant pas les compétences de base équivalentes à celles attendues à la fin de l’enseignement fondamental (CEB).</w:t>
      </w:r>
    </w:p>
    <w:p w14:paraId="0CCE4B53" w14:textId="0397FA6F" w:rsidR="0008053A" w:rsidRPr="00FB3789" w:rsidRDefault="0008053A" w:rsidP="00FB3789">
      <w:pPr>
        <w:pStyle w:val="Paragraphedeliste"/>
        <w:numPr>
          <w:ilvl w:val="2"/>
          <w:numId w:val="13"/>
        </w:numPr>
        <w:spacing w:line="240" w:lineRule="auto"/>
        <w:jc w:val="both"/>
        <w:rPr>
          <w:rFonts w:cstheme="minorHAnsi"/>
          <w:szCs w:val="24"/>
        </w:rPr>
      </w:pPr>
      <w:r w:rsidRPr="00FB3789">
        <w:rPr>
          <w:rFonts w:cstheme="minorHAnsi"/>
          <w:szCs w:val="24"/>
          <w:u w:val="single"/>
        </w:rPr>
        <w:t>Les actions de français langue étrangère (FLE)</w:t>
      </w:r>
      <w:r w:rsidRPr="00FB3789">
        <w:rPr>
          <w:rFonts w:cstheme="minorHAnsi"/>
          <w:szCs w:val="24"/>
        </w:rPr>
        <w:t xml:space="preserve"> s’adressent prioritairement à des personnes qui ont été scolarisées dans leur pays, sachant lire et écrire dans leur langue maternelle.</w:t>
      </w:r>
    </w:p>
    <w:p w14:paraId="6CA21EE9" w14:textId="5A71F802" w:rsidR="00780C1D" w:rsidRPr="00FB3789" w:rsidRDefault="00780C1D" w:rsidP="00FB3789">
      <w:pPr>
        <w:pStyle w:val="Paragraphedeliste"/>
        <w:numPr>
          <w:ilvl w:val="1"/>
          <w:numId w:val="5"/>
        </w:numPr>
        <w:jc w:val="both"/>
      </w:pPr>
      <w:r w:rsidRPr="00FB3789">
        <w:lastRenderedPageBreak/>
        <w:t xml:space="preserve">Organiser </w:t>
      </w:r>
      <w:r w:rsidR="003A146F" w:rsidRPr="00FB3789">
        <w:t>des formations</w:t>
      </w:r>
      <w:r w:rsidRPr="00FB3789">
        <w:t xml:space="preserve"> de français langue étrangère et/ou d'alphabétisation par groupes d'au moins dix personnes selon la nomenclature reconnue par le comité de pilotage de la conférence interministérielle pour l'alphabétisation, par le CREDAF ou par le Cadre européen commun de référence pour les </w:t>
      </w:r>
      <w:r w:rsidR="003A146F" w:rsidRPr="00FB3789">
        <w:t>langues</w:t>
      </w:r>
      <w:r w:rsidR="002109A4">
        <w:t xml:space="preserve"> </w:t>
      </w:r>
      <w:r w:rsidR="00A0278E">
        <w:t>;</w:t>
      </w:r>
    </w:p>
    <w:p w14:paraId="3530DB62" w14:textId="3AFC5ABE" w:rsidR="00EF142B" w:rsidRPr="00FB3789" w:rsidRDefault="00214068" w:rsidP="00FB3789">
      <w:pPr>
        <w:pStyle w:val="Paragraphedeliste"/>
        <w:numPr>
          <w:ilvl w:val="1"/>
          <w:numId w:val="5"/>
        </w:numPr>
        <w:jc w:val="both"/>
      </w:pPr>
      <w:r>
        <w:t>O</w:t>
      </w:r>
      <w:r w:rsidR="00CB3BA4" w:rsidRPr="00FB3789">
        <w:t xml:space="preserve">rganiser à raison de </w:t>
      </w:r>
      <w:r w:rsidR="00CB3BA4" w:rsidRPr="00FB3789">
        <w:rPr>
          <w:b/>
          <w:bCs/>
        </w:rPr>
        <w:t xml:space="preserve">minimum 6 heures par semaine ou trois </w:t>
      </w:r>
      <w:r w:rsidR="00780C1D" w:rsidRPr="00FB3789">
        <w:rPr>
          <w:b/>
          <w:bCs/>
        </w:rPr>
        <w:t>heures hebdomadaires en horaire décalé pour chaque groupe</w:t>
      </w:r>
      <w:r>
        <w:t>. L</w:t>
      </w:r>
      <w:r w:rsidR="00780C1D" w:rsidRPr="00FB3789">
        <w:t xml:space="preserve">'horaire décalé s'entendant après dix-sept heures trente ou les samedi ou </w:t>
      </w:r>
      <w:r w:rsidR="003A146F" w:rsidRPr="00FB3789">
        <w:t>dimanche ;</w:t>
      </w:r>
    </w:p>
    <w:p w14:paraId="7587692A" w14:textId="11DC8CB1" w:rsidR="00780C1D" w:rsidRPr="00EF142B" w:rsidRDefault="00780C1D" w:rsidP="00FB3789">
      <w:pPr>
        <w:pStyle w:val="Paragraphedeliste"/>
        <w:numPr>
          <w:ilvl w:val="1"/>
          <w:numId w:val="5"/>
        </w:numPr>
        <w:jc w:val="both"/>
      </w:pPr>
      <w:r w:rsidRPr="00FB3789">
        <w:t xml:space="preserve">Comprendre un volet </w:t>
      </w:r>
      <w:r w:rsidR="0008053A" w:rsidRPr="00FB3789">
        <w:t xml:space="preserve">de minimum 50% </w:t>
      </w:r>
      <w:r w:rsidRPr="00FB3789">
        <w:t xml:space="preserve">lié à l'apprentissage </w:t>
      </w:r>
      <w:r w:rsidRPr="00EF142B">
        <w:t xml:space="preserve">de la langue française dans son développement ou renforcement des compétences orales et écrites, tant pour la lecture que pour l'écriture, dans une approche collective et participative. </w:t>
      </w:r>
    </w:p>
    <w:p w14:paraId="66DA564F" w14:textId="0C8F3564" w:rsidR="00780C1D" w:rsidRPr="00EF142B" w:rsidRDefault="00780C1D" w:rsidP="00780C1D">
      <w:pPr>
        <w:pStyle w:val="Paragraphedeliste"/>
        <w:numPr>
          <w:ilvl w:val="1"/>
          <w:numId w:val="5"/>
        </w:numPr>
        <w:jc w:val="both"/>
      </w:pPr>
      <w:r w:rsidRPr="00EF142B">
        <w:t xml:space="preserve">Comprendre un volet lié à l'appropriation de la langue française par des mises en pratique ou des activités d'émancipation du public comme, par exemple, des formations citoyennes, des activités liées à la médiation culturelle, l'émancipation citoyenne ou la connaissance de la Région de Bruxelles-Capitale et des réalités institutionnelles, des ateliers consacrés aux technologies de l'information et de la communication, des animations liées au soutien à la parentalité ou à l'égalité des genres, des activités d'appropriation de l'espace public, des ateliers d'expression culturelle, sociale ou sportive. Ce volet est l'accessoire du volet principal </w:t>
      </w:r>
      <w:r w:rsidR="00BB2CEB" w:rsidRPr="00A0278E">
        <w:t xml:space="preserve">lié à l’apprentissage </w:t>
      </w:r>
      <w:r w:rsidRPr="00A0278E">
        <w:t xml:space="preserve">et </w:t>
      </w:r>
      <w:r w:rsidR="00BB2CEB" w:rsidRPr="00A0278E">
        <w:t xml:space="preserve">est </w:t>
      </w:r>
      <w:r w:rsidRPr="00EF142B">
        <w:t xml:space="preserve">organisé en articulation avec ce </w:t>
      </w:r>
      <w:r w:rsidR="003A146F" w:rsidRPr="00EF142B">
        <w:t>dernier ;</w:t>
      </w:r>
    </w:p>
    <w:p w14:paraId="612DFDD2" w14:textId="7E3200F6" w:rsidR="00780C1D" w:rsidRPr="00EF142B" w:rsidRDefault="00780C1D" w:rsidP="00780C1D">
      <w:pPr>
        <w:pStyle w:val="Paragraphedeliste"/>
        <w:numPr>
          <w:ilvl w:val="1"/>
          <w:numId w:val="5"/>
        </w:numPr>
        <w:jc w:val="both"/>
      </w:pPr>
      <w:r w:rsidRPr="00EF142B">
        <w:t xml:space="preserve">Disposer de matériel pédagogique adapté au public et aux besoins du groupe de </w:t>
      </w:r>
      <w:r w:rsidR="003A146F" w:rsidRPr="00EF142B">
        <w:t xml:space="preserve">formation </w:t>
      </w:r>
      <w:r w:rsidR="00214068">
        <w:t>pour adultes</w:t>
      </w:r>
      <w:r w:rsidR="002109A4">
        <w:t xml:space="preserve"> </w:t>
      </w:r>
      <w:r w:rsidR="003A146F" w:rsidRPr="00EF142B">
        <w:t>;</w:t>
      </w:r>
    </w:p>
    <w:p w14:paraId="3C6F5B6C" w14:textId="2AC1525B" w:rsidR="00780C1D" w:rsidRDefault="00780C1D" w:rsidP="00780C1D">
      <w:pPr>
        <w:pStyle w:val="Paragraphedeliste"/>
        <w:numPr>
          <w:ilvl w:val="1"/>
          <w:numId w:val="5"/>
        </w:numPr>
        <w:jc w:val="both"/>
      </w:pPr>
      <w:r w:rsidRPr="00EF142B">
        <w:t xml:space="preserve">Organiser ou orienter vers un test de positionnement linguistique sur base du modèle établi par le CREDAF ou par le département Langues de l'Institut bruxellois francophone de formation professionnelle - Bruxelles Formation - afin de déterminer si le niveau du futur participant correspond aux modules proposés ou afin d'orienter la personne vers une structure plus </w:t>
      </w:r>
      <w:r w:rsidR="003A146F" w:rsidRPr="00EF142B">
        <w:t>adéquate ;</w:t>
      </w:r>
    </w:p>
    <w:p w14:paraId="403932A3" w14:textId="47686995" w:rsidR="00780C1D" w:rsidRPr="00BB2CEB" w:rsidRDefault="00780C1D" w:rsidP="00780C1D">
      <w:pPr>
        <w:pStyle w:val="Paragraphedeliste"/>
        <w:numPr>
          <w:ilvl w:val="1"/>
          <w:numId w:val="5"/>
        </w:numPr>
        <w:jc w:val="both"/>
        <w:rPr>
          <w:color w:val="00B0F0"/>
        </w:rPr>
      </w:pPr>
      <w:r w:rsidRPr="00EF142B">
        <w:t xml:space="preserve">Communiquer au CREDAF le type de l'offre de formation </w:t>
      </w:r>
      <w:r w:rsidR="003A146F" w:rsidRPr="00A0278E">
        <w:t>proposée</w:t>
      </w:r>
      <w:r w:rsidR="00214068">
        <w:t xml:space="preserve"> et toute information jugée utile par le CREDAF</w:t>
      </w:r>
      <w:r w:rsidR="00A0278E" w:rsidRPr="00A0278E">
        <w:t> ;</w:t>
      </w:r>
    </w:p>
    <w:p w14:paraId="6D5873AD" w14:textId="4CBD2B35" w:rsidR="00780C1D" w:rsidRPr="00EF142B" w:rsidRDefault="00780C1D" w:rsidP="00780C1D">
      <w:pPr>
        <w:pStyle w:val="Paragraphedeliste"/>
        <w:numPr>
          <w:ilvl w:val="1"/>
          <w:numId w:val="5"/>
        </w:numPr>
        <w:jc w:val="both"/>
      </w:pPr>
      <w:r w:rsidRPr="00EF142B">
        <w:t xml:space="preserve">S'engager à accueillir son public dans un environnement le plus salubre et le plus sécurisé </w:t>
      </w:r>
      <w:r w:rsidR="003A146F" w:rsidRPr="00EF142B">
        <w:t>possible ;</w:t>
      </w:r>
    </w:p>
    <w:p w14:paraId="78D8577B" w14:textId="218B5F1C" w:rsidR="00B839B6" w:rsidRDefault="003A146F" w:rsidP="00780C1D">
      <w:pPr>
        <w:pStyle w:val="Paragraphedeliste"/>
        <w:numPr>
          <w:ilvl w:val="1"/>
          <w:numId w:val="5"/>
        </w:numPr>
        <w:jc w:val="both"/>
      </w:pPr>
      <w:r w:rsidRPr="00EF142B">
        <w:t>Être</w:t>
      </w:r>
      <w:r w:rsidR="00780C1D" w:rsidRPr="00EF142B">
        <w:t xml:space="preserve"> accessible au public sans discrimination</w:t>
      </w:r>
      <w:r w:rsidR="00214068">
        <w:t xml:space="preserve"> (les statuts doivent confirmer cette </w:t>
      </w:r>
      <w:r w:rsidR="000A79C4">
        <w:t>non-discrimination</w:t>
      </w:r>
      <w:r w:rsidR="00880C7C">
        <w:t>)</w:t>
      </w:r>
      <w:r w:rsidR="00780C1D">
        <w:t>.</w:t>
      </w:r>
    </w:p>
    <w:p w14:paraId="060C82F0" w14:textId="77777777" w:rsidR="00B839B6" w:rsidRDefault="00B839B6" w:rsidP="00780C1D">
      <w:pPr>
        <w:jc w:val="both"/>
      </w:pPr>
    </w:p>
    <w:p w14:paraId="282312C6" w14:textId="73ED6632" w:rsidR="00494082" w:rsidRPr="00BB2CEB" w:rsidRDefault="001447BA" w:rsidP="00494082">
      <w:pPr>
        <w:pStyle w:val="Paragraphedeliste"/>
        <w:numPr>
          <w:ilvl w:val="1"/>
          <w:numId w:val="8"/>
        </w:numPr>
        <w:jc w:val="both"/>
        <w:rPr>
          <w:b/>
          <w:bCs/>
          <w:sz w:val="28"/>
          <w:szCs w:val="28"/>
          <w:u w:val="single"/>
        </w:rPr>
      </w:pPr>
      <w:r w:rsidRPr="00BB2CEB">
        <w:rPr>
          <w:b/>
          <w:bCs/>
          <w:sz w:val="28"/>
          <w:szCs w:val="28"/>
          <w:u w:val="single"/>
        </w:rPr>
        <w:t xml:space="preserve">AXE 3 : </w:t>
      </w:r>
      <w:r w:rsidR="004A0976" w:rsidRPr="00BB2CEB">
        <w:rPr>
          <w:b/>
          <w:bCs/>
          <w:sz w:val="28"/>
          <w:szCs w:val="28"/>
          <w:u w:val="single"/>
        </w:rPr>
        <w:t xml:space="preserve">la citoyenneté interculturelle </w:t>
      </w:r>
    </w:p>
    <w:p w14:paraId="2E14F2E3" w14:textId="38E35F2F" w:rsidR="00494082" w:rsidRPr="00E66A48" w:rsidRDefault="00494082" w:rsidP="00E66A48">
      <w:pPr>
        <w:jc w:val="both"/>
        <w:rPr>
          <w:i/>
          <w:iCs/>
        </w:rPr>
      </w:pPr>
      <w:r w:rsidRPr="00E66A48">
        <w:rPr>
          <w:i/>
          <w:iCs/>
        </w:rPr>
        <w:t>Susciter, accompagner et favoriser l’émancipation et l’inclusion sociale de tous les publics par l’acquisition des notions de bases du fonctionnement de la société belge et bruxelloise en particulier</w:t>
      </w:r>
      <w:r w:rsidR="00E66A48">
        <w:rPr>
          <w:i/>
          <w:iCs/>
        </w:rPr>
        <w:t xml:space="preserve"> et d</w:t>
      </w:r>
      <w:r w:rsidRPr="00E66A48">
        <w:rPr>
          <w:i/>
          <w:iCs/>
        </w:rPr>
        <w:t>évelopper la prise en compte de la notion interculturelle dans la citoyenneté.</w:t>
      </w:r>
    </w:p>
    <w:p w14:paraId="0C5EDB6F" w14:textId="77777777" w:rsidR="00494082" w:rsidRPr="00494082" w:rsidRDefault="00494082" w:rsidP="00494082">
      <w:pPr>
        <w:pStyle w:val="Paragraphedeliste"/>
        <w:jc w:val="both"/>
      </w:pPr>
    </w:p>
    <w:p w14:paraId="443240EA" w14:textId="43739253" w:rsidR="00494082" w:rsidRPr="00BB2CEB" w:rsidRDefault="004336D9" w:rsidP="004336D9">
      <w:pPr>
        <w:pStyle w:val="Paragraphedeliste"/>
        <w:numPr>
          <w:ilvl w:val="1"/>
          <w:numId w:val="8"/>
        </w:numPr>
        <w:jc w:val="both"/>
        <w:rPr>
          <w:b/>
          <w:bCs/>
          <w:sz w:val="28"/>
          <w:szCs w:val="28"/>
          <w:u w:val="single"/>
        </w:rPr>
      </w:pPr>
      <w:r w:rsidRPr="00BB2CEB">
        <w:rPr>
          <w:b/>
          <w:bCs/>
          <w:sz w:val="28"/>
          <w:szCs w:val="28"/>
          <w:u w:val="single"/>
        </w:rPr>
        <w:t>AXE 3 A : Les permanences sociojuridiques</w:t>
      </w:r>
    </w:p>
    <w:p w14:paraId="5E767AD3" w14:textId="09E2067A" w:rsidR="00E66A48" w:rsidRPr="00B839B6" w:rsidRDefault="001447BA" w:rsidP="00494082">
      <w:pPr>
        <w:jc w:val="both"/>
      </w:pPr>
      <w:r w:rsidRPr="00B839B6">
        <w:rPr>
          <w:i/>
          <w:iCs/>
        </w:rPr>
        <w:t xml:space="preserve">Les exigences minimales </w:t>
      </w:r>
      <w:r w:rsidR="00494082" w:rsidRPr="00B839B6">
        <w:t>relatives à cette bourse sont :</w:t>
      </w:r>
    </w:p>
    <w:p w14:paraId="74408423" w14:textId="2E0EDCB8" w:rsidR="00780C1D" w:rsidRPr="00EF142B" w:rsidRDefault="00EF142B" w:rsidP="00780C1D">
      <w:pPr>
        <w:pStyle w:val="Paragraphedeliste"/>
        <w:numPr>
          <w:ilvl w:val="1"/>
          <w:numId w:val="5"/>
        </w:numPr>
        <w:jc w:val="both"/>
      </w:pPr>
      <w:r w:rsidRPr="00EF142B">
        <w:t>Organiser</w:t>
      </w:r>
      <w:r w:rsidR="00780C1D" w:rsidRPr="00EF142B">
        <w:t xml:space="preserve"> de manière régulière de permanences sociojuridiques liées principalement à l'accès à la nationalité, aux titres de séjour, à l'équivalence de diplômes et aux</w:t>
      </w:r>
      <w:r w:rsidR="003A146F">
        <w:t xml:space="preserve"> </w:t>
      </w:r>
      <w:r w:rsidR="00780C1D" w:rsidRPr="00EF142B">
        <w:t>questions relevant de l'accueil et de l'insertion des publics ayant un trajet migratoire ou ayant une histoire liée à la migration</w:t>
      </w:r>
    </w:p>
    <w:p w14:paraId="6A1A1C49" w14:textId="78FB4002" w:rsidR="00780C1D" w:rsidRPr="00EF142B" w:rsidRDefault="00EF142B" w:rsidP="00780C1D">
      <w:pPr>
        <w:pStyle w:val="Paragraphedeliste"/>
        <w:numPr>
          <w:ilvl w:val="1"/>
          <w:numId w:val="5"/>
        </w:numPr>
        <w:jc w:val="both"/>
      </w:pPr>
      <w:r w:rsidRPr="00EF142B">
        <w:lastRenderedPageBreak/>
        <w:t>Être</w:t>
      </w:r>
      <w:r w:rsidR="00780C1D" w:rsidRPr="00EF142B">
        <w:t xml:space="preserve"> encadrées par des personnes maîtrisant le contexte juridique lié principalement à l'accès à la nationalité, aux titres de séjour, à l'équivalence de diplômes et aux questions relevant de l'accueil et de l'insertion des publics ayant un trajet migratoire ou ayant une histoire liée à la </w:t>
      </w:r>
      <w:r w:rsidR="003A146F" w:rsidRPr="00EF142B">
        <w:t>migration ;</w:t>
      </w:r>
    </w:p>
    <w:p w14:paraId="7944FB46" w14:textId="2F680851" w:rsidR="00780C1D" w:rsidRDefault="00780C1D" w:rsidP="00780C1D">
      <w:pPr>
        <w:pStyle w:val="Paragraphedeliste"/>
        <w:numPr>
          <w:ilvl w:val="1"/>
          <w:numId w:val="5"/>
        </w:numPr>
        <w:jc w:val="both"/>
      </w:pPr>
      <w:r>
        <w:t xml:space="preserve">S'engager à accueillir son public dans un environnement le plus salubre et le plus sécurisé </w:t>
      </w:r>
      <w:r w:rsidR="003A146F">
        <w:t>possible ;</w:t>
      </w:r>
    </w:p>
    <w:p w14:paraId="66689ED8" w14:textId="35372B6D" w:rsidR="00780C1D" w:rsidRDefault="00EF142B" w:rsidP="00780C1D">
      <w:pPr>
        <w:pStyle w:val="Paragraphedeliste"/>
        <w:numPr>
          <w:ilvl w:val="1"/>
          <w:numId w:val="5"/>
        </w:numPr>
        <w:jc w:val="both"/>
      </w:pPr>
      <w:r>
        <w:t>Être</w:t>
      </w:r>
      <w:r w:rsidR="00780C1D">
        <w:t xml:space="preserve"> accessibles au public sans discrimination à raison </w:t>
      </w:r>
      <w:r w:rsidR="00780C1D" w:rsidRPr="00915733">
        <w:rPr>
          <w:b/>
          <w:bCs/>
        </w:rPr>
        <w:t xml:space="preserve">de </w:t>
      </w:r>
      <w:r w:rsidR="003A146F" w:rsidRPr="00915733">
        <w:rPr>
          <w:b/>
          <w:bCs/>
        </w:rPr>
        <w:t>dix heures minimums</w:t>
      </w:r>
      <w:r w:rsidR="00780C1D">
        <w:t xml:space="preserve"> par semaine, et de minimum trente-cinq semaines par an.</w:t>
      </w:r>
    </w:p>
    <w:p w14:paraId="4A37051E" w14:textId="43C155B7" w:rsidR="00EF142B" w:rsidRDefault="00780C1D" w:rsidP="00780C1D">
      <w:pPr>
        <w:pStyle w:val="Paragraphedeliste"/>
        <w:numPr>
          <w:ilvl w:val="1"/>
          <w:numId w:val="5"/>
        </w:numPr>
        <w:jc w:val="both"/>
      </w:pPr>
      <w:r>
        <w:t>Les actions peuvent :</w:t>
      </w:r>
      <w:r w:rsidR="00EF142B">
        <w:t xml:space="preserve"> </w:t>
      </w:r>
    </w:p>
    <w:p w14:paraId="28E9C2DB" w14:textId="785629D8" w:rsidR="00EF142B" w:rsidRDefault="00780C1D" w:rsidP="00EF142B">
      <w:pPr>
        <w:pStyle w:val="Paragraphedeliste"/>
        <w:ind w:left="1440"/>
        <w:jc w:val="both"/>
      </w:pPr>
      <w:r>
        <w:t>  1°) proposer une aide à des personnes aux prises avec des problématiques spécifiques (par exemple : victimes de violences de genre, victimes de mariages forcés, arrangés ou précoces, mineurs étrangers non accompagnés, enfants-soldats, victimes de torture, victimes de mutilations génitales féminines</w:t>
      </w:r>
      <w:r w:rsidR="003A146F">
        <w:t>) ;</w:t>
      </w:r>
      <w:r w:rsidR="00EF142B">
        <w:t xml:space="preserve"> </w:t>
      </w:r>
    </w:p>
    <w:p w14:paraId="56A2AC65" w14:textId="4F43FEBF" w:rsidR="00780C1D" w:rsidRPr="00A0278E" w:rsidRDefault="00780C1D" w:rsidP="00EF142B">
      <w:pPr>
        <w:pStyle w:val="Paragraphedeliste"/>
        <w:ind w:left="1440"/>
        <w:jc w:val="both"/>
      </w:pPr>
      <w:r>
        <w:t xml:space="preserve">  2°) développer des activités de sensibilisation notamment sur le thème des violences de genre, des mariages forcés, arrangés ou précoces, des mineurs étrangers non accompagnés, des enfants soldats, de la torture et des mutilations génitales </w:t>
      </w:r>
      <w:r w:rsidR="003A146F">
        <w:t>féminines ;</w:t>
      </w:r>
      <w:r>
        <w:br/>
        <w:t xml:space="preserve">  3°) donner, si nécessaire, des entretiens dans la langue d'origine du bénéficiaire, dans une langue de contact ou </w:t>
      </w:r>
      <w:r w:rsidRPr="00A0278E">
        <w:t xml:space="preserve">avec </w:t>
      </w:r>
      <w:r w:rsidR="003A146F" w:rsidRPr="00A0278E">
        <w:t>un interprète social</w:t>
      </w:r>
      <w:r w:rsidR="00A0278E" w:rsidRPr="00A0278E">
        <w:t xml:space="preserve"> ; </w:t>
      </w:r>
    </w:p>
    <w:p w14:paraId="4BD89B35" w14:textId="2FC56F1D" w:rsidR="00E66A48" w:rsidRDefault="00801BA7" w:rsidP="00780C1D">
      <w:pPr>
        <w:pStyle w:val="Paragraphedeliste"/>
        <w:numPr>
          <w:ilvl w:val="1"/>
          <w:numId w:val="5"/>
        </w:numPr>
        <w:jc w:val="both"/>
      </w:pPr>
      <w:r>
        <w:t xml:space="preserve">Cet axe prioritaire ne peut </w:t>
      </w:r>
      <w:r w:rsidR="00780C1D" w:rsidRPr="00A0278E">
        <w:t>recouvrir une aide exclusivement</w:t>
      </w:r>
      <w:r w:rsidR="00277C18" w:rsidRPr="00A0278E">
        <w:t xml:space="preserve"> voire </w:t>
      </w:r>
      <w:r w:rsidR="000A79C4" w:rsidRPr="00A0278E">
        <w:t>majoritairement sociale</w:t>
      </w:r>
      <w:r w:rsidR="00780C1D" w:rsidRPr="00A0278E">
        <w:t>, d'orientation socioprofessionnelle</w:t>
      </w:r>
      <w:r w:rsidR="00277C18" w:rsidRPr="00A0278E">
        <w:t xml:space="preserve">, d’aide à la recherche de logement </w:t>
      </w:r>
      <w:r w:rsidR="00780C1D" w:rsidRPr="00A0278E">
        <w:t>ou scolaire.</w:t>
      </w:r>
    </w:p>
    <w:p w14:paraId="7FEFE687" w14:textId="77777777" w:rsidR="009C0BC8" w:rsidRDefault="009C0BC8" w:rsidP="00780C1D">
      <w:pPr>
        <w:jc w:val="both"/>
      </w:pPr>
    </w:p>
    <w:p w14:paraId="2E2FF144" w14:textId="5D26BDB6" w:rsidR="00780C1D" w:rsidRPr="00BB2CEB" w:rsidRDefault="001447BA" w:rsidP="001447BA">
      <w:pPr>
        <w:pStyle w:val="Paragraphedeliste"/>
        <w:numPr>
          <w:ilvl w:val="1"/>
          <w:numId w:val="8"/>
        </w:numPr>
        <w:jc w:val="both"/>
        <w:rPr>
          <w:b/>
          <w:bCs/>
          <w:sz w:val="28"/>
          <w:szCs w:val="28"/>
          <w:u w:val="single"/>
        </w:rPr>
      </w:pPr>
      <w:r w:rsidRPr="00BB2CEB">
        <w:rPr>
          <w:b/>
          <w:bCs/>
          <w:sz w:val="28"/>
          <w:szCs w:val="28"/>
          <w:u w:val="single"/>
        </w:rPr>
        <w:t>AXE 3</w:t>
      </w:r>
      <w:r w:rsidR="004336D9" w:rsidRPr="00BB2CEB">
        <w:rPr>
          <w:b/>
          <w:bCs/>
          <w:sz w:val="28"/>
          <w:szCs w:val="28"/>
          <w:u w:val="single"/>
        </w:rPr>
        <w:t xml:space="preserve"> </w:t>
      </w:r>
      <w:r w:rsidRPr="00BB2CEB">
        <w:rPr>
          <w:b/>
          <w:bCs/>
          <w:sz w:val="28"/>
          <w:szCs w:val="28"/>
          <w:u w:val="single"/>
        </w:rPr>
        <w:t xml:space="preserve">B : </w:t>
      </w:r>
      <w:r w:rsidR="004336D9" w:rsidRPr="00BB2CEB">
        <w:rPr>
          <w:b/>
          <w:bCs/>
          <w:sz w:val="28"/>
          <w:szCs w:val="28"/>
          <w:u w:val="single"/>
        </w:rPr>
        <w:t>L</w:t>
      </w:r>
      <w:r w:rsidRPr="00BB2CEB">
        <w:rPr>
          <w:b/>
          <w:bCs/>
          <w:sz w:val="28"/>
          <w:szCs w:val="28"/>
          <w:u w:val="single"/>
        </w:rPr>
        <w:t>es f</w:t>
      </w:r>
      <w:r w:rsidR="00AC0A08" w:rsidRPr="00BB2CEB">
        <w:rPr>
          <w:b/>
          <w:bCs/>
          <w:sz w:val="28"/>
          <w:szCs w:val="28"/>
          <w:u w:val="single"/>
        </w:rPr>
        <w:t>ormation</w:t>
      </w:r>
      <w:r w:rsidRPr="00BB2CEB">
        <w:rPr>
          <w:b/>
          <w:bCs/>
          <w:sz w:val="28"/>
          <w:szCs w:val="28"/>
          <w:u w:val="single"/>
        </w:rPr>
        <w:t>s</w:t>
      </w:r>
      <w:r w:rsidR="00AC0A08" w:rsidRPr="00BB2CEB">
        <w:rPr>
          <w:b/>
          <w:bCs/>
          <w:sz w:val="28"/>
          <w:szCs w:val="28"/>
          <w:u w:val="single"/>
        </w:rPr>
        <w:t xml:space="preserve"> citoyenne</w:t>
      </w:r>
      <w:r w:rsidRPr="00BB2CEB">
        <w:rPr>
          <w:b/>
          <w:bCs/>
          <w:sz w:val="28"/>
          <w:szCs w:val="28"/>
          <w:u w:val="single"/>
        </w:rPr>
        <w:t>s</w:t>
      </w:r>
      <w:r w:rsidR="00780C1D" w:rsidRPr="00BB2CEB">
        <w:rPr>
          <w:b/>
          <w:bCs/>
          <w:sz w:val="28"/>
          <w:szCs w:val="28"/>
          <w:u w:val="single"/>
        </w:rPr>
        <w:t xml:space="preserve">  </w:t>
      </w:r>
    </w:p>
    <w:p w14:paraId="12184292" w14:textId="77777777" w:rsidR="00E66A48" w:rsidRPr="00B839B6" w:rsidRDefault="00E66A48" w:rsidP="00E66A48">
      <w:pPr>
        <w:pStyle w:val="Paragraphedeliste"/>
        <w:ind w:left="1440"/>
        <w:jc w:val="both"/>
      </w:pPr>
    </w:p>
    <w:p w14:paraId="09D9A5C3" w14:textId="6ADADA6B" w:rsidR="00EF142B" w:rsidRPr="00B839B6" w:rsidRDefault="00494082" w:rsidP="00EF142B">
      <w:pPr>
        <w:jc w:val="both"/>
      </w:pPr>
      <w:r w:rsidRPr="00B839B6">
        <w:rPr>
          <w:i/>
          <w:iCs/>
        </w:rPr>
        <w:t>Les exigences minimales</w:t>
      </w:r>
      <w:r w:rsidRPr="00B839B6">
        <w:t xml:space="preserve"> relatives à cette bourse sont :</w:t>
      </w:r>
    </w:p>
    <w:p w14:paraId="00477F92" w14:textId="77777777" w:rsidR="00780C1D" w:rsidRPr="00EF142B" w:rsidRDefault="00780C1D" w:rsidP="00780C1D">
      <w:pPr>
        <w:pStyle w:val="Paragraphedeliste"/>
        <w:numPr>
          <w:ilvl w:val="1"/>
          <w:numId w:val="5"/>
        </w:numPr>
        <w:jc w:val="both"/>
      </w:pPr>
      <w:r w:rsidRPr="00EF142B">
        <w:t>Organiser des modules de formation à la vie citoyenne en Belgique dans un climat d'échange et de rencontre des publics,</w:t>
      </w:r>
    </w:p>
    <w:p w14:paraId="51F5AA8D" w14:textId="1DD8B7BB" w:rsidR="00780C1D" w:rsidRDefault="00780C1D" w:rsidP="00780C1D">
      <w:pPr>
        <w:pStyle w:val="Paragraphedeliste"/>
        <w:numPr>
          <w:ilvl w:val="1"/>
          <w:numId w:val="5"/>
        </w:numPr>
        <w:jc w:val="both"/>
      </w:pPr>
      <w:r>
        <w:t xml:space="preserve">S'organiser en groupe à raison de modules de minimum cinquante </w:t>
      </w:r>
      <w:r w:rsidR="003A146F">
        <w:t>heures ;</w:t>
      </w:r>
      <w:r>
        <w:t xml:space="preserve"> </w:t>
      </w:r>
    </w:p>
    <w:p w14:paraId="589CCB00" w14:textId="5DF5514E" w:rsidR="00780C1D" w:rsidRDefault="00780C1D" w:rsidP="00780C1D">
      <w:pPr>
        <w:pStyle w:val="Paragraphedeliste"/>
        <w:numPr>
          <w:ilvl w:val="1"/>
          <w:numId w:val="5"/>
        </w:numPr>
        <w:jc w:val="both"/>
      </w:pPr>
      <w:r>
        <w:t xml:space="preserve">Organiser un minimum </w:t>
      </w:r>
      <w:r w:rsidRPr="00915733">
        <w:rPr>
          <w:b/>
          <w:bCs/>
        </w:rPr>
        <w:t xml:space="preserve">de </w:t>
      </w:r>
      <w:r w:rsidR="00EF142B" w:rsidRPr="00915733">
        <w:rPr>
          <w:b/>
          <w:bCs/>
        </w:rPr>
        <w:t>trois</w:t>
      </w:r>
      <w:r w:rsidRPr="00915733">
        <w:rPr>
          <w:b/>
          <w:bCs/>
        </w:rPr>
        <w:t xml:space="preserve"> modules par année</w:t>
      </w:r>
      <w:r w:rsidR="00043CA6">
        <w:t xml:space="preserve"> </w:t>
      </w:r>
      <w:r>
        <w:t xml:space="preserve">; </w:t>
      </w:r>
    </w:p>
    <w:p w14:paraId="122496D2" w14:textId="3248C7C2" w:rsidR="00780C1D" w:rsidRPr="00277C18" w:rsidRDefault="009129E6" w:rsidP="00780C1D">
      <w:pPr>
        <w:pStyle w:val="Paragraphedeliste"/>
        <w:numPr>
          <w:ilvl w:val="1"/>
          <w:numId w:val="5"/>
        </w:numPr>
        <w:jc w:val="both"/>
        <w:rPr>
          <w:color w:val="00B0F0"/>
        </w:rPr>
      </w:pPr>
      <w:r>
        <w:t>Être</w:t>
      </w:r>
      <w:r w:rsidR="00780C1D">
        <w:t xml:space="preserve"> dispensées par des </w:t>
      </w:r>
      <w:r w:rsidR="00801BA7">
        <w:t xml:space="preserve">opérateurs dont certains </w:t>
      </w:r>
      <w:r w:rsidR="00780C1D">
        <w:t xml:space="preserve">formateurs </w:t>
      </w:r>
      <w:r w:rsidR="00801BA7">
        <w:t>ont</w:t>
      </w:r>
      <w:r w:rsidR="00780C1D">
        <w:t xml:space="preserve"> suivi une formation de formateur à la citoyenneté auprès d'un organisme reconnu par la Commission communautaire française ou la Communauté française (Fédération Wallonie-Bruxelles) ou équivalent et ayant été formé à l'approche </w:t>
      </w:r>
      <w:r w:rsidR="00043CA6" w:rsidRPr="00A0278E">
        <w:t>interculturelle</w:t>
      </w:r>
      <w:r w:rsidR="00255699" w:rsidRPr="00A0278E">
        <w:t xml:space="preserve"> </w:t>
      </w:r>
      <w:r w:rsidR="00043CA6" w:rsidRPr="00A0278E">
        <w:t>;</w:t>
      </w:r>
    </w:p>
    <w:p w14:paraId="20BAA545" w14:textId="5FA837C0" w:rsidR="00780C1D" w:rsidRDefault="009129E6" w:rsidP="00780C1D">
      <w:pPr>
        <w:pStyle w:val="Paragraphedeliste"/>
        <w:numPr>
          <w:ilvl w:val="1"/>
          <w:numId w:val="5"/>
        </w:numPr>
        <w:jc w:val="both"/>
      </w:pPr>
      <w:r>
        <w:t>Comprendre</w:t>
      </w:r>
      <w:r w:rsidR="00780C1D">
        <w:t xml:space="preserve"> au minimum les volets suivants (des documents et contenus de référence seront répertoriés dans une circulaire) :</w:t>
      </w:r>
    </w:p>
    <w:p w14:paraId="38135BA2" w14:textId="77777777" w:rsidR="008D055E" w:rsidRDefault="00780C1D" w:rsidP="00780C1D">
      <w:pPr>
        <w:pStyle w:val="Paragraphedeliste"/>
        <w:ind w:left="1440"/>
        <w:jc w:val="both"/>
      </w:pPr>
      <w:r>
        <w:t xml:space="preserve">  a) l'histoire de la Belgique y compris l'histoire des migrations et des questions </w:t>
      </w:r>
      <w:r w:rsidR="00043CA6">
        <w:t>interculturelles</w:t>
      </w:r>
      <w:r w:rsidR="008D055E">
        <w:t xml:space="preserve"> </w:t>
      </w:r>
      <w:r w:rsidR="00043CA6">
        <w:t>;</w:t>
      </w:r>
      <w:r w:rsidR="008D055E">
        <w:t xml:space="preserve"> </w:t>
      </w:r>
    </w:p>
    <w:p w14:paraId="33631DA3" w14:textId="1D3720E1" w:rsidR="00780C1D" w:rsidRDefault="00780C1D" w:rsidP="00780C1D">
      <w:pPr>
        <w:pStyle w:val="Paragraphedeliste"/>
        <w:ind w:left="1440"/>
        <w:jc w:val="both"/>
      </w:pPr>
      <w:r>
        <w:t>  b) les droits et libertés fondamentaux</w:t>
      </w:r>
      <w:r w:rsidR="008D055E">
        <w:t xml:space="preserve"> </w:t>
      </w:r>
      <w:r>
        <w:t>;</w:t>
      </w:r>
    </w:p>
    <w:p w14:paraId="7C74BA52" w14:textId="77777777" w:rsidR="00780C1D" w:rsidRDefault="00780C1D" w:rsidP="00780C1D">
      <w:pPr>
        <w:pStyle w:val="Paragraphedeliste"/>
        <w:ind w:left="1440"/>
        <w:jc w:val="both"/>
      </w:pPr>
      <w:r>
        <w:t>  c) l'organisation politique et institutionnelle de la Belgique fédérale et de la Région de Bruxelles-Capitale en particulier, sa géographie, son organisation socio-économique, son système de sécurité sociale, l'organisation de son marché de l'emploi et de la concertation sociale, ainsi que les modalités de participation citoyenne ;</w:t>
      </w:r>
      <w:r>
        <w:br/>
        <w:t>  d) des informations sur les droits et devoirs des bénéficiaires en matière de santé, d'emploi, de logement, de mobilité, de formation et d'enseignement.</w:t>
      </w:r>
    </w:p>
    <w:p w14:paraId="251CE044" w14:textId="1E3F05EA" w:rsidR="00780C1D" w:rsidRDefault="00780C1D" w:rsidP="00780C1D">
      <w:pPr>
        <w:pStyle w:val="Paragraphedeliste"/>
        <w:numPr>
          <w:ilvl w:val="1"/>
          <w:numId w:val="5"/>
        </w:numPr>
        <w:jc w:val="both"/>
      </w:pPr>
      <w:r>
        <w:lastRenderedPageBreak/>
        <w:t xml:space="preserve"> S'engager à accueillir son public dans un environnement le plus salubre et le plus sécurisé possible</w:t>
      </w:r>
      <w:r w:rsidR="009129E6">
        <w:t xml:space="preserve"> </w:t>
      </w:r>
      <w:r>
        <w:t>;</w:t>
      </w:r>
    </w:p>
    <w:p w14:paraId="5FD44992" w14:textId="7C031F18" w:rsidR="00780C1D" w:rsidRDefault="009129E6" w:rsidP="00780C1D">
      <w:pPr>
        <w:pStyle w:val="Paragraphedeliste"/>
        <w:numPr>
          <w:ilvl w:val="1"/>
          <w:numId w:val="5"/>
        </w:numPr>
        <w:jc w:val="both"/>
      </w:pPr>
      <w:r>
        <w:t>Être</w:t>
      </w:r>
      <w:r w:rsidR="00780C1D">
        <w:t xml:space="preserve"> accessible au public sans discrimination.</w:t>
      </w:r>
    </w:p>
    <w:p w14:paraId="1FB2F789" w14:textId="2FCF0190" w:rsidR="009C0BC8" w:rsidRDefault="009C0BC8" w:rsidP="00780C1D">
      <w:pPr>
        <w:jc w:val="both"/>
      </w:pPr>
    </w:p>
    <w:p w14:paraId="5C64A8EB" w14:textId="77777777" w:rsidR="009C0BC8" w:rsidRDefault="009C0BC8" w:rsidP="00780C1D">
      <w:pPr>
        <w:jc w:val="both"/>
      </w:pPr>
    </w:p>
    <w:p w14:paraId="0E0DECB2" w14:textId="2D2432BF" w:rsidR="00780C1D" w:rsidRPr="00BB2CEB" w:rsidRDefault="004336D9" w:rsidP="00BB2CEB">
      <w:pPr>
        <w:pStyle w:val="Paragraphedeliste"/>
        <w:numPr>
          <w:ilvl w:val="1"/>
          <w:numId w:val="8"/>
        </w:numPr>
        <w:jc w:val="both"/>
        <w:rPr>
          <w:b/>
          <w:bCs/>
          <w:sz w:val="28"/>
          <w:szCs w:val="28"/>
          <w:u w:val="single"/>
        </w:rPr>
      </w:pPr>
      <w:r w:rsidRPr="00BB2CEB">
        <w:rPr>
          <w:b/>
          <w:bCs/>
          <w:sz w:val="28"/>
          <w:szCs w:val="28"/>
          <w:u w:val="single"/>
        </w:rPr>
        <w:t>AXE 4 :</w:t>
      </w:r>
      <w:r w:rsidR="009129E6" w:rsidRPr="00BB2CEB">
        <w:rPr>
          <w:b/>
          <w:bCs/>
          <w:sz w:val="28"/>
          <w:szCs w:val="28"/>
          <w:u w:val="single"/>
        </w:rPr>
        <w:t xml:space="preserve"> </w:t>
      </w:r>
      <w:r w:rsidR="00B839B6" w:rsidRPr="00BB2CEB">
        <w:rPr>
          <w:b/>
          <w:bCs/>
          <w:sz w:val="28"/>
          <w:szCs w:val="28"/>
          <w:u w:val="single"/>
        </w:rPr>
        <w:t>L</w:t>
      </w:r>
      <w:r w:rsidRPr="00BB2CEB">
        <w:rPr>
          <w:b/>
          <w:bCs/>
          <w:sz w:val="28"/>
          <w:szCs w:val="28"/>
          <w:u w:val="single"/>
        </w:rPr>
        <w:t xml:space="preserve">e </w:t>
      </w:r>
      <w:r w:rsidR="009129E6" w:rsidRPr="00BB2CEB">
        <w:rPr>
          <w:b/>
          <w:bCs/>
          <w:sz w:val="28"/>
          <w:szCs w:val="28"/>
          <w:u w:val="single"/>
        </w:rPr>
        <w:t xml:space="preserve">vivre et faire ensemble </w:t>
      </w:r>
    </w:p>
    <w:p w14:paraId="75112552" w14:textId="5CD4B28E" w:rsidR="00696F57" w:rsidRDefault="00341901" w:rsidP="126AFC34">
      <w:pPr>
        <w:jc w:val="both"/>
        <w:rPr>
          <w:i/>
          <w:iCs/>
        </w:rPr>
      </w:pPr>
      <w:r w:rsidRPr="126AFC34">
        <w:rPr>
          <w:rFonts w:ascii="Calibri" w:hAnsi="Calibri" w:cs="Calibri"/>
        </w:rPr>
        <w:t xml:space="preserve">L’ASBL propose un projet favorisant le « vivre ensemble » et, mieux encore, le « faire ensemble » par la </w:t>
      </w:r>
      <w:r w:rsidRPr="126AFC34">
        <w:rPr>
          <w:rFonts w:ascii="Calibri" w:hAnsi="Calibri" w:cs="Calibri"/>
          <w:b/>
          <w:bCs/>
        </w:rPr>
        <w:t>co-construction d’un projet</w:t>
      </w:r>
      <w:r w:rsidRPr="126AFC34">
        <w:rPr>
          <w:rFonts w:ascii="Calibri" w:hAnsi="Calibri" w:cs="Calibri"/>
        </w:rPr>
        <w:t xml:space="preserve"> collectif tout en veillant à ce que les actions soutenues dans cet axe puissent permettre à chaque individu de trouver sa place </w:t>
      </w:r>
      <w:r w:rsidRPr="126AFC34">
        <w:rPr>
          <w:rFonts w:ascii="Calibri" w:hAnsi="Calibri" w:cs="Calibri"/>
          <w:b/>
          <w:bCs/>
        </w:rPr>
        <w:t>dans la société, dans sa commune ou dans son quartier</w:t>
      </w:r>
      <w:r w:rsidRPr="126AFC34">
        <w:rPr>
          <w:rFonts w:ascii="Calibri" w:hAnsi="Calibri" w:cs="Calibri"/>
        </w:rPr>
        <w:t xml:space="preserve">. Il promeut chaque participant et lui donnent les moyens de s’engager avec d’autres dans la co-construction d’un projet commun </w:t>
      </w:r>
      <w:r w:rsidRPr="126AFC34">
        <w:rPr>
          <w:rFonts w:ascii="Calibri" w:hAnsi="Calibri" w:cs="Calibri"/>
          <w:b/>
          <w:bCs/>
        </w:rPr>
        <w:t xml:space="preserve">dont </w:t>
      </w:r>
      <w:r w:rsidRPr="126AFC34">
        <w:rPr>
          <w:rFonts w:ascii="Calibri" w:hAnsi="Calibri" w:cs="Calibri"/>
          <w:b/>
          <w:bCs/>
          <w:u w:val="single"/>
        </w:rPr>
        <w:t>l'objectif principal est la promotion de la diversité, la mixité, le respect et l’inclusion</w:t>
      </w:r>
      <w:r w:rsidRPr="126AFC34">
        <w:rPr>
          <w:rFonts w:ascii="Calibri" w:hAnsi="Calibri" w:cs="Calibri"/>
          <w:u w:val="single"/>
        </w:rPr>
        <w:t xml:space="preserve"> </w:t>
      </w:r>
      <w:r w:rsidRPr="126AFC34">
        <w:rPr>
          <w:rFonts w:ascii="Calibri" w:hAnsi="Calibri" w:cs="Calibri"/>
          <w:b/>
          <w:bCs/>
          <w:u w:val="single"/>
        </w:rPr>
        <w:t>de toutes les minorités, communautés, genres... qui composent notre société</w:t>
      </w:r>
      <w:r w:rsidRPr="126AFC34">
        <w:rPr>
          <w:rFonts w:ascii="Calibri" w:hAnsi="Calibri" w:cs="Calibri"/>
          <w:b/>
          <w:bCs/>
        </w:rPr>
        <w:t>.</w:t>
      </w:r>
      <w:r w:rsidRPr="126AFC34">
        <w:rPr>
          <w:rFonts w:ascii="Calibri" w:hAnsi="Calibri" w:cs="Calibri"/>
        </w:rPr>
        <w:t xml:space="preserve"> Cet axe donne à chacun la possibilité d’adhérer à un collectif en construisant librement sa propre identité et en développant des </w:t>
      </w:r>
      <w:r w:rsidRPr="126AFC34">
        <w:rPr>
          <w:rFonts w:ascii="Calibri" w:hAnsi="Calibri" w:cs="Calibri"/>
          <w:u w:val="single"/>
        </w:rPr>
        <w:t>interactions dynamiques entre habitants, associations et institutions qui n’ont pas ou peu l’habitude de se rencontrer</w:t>
      </w:r>
      <w:r w:rsidRPr="126AFC34">
        <w:rPr>
          <w:rFonts w:ascii="Calibri" w:hAnsi="Calibri" w:cs="Calibri"/>
        </w:rPr>
        <w:t>. Il s’agit uniquement d’activités à vocation socioculturelle pour l’axe 4 A et d’outils visant la sensibilisation à l</w:t>
      </w:r>
      <w:r w:rsidRPr="126AFC34">
        <w:rPr>
          <w:rFonts w:ascii="WenQuanYi Micro Hei" w:hAnsi="WenQuanYi Micro Hei"/>
        </w:rPr>
        <w:t>’</w:t>
      </w:r>
      <w:r w:rsidRPr="126AFC34">
        <w:rPr>
          <w:rFonts w:ascii="Calibri" w:hAnsi="Calibri" w:cs="Calibri"/>
        </w:rPr>
        <w:t>interculturalité pour l’axe 4 B. </w:t>
      </w:r>
    </w:p>
    <w:p w14:paraId="758F9779" w14:textId="60BB97FC" w:rsidR="00963647" w:rsidRPr="00BB2CEB" w:rsidRDefault="004336D9" w:rsidP="00963647">
      <w:pPr>
        <w:pStyle w:val="Paragraphedeliste"/>
        <w:numPr>
          <w:ilvl w:val="1"/>
          <w:numId w:val="8"/>
        </w:numPr>
        <w:jc w:val="both"/>
        <w:rPr>
          <w:b/>
          <w:bCs/>
          <w:sz w:val="28"/>
          <w:szCs w:val="28"/>
          <w:u w:val="single"/>
        </w:rPr>
      </w:pPr>
      <w:r w:rsidRPr="00BB2CEB">
        <w:rPr>
          <w:b/>
          <w:bCs/>
          <w:sz w:val="28"/>
          <w:szCs w:val="28"/>
          <w:u w:val="single"/>
        </w:rPr>
        <w:t xml:space="preserve">AXE 4 A : </w:t>
      </w:r>
      <w:r w:rsidR="00963647" w:rsidRPr="00BB2CEB">
        <w:rPr>
          <w:b/>
          <w:bCs/>
          <w:sz w:val="28"/>
          <w:szCs w:val="28"/>
          <w:u w:val="single"/>
        </w:rPr>
        <w:t>Production et diffusion d'activités à vocation socioculturelle</w:t>
      </w:r>
    </w:p>
    <w:p w14:paraId="147E9C46" w14:textId="500AB212" w:rsidR="00963647" w:rsidRDefault="00963647" w:rsidP="00963647">
      <w:pPr>
        <w:jc w:val="both"/>
      </w:pPr>
      <w:r>
        <w:t>Les exigences minimales relatives à cette bourse sont :</w:t>
      </w:r>
    </w:p>
    <w:p w14:paraId="473E16BF" w14:textId="52E46687" w:rsidR="00780C1D" w:rsidRPr="003A146F" w:rsidRDefault="00780C1D" w:rsidP="00780C1D">
      <w:pPr>
        <w:pStyle w:val="Paragraphedeliste"/>
        <w:numPr>
          <w:ilvl w:val="1"/>
          <w:numId w:val="5"/>
        </w:numPr>
        <w:jc w:val="both"/>
      </w:pPr>
      <w:r w:rsidRPr="003A146F">
        <w:t xml:space="preserve">Remplir </w:t>
      </w:r>
      <w:r w:rsidR="003A146F" w:rsidRPr="003A146F">
        <w:t xml:space="preserve">au moins </w:t>
      </w:r>
      <w:r w:rsidR="003A146F" w:rsidRPr="004336D9">
        <w:rPr>
          <w:b/>
          <w:bCs/>
        </w:rPr>
        <w:t>trois</w:t>
      </w:r>
      <w:r w:rsidR="003A146F" w:rsidRPr="003A146F">
        <w:t xml:space="preserve"> des objectifs suivants </w:t>
      </w:r>
      <w:r w:rsidRPr="003A146F">
        <w:t xml:space="preserve">: </w:t>
      </w:r>
    </w:p>
    <w:p w14:paraId="33FB6C10" w14:textId="5A36BD94" w:rsidR="00780C1D" w:rsidRPr="003A146F" w:rsidRDefault="00780C1D" w:rsidP="00780C1D">
      <w:pPr>
        <w:pStyle w:val="Paragraphedeliste"/>
        <w:ind w:left="1440"/>
        <w:jc w:val="both"/>
      </w:pPr>
      <w:r w:rsidRPr="003A146F">
        <w:t>1°) développer des interactions dynamiques entre habitants, associations et institutions qui n'ont pas ou peu l'habitude de se rencontrer</w:t>
      </w:r>
      <w:r w:rsidR="003A146F">
        <w:t xml:space="preserve"> </w:t>
      </w:r>
      <w:r w:rsidRPr="003A146F">
        <w:t>;</w:t>
      </w:r>
      <w:r w:rsidR="003A146F">
        <w:t xml:space="preserve"> </w:t>
      </w:r>
    </w:p>
    <w:p w14:paraId="4F6D7103" w14:textId="0113ABD0" w:rsidR="00780C1D" w:rsidRPr="003A146F" w:rsidRDefault="00780C1D" w:rsidP="00780C1D">
      <w:pPr>
        <w:pStyle w:val="Paragraphedeliste"/>
        <w:ind w:left="1440"/>
        <w:jc w:val="both"/>
      </w:pPr>
      <w:r w:rsidRPr="003A146F">
        <w:t>2°) déconstruire les préjugés et les stéréotypes et favoriser la rencontre en mobilisant les publics autour de la solidarité et des messages d'ouverture</w:t>
      </w:r>
      <w:r w:rsidR="003A146F">
        <w:t xml:space="preserve"> </w:t>
      </w:r>
      <w:r w:rsidRPr="003A146F">
        <w:t>;</w:t>
      </w:r>
    </w:p>
    <w:p w14:paraId="349559B5" w14:textId="6AB30441" w:rsidR="00780C1D" w:rsidRPr="003A146F" w:rsidRDefault="00780C1D" w:rsidP="00780C1D">
      <w:pPr>
        <w:pStyle w:val="Paragraphedeliste"/>
        <w:ind w:left="1440"/>
        <w:jc w:val="both"/>
      </w:pPr>
      <w:r w:rsidRPr="003A146F">
        <w:t>3°) lutter contre le racisme, l'islamophobie et l'antisémitisme</w:t>
      </w:r>
      <w:r w:rsidR="003A146F">
        <w:t xml:space="preserve"> </w:t>
      </w:r>
      <w:r w:rsidRPr="003A146F">
        <w:t>;</w:t>
      </w:r>
    </w:p>
    <w:p w14:paraId="609F3185" w14:textId="70B72C92" w:rsidR="00780C1D" w:rsidRPr="003A146F" w:rsidRDefault="00780C1D" w:rsidP="00780C1D">
      <w:pPr>
        <w:pStyle w:val="Paragraphedeliste"/>
        <w:ind w:left="1440"/>
        <w:jc w:val="both"/>
      </w:pPr>
      <w:r w:rsidRPr="003A146F">
        <w:t>4°) lutter contre les discriminations liées au genre ou à l'orientation sexuelle</w:t>
      </w:r>
      <w:r w:rsidR="003A146F">
        <w:t xml:space="preserve"> </w:t>
      </w:r>
      <w:r w:rsidRPr="003A146F">
        <w:t>;</w:t>
      </w:r>
    </w:p>
    <w:p w14:paraId="563BA111" w14:textId="3E35C51D" w:rsidR="00780C1D" w:rsidRPr="003A146F" w:rsidRDefault="00780C1D" w:rsidP="00780C1D">
      <w:pPr>
        <w:pStyle w:val="Paragraphedeliste"/>
        <w:ind w:left="1440"/>
        <w:jc w:val="both"/>
      </w:pPr>
      <w:r w:rsidRPr="003A146F">
        <w:t>5°) informer, sensibiliser et développer les actions en faveur du public porteur d'une déficience</w:t>
      </w:r>
      <w:r w:rsidR="003A146F">
        <w:t xml:space="preserve"> </w:t>
      </w:r>
      <w:r w:rsidRPr="003A146F">
        <w:t>;</w:t>
      </w:r>
    </w:p>
    <w:p w14:paraId="489EFCA4" w14:textId="2FD7CEEA" w:rsidR="00780C1D" w:rsidRPr="003A146F" w:rsidRDefault="00780C1D" w:rsidP="00780C1D">
      <w:pPr>
        <w:pStyle w:val="Paragraphedeliste"/>
        <w:ind w:left="1440"/>
        <w:jc w:val="both"/>
      </w:pPr>
      <w:r w:rsidRPr="003A146F">
        <w:t>6°) décloisonner les logiques communautaires pouvant exister à l'échelle d'un quartier ou de la Région</w:t>
      </w:r>
      <w:r w:rsidR="003A146F">
        <w:t xml:space="preserve"> </w:t>
      </w:r>
      <w:r w:rsidRPr="003A146F">
        <w:t>;</w:t>
      </w:r>
    </w:p>
    <w:p w14:paraId="164EF5E6" w14:textId="7EF4A26A" w:rsidR="00780C1D" w:rsidRDefault="00780C1D" w:rsidP="00780C1D">
      <w:pPr>
        <w:pStyle w:val="Paragraphedeliste"/>
        <w:ind w:left="1440"/>
        <w:jc w:val="both"/>
      </w:pPr>
      <w:r w:rsidRPr="003A146F">
        <w:t>7°) développer une médiation interculturelle.</w:t>
      </w:r>
    </w:p>
    <w:p w14:paraId="0A07A928" w14:textId="62F125B1" w:rsidR="00EB1A27" w:rsidRDefault="00EB1A27" w:rsidP="00780C1D">
      <w:pPr>
        <w:pStyle w:val="Paragraphedeliste"/>
        <w:ind w:left="1440"/>
        <w:jc w:val="both"/>
      </w:pPr>
    </w:p>
    <w:p w14:paraId="583FE00D" w14:textId="55B5DF38" w:rsidR="00EB1A27" w:rsidRDefault="00EB1A27" w:rsidP="00780C1D">
      <w:pPr>
        <w:pStyle w:val="Paragraphedeliste"/>
        <w:ind w:left="1440"/>
        <w:jc w:val="both"/>
      </w:pPr>
      <w:r w:rsidRPr="00A0278E">
        <w:t>En outre, ces projets doivent</w:t>
      </w:r>
      <w:r w:rsidR="00A0278E">
        <w:t xml:space="preserve"> : </w:t>
      </w:r>
    </w:p>
    <w:p w14:paraId="3D414A40" w14:textId="77777777" w:rsidR="00A0278E" w:rsidRPr="00EB1A27" w:rsidRDefault="00A0278E" w:rsidP="00780C1D">
      <w:pPr>
        <w:pStyle w:val="Paragraphedeliste"/>
        <w:ind w:left="1440"/>
        <w:jc w:val="both"/>
        <w:rPr>
          <w:color w:val="00B0F0"/>
        </w:rPr>
      </w:pPr>
    </w:p>
    <w:p w14:paraId="6E3C359E" w14:textId="0529B7A2" w:rsidR="00780C1D" w:rsidRPr="003A146F" w:rsidRDefault="00780C1D" w:rsidP="00780C1D">
      <w:pPr>
        <w:pStyle w:val="Paragraphedeliste"/>
        <w:numPr>
          <w:ilvl w:val="1"/>
          <w:numId w:val="5"/>
        </w:numPr>
        <w:jc w:val="both"/>
      </w:pPr>
      <w:r w:rsidRPr="003A146F">
        <w:t>S'adresser à un public large prêt à se mobiliser et participer activement dans un processus collectif de production</w:t>
      </w:r>
      <w:r w:rsidR="003A146F">
        <w:t xml:space="preserve"> </w:t>
      </w:r>
      <w:r w:rsidRPr="003A146F">
        <w:t>;</w:t>
      </w:r>
    </w:p>
    <w:p w14:paraId="16E1F007" w14:textId="2C76866A" w:rsidR="00780C1D" w:rsidRPr="003A146F" w:rsidRDefault="00780C1D" w:rsidP="00780C1D">
      <w:pPr>
        <w:pStyle w:val="Paragraphedeliste"/>
        <w:numPr>
          <w:ilvl w:val="1"/>
          <w:numId w:val="5"/>
        </w:numPr>
        <w:jc w:val="both"/>
      </w:pPr>
      <w:r w:rsidRPr="003A146F">
        <w:t>Permettre la rencontre de publics de différentes composantes issus d'un ou de plusieurs quartiers</w:t>
      </w:r>
      <w:r w:rsidR="003A146F">
        <w:t xml:space="preserve"> </w:t>
      </w:r>
      <w:r w:rsidRPr="003A146F">
        <w:t>;</w:t>
      </w:r>
    </w:p>
    <w:p w14:paraId="74C1F94F" w14:textId="5A0F4BB3" w:rsidR="00780C1D" w:rsidRPr="003A146F" w:rsidRDefault="00780C1D" w:rsidP="00780C1D">
      <w:pPr>
        <w:pStyle w:val="Paragraphedeliste"/>
        <w:numPr>
          <w:ilvl w:val="1"/>
          <w:numId w:val="5"/>
        </w:numPr>
        <w:jc w:val="both"/>
      </w:pPr>
      <w:r w:rsidRPr="003A146F">
        <w:t>Etablir un diagnostic de la situation préalable et définir des besoins réels en termes d'amélioration du vivre et du faire ensemble</w:t>
      </w:r>
      <w:r w:rsidR="003A146F">
        <w:t xml:space="preserve"> </w:t>
      </w:r>
      <w:r w:rsidRPr="003A146F">
        <w:t>;</w:t>
      </w:r>
    </w:p>
    <w:p w14:paraId="50863173" w14:textId="6A50B650" w:rsidR="00780C1D" w:rsidRPr="003A146F" w:rsidRDefault="00780C1D" w:rsidP="13CBE46A">
      <w:pPr>
        <w:pStyle w:val="Paragraphedeliste"/>
        <w:numPr>
          <w:ilvl w:val="1"/>
          <w:numId w:val="5"/>
        </w:numPr>
        <w:spacing w:after="0"/>
        <w:jc w:val="both"/>
      </w:pPr>
      <w:r w:rsidRPr="003A146F">
        <w:t xml:space="preserve">Assurer une activité annuelle de minimum </w:t>
      </w:r>
      <w:r w:rsidRPr="00915733">
        <w:rPr>
          <w:b/>
          <w:bCs/>
        </w:rPr>
        <w:t>cent heures</w:t>
      </w:r>
      <w:r w:rsidRPr="003A146F">
        <w:t xml:space="preserve"> en présence des participants</w:t>
      </w:r>
      <w:r w:rsidR="003A146F">
        <w:t xml:space="preserve"> </w:t>
      </w:r>
      <w:r w:rsidRPr="003A146F">
        <w:t xml:space="preserve">; </w:t>
      </w:r>
    </w:p>
    <w:p w14:paraId="4723FC64" w14:textId="545A9478" w:rsidR="00780C1D" w:rsidRPr="003A146F" w:rsidRDefault="00780C1D" w:rsidP="13CBE46A">
      <w:pPr>
        <w:pStyle w:val="Paragraphedeliste"/>
        <w:numPr>
          <w:ilvl w:val="1"/>
          <w:numId w:val="5"/>
        </w:numPr>
        <w:spacing w:after="0"/>
        <w:jc w:val="both"/>
        <w:rPr>
          <w:rFonts w:eastAsiaTheme="minorEastAsia"/>
        </w:rPr>
      </w:pPr>
      <w:r w:rsidRPr="003A146F">
        <w:t>S'adresser au minimum à un groupe composé de dix participants réguliers et être accessible au public sans discrimination</w:t>
      </w:r>
      <w:r w:rsidR="003A146F">
        <w:t xml:space="preserve"> </w:t>
      </w:r>
      <w:r w:rsidRPr="003A146F">
        <w:t>;</w:t>
      </w:r>
    </w:p>
    <w:p w14:paraId="4A966C95" w14:textId="459C3E13" w:rsidR="00780C1D" w:rsidRPr="003A146F" w:rsidRDefault="00780C1D" w:rsidP="00780C1D">
      <w:pPr>
        <w:pStyle w:val="Paragraphedeliste"/>
        <w:numPr>
          <w:ilvl w:val="1"/>
          <w:numId w:val="5"/>
        </w:numPr>
        <w:jc w:val="both"/>
      </w:pPr>
      <w:r w:rsidRPr="003A146F">
        <w:lastRenderedPageBreak/>
        <w:t>Associer les participants à toutes les phases du projet dont au moins la conception</w:t>
      </w:r>
      <w:r w:rsidR="00696F57" w:rsidRPr="003A146F">
        <w:t xml:space="preserve"> et </w:t>
      </w:r>
      <w:r w:rsidRPr="003A146F">
        <w:t xml:space="preserve">la réalisation </w:t>
      </w:r>
    </w:p>
    <w:p w14:paraId="7FAF4A9F" w14:textId="3165ECAF" w:rsidR="00780C1D" w:rsidRPr="003A146F" w:rsidRDefault="00780C1D" w:rsidP="00780C1D">
      <w:pPr>
        <w:pStyle w:val="Paragraphedeliste"/>
        <w:numPr>
          <w:ilvl w:val="1"/>
          <w:numId w:val="5"/>
        </w:numPr>
        <w:jc w:val="both"/>
      </w:pPr>
      <w:r w:rsidRPr="003A146F">
        <w:t>Présenter un plan de diffusion de la production de manière à s'adresser à un public qui dépasse l'audience habituelle de l'association afin que la production soit aussi un moyen d'atteindre les objectifs</w:t>
      </w:r>
      <w:r w:rsidR="0003530C">
        <w:t xml:space="preserve"> énoncés ci-dessus</w:t>
      </w:r>
      <w:r w:rsidR="0003530C">
        <w:rPr>
          <w:color w:val="FF0000"/>
        </w:rPr>
        <w:t xml:space="preserve"> </w:t>
      </w:r>
      <w:r w:rsidRPr="003A146F">
        <w:t>;</w:t>
      </w:r>
    </w:p>
    <w:p w14:paraId="02CEB119" w14:textId="05D2BBC5" w:rsidR="00780C1D" w:rsidRPr="003A146F" w:rsidRDefault="00780C1D" w:rsidP="00780C1D">
      <w:pPr>
        <w:pStyle w:val="Paragraphedeliste"/>
        <w:numPr>
          <w:ilvl w:val="1"/>
          <w:numId w:val="5"/>
        </w:numPr>
        <w:jc w:val="both"/>
      </w:pPr>
      <w:r w:rsidRPr="003A146F">
        <w:t>Présenter une évolution annuelle du projet sur la durée de l'agrément et informer les services du Collège tous les ans des lieux et dates de diffusion du projet</w:t>
      </w:r>
      <w:r w:rsidR="003A146F">
        <w:t xml:space="preserve"> </w:t>
      </w:r>
      <w:r w:rsidRPr="003A146F">
        <w:t>;</w:t>
      </w:r>
    </w:p>
    <w:p w14:paraId="4E6CBEF5" w14:textId="45D7E0AA" w:rsidR="00780C1D" w:rsidRPr="003A146F" w:rsidRDefault="00780C1D" w:rsidP="00780C1D">
      <w:pPr>
        <w:pStyle w:val="Paragraphedeliste"/>
        <w:numPr>
          <w:ilvl w:val="1"/>
          <w:numId w:val="5"/>
        </w:numPr>
        <w:jc w:val="both"/>
      </w:pPr>
      <w:r w:rsidRPr="003A146F">
        <w:t>Développer l'action en partenariat. Le partenariat ne peut être dans une logique de sous-traitance. Le partenariat peut se conclure avec des opérateurs agréés pour autant que les partenaires ne soient pas agréés pour la même action prioritaire</w:t>
      </w:r>
      <w:r w:rsidR="003A146F">
        <w:t xml:space="preserve"> </w:t>
      </w:r>
      <w:r w:rsidRPr="003A146F">
        <w:t>;</w:t>
      </w:r>
    </w:p>
    <w:p w14:paraId="3CE6A3A9" w14:textId="57DAF744" w:rsidR="00780C1D" w:rsidRPr="003A146F" w:rsidRDefault="00780C1D" w:rsidP="00780C1D">
      <w:pPr>
        <w:pStyle w:val="Paragraphedeliste"/>
        <w:numPr>
          <w:ilvl w:val="1"/>
          <w:numId w:val="5"/>
        </w:numPr>
        <w:jc w:val="both"/>
      </w:pPr>
      <w:r w:rsidRPr="003A146F">
        <w:t xml:space="preserve">Pour les actions qui accueillent des personnes de moins de dix-huit ans, tout travailleur ou volontaire en contact avec le public devra disposer d'un extrait du casier judiciaire exempt de condamnation ou de mesure d'internement pour faits de </w:t>
      </w:r>
      <w:r w:rsidR="008D055E" w:rsidRPr="003A146F">
        <w:t>mœurs</w:t>
      </w:r>
      <w:r w:rsidRPr="003A146F">
        <w:t xml:space="preserve"> ou de violence à l'égard de mineurs datant de moins de six mois (modèle 596.2)</w:t>
      </w:r>
      <w:r w:rsidR="003A146F">
        <w:t xml:space="preserve"> </w:t>
      </w:r>
      <w:r w:rsidRPr="003A146F">
        <w:t>;</w:t>
      </w:r>
    </w:p>
    <w:p w14:paraId="593AB355" w14:textId="77777777" w:rsidR="009C0BC8" w:rsidRDefault="00780C1D" w:rsidP="009C0BC8">
      <w:pPr>
        <w:pStyle w:val="Paragraphedeliste"/>
        <w:numPr>
          <w:ilvl w:val="1"/>
          <w:numId w:val="5"/>
        </w:numPr>
        <w:jc w:val="both"/>
      </w:pPr>
      <w:r w:rsidRPr="003A146F">
        <w:t>S'engager à accueillir son public dans un environnement le plus salubre et le plus sécurisé possible</w:t>
      </w:r>
      <w:r w:rsidR="004336D9">
        <w:t>.</w:t>
      </w:r>
    </w:p>
    <w:p w14:paraId="7CC248E9" w14:textId="51984277" w:rsidR="00993022" w:rsidRPr="009C0BC8" w:rsidRDefault="00993022" w:rsidP="479D5BD8">
      <w:pPr>
        <w:ind w:left="1416" w:firstLine="708"/>
        <w:jc w:val="both"/>
        <w:rPr>
          <w:i/>
        </w:rPr>
      </w:pPr>
      <w:r w:rsidRPr="009C0BC8">
        <w:rPr>
          <w:i/>
          <w:iCs/>
        </w:rPr>
        <w:t xml:space="preserve">Il s’agit uniquement d’activités à vocation socioculturelle pour l’axe 4 </w:t>
      </w:r>
    </w:p>
    <w:p w14:paraId="24A0CAE0" w14:textId="77777777" w:rsidR="009C0BC8" w:rsidRPr="002109A4" w:rsidRDefault="009C0BC8" w:rsidP="009C0BC8">
      <w:pPr>
        <w:pStyle w:val="Paragraphedeliste"/>
        <w:jc w:val="both"/>
      </w:pPr>
    </w:p>
    <w:p w14:paraId="01538712" w14:textId="77777777" w:rsidR="00993022" w:rsidRDefault="00993022" w:rsidP="002109A4">
      <w:pPr>
        <w:pStyle w:val="Paragraphedeliste"/>
        <w:jc w:val="both"/>
      </w:pPr>
    </w:p>
    <w:p w14:paraId="498E3329" w14:textId="17C28D25" w:rsidR="003A146F" w:rsidRPr="00BB2CEB" w:rsidRDefault="004336D9" w:rsidP="003A146F">
      <w:pPr>
        <w:pStyle w:val="Paragraphedeliste"/>
        <w:numPr>
          <w:ilvl w:val="1"/>
          <w:numId w:val="8"/>
        </w:numPr>
        <w:jc w:val="both"/>
        <w:rPr>
          <w:b/>
          <w:bCs/>
          <w:sz w:val="28"/>
          <w:szCs w:val="28"/>
          <w:u w:val="single"/>
        </w:rPr>
      </w:pPr>
      <w:r w:rsidRPr="00BB2CEB">
        <w:rPr>
          <w:b/>
          <w:bCs/>
          <w:sz w:val="28"/>
          <w:szCs w:val="28"/>
          <w:u w:val="single"/>
        </w:rPr>
        <w:t xml:space="preserve">AXE 4 B : </w:t>
      </w:r>
      <w:r w:rsidR="003A146F" w:rsidRPr="00BB2CEB">
        <w:rPr>
          <w:b/>
          <w:bCs/>
          <w:sz w:val="28"/>
          <w:szCs w:val="28"/>
          <w:u w:val="single"/>
        </w:rPr>
        <w:t xml:space="preserve">Diffusion d'outils visant la sensibilisation à l'interculturalité </w:t>
      </w:r>
      <w:r w:rsidR="00780C1D" w:rsidRPr="00BB2CEB">
        <w:rPr>
          <w:b/>
          <w:bCs/>
          <w:sz w:val="28"/>
          <w:szCs w:val="28"/>
          <w:u w:val="single"/>
        </w:rPr>
        <w:t xml:space="preserve"> </w:t>
      </w:r>
    </w:p>
    <w:p w14:paraId="51D83B7E" w14:textId="547E8ED9" w:rsidR="003A146F" w:rsidRPr="003A146F" w:rsidRDefault="00963647" w:rsidP="003A146F">
      <w:pPr>
        <w:jc w:val="both"/>
      </w:pPr>
      <w:r>
        <w:t>Les exigences minimales relatives à cette bourse sont :</w:t>
      </w:r>
    </w:p>
    <w:p w14:paraId="31E39C26" w14:textId="11C18D81" w:rsidR="00780C1D" w:rsidRPr="003A146F" w:rsidRDefault="00780C1D" w:rsidP="00780C1D">
      <w:pPr>
        <w:pStyle w:val="Paragraphedeliste"/>
        <w:numPr>
          <w:ilvl w:val="1"/>
          <w:numId w:val="5"/>
        </w:numPr>
        <w:jc w:val="both"/>
      </w:pPr>
      <w:r w:rsidRPr="003A146F">
        <w:t xml:space="preserve">Remplir </w:t>
      </w:r>
      <w:r w:rsidR="003A146F">
        <w:t xml:space="preserve">au moins </w:t>
      </w:r>
      <w:r w:rsidR="003A146F" w:rsidRPr="004336D9">
        <w:rPr>
          <w:b/>
          <w:bCs/>
        </w:rPr>
        <w:t>deux</w:t>
      </w:r>
      <w:r w:rsidR="003A146F">
        <w:t xml:space="preserve"> des</w:t>
      </w:r>
      <w:r w:rsidRPr="003A146F">
        <w:t xml:space="preserve"> objectifs </w:t>
      </w:r>
      <w:r w:rsidR="003A146F">
        <w:t>suivants</w:t>
      </w:r>
      <w:r w:rsidRPr="003A146F">
        <w:t xml:space="preserve"> : </w:t>
      </w:r>
    </w:p>
    <w:p w14:paraId="03EA2A3C" w14:textId="156DAF9A" w:rsidR="00780C1D" w:rsidRPr="003A146F" w:rsidRDefault="00780C1D" w:rsidP="00780C1D">
      <w:pPr>
        <w:pStyle w:val="Paragraphedeliste"/>
        <w:ind w:left="1440"/>
        <w:jc w:val="both"/>
      </w:pPr>
      <w:r w:rsidRPr="003A146F">
        <w:t>1°) développer des interactions dynamiques entre habitants, associations et institutions qui n'ont pas ou peu l'habitude de se rencontrer</w:t>
      </w:r>
      <w:r w:rsidR="003A146F">
        <w:t xml:space="preserve"> </w:t>
      </w:r>
      <w:r w:rsidRPr="003A146F">
        <w:t>;</w:t>
      </w:r>
    </w:p>
    <w:p w14:paraId="4962FDC3" w14:textId="2BF65F38" w:rsidR="00780C1D" w:rsidRPr="003A146F" w:rsidRDefault="00780C1D" w:rsidP="00780C1D">
      <w:pPr>
        <w:pStyle w:val="Paragraphedeliste"/>
        <w:ind w:left="1440"/>
        <w:jc w:val="both"/>
      </w:pPr>
      <w:r w:rsidRPr="003A146F">
        <w:t>2°) déconstruire les préjugés et les stéréotypes et favoriser la rencontre en mobilisant les publics autour de la solidarité et des messages d'ouverture</w:t>
      </w:r>
      <w:r w:rsidR="003A146F">
        <w:t xml:space="preserve"> </w:t>
      </w:r>
      <w:r w:rsidRPr="003A146F">
        <w:t>;</w:t>
      </w:r>
    </w:p>
    <w:p w14:paraId="75AE03FE" w14:textId="6E8B6C7C" w:rsidR="00780C1D" w:rsidRPr="003A146F" w:rsidRDefault="00780C1D" w:rsidP="00780C1D">
      <w:pPr>
        <w:pStyle w:val="Paragraphedeliste"/>
        <w:ind w:left="1440"/>
        <w:jc w:val="both"/>
      </w:pPr>
      <w:r w:rsidRPr="003A146F">
        <w:t>3°) lutter contre le racisme, l'islamophobie et l'antisémitisme</w:t>
      </w:r>
      <w:r w:rsidR="003A146F">
        <w:t xml:space="preserve"> </w:t>
      </w:r>
      <w:r w:rsidRPr="003A146F">
        <w:t>;</w:t>
      </w:r>
      <w:r w:rsidR="003A146F">
        <w:t xml:space="preserve"> </w:t>
      </w:r>
    </w:p>
    <w:p w14:paraId="2FDC2587" w14:textId="5F31C0AC" w:rsidR="00780C1D" w:rsidRPr="003A146F" w:rsidRDefault="00780C1D" w:rsidP="00780C1D">
      <w:pPr>
        <w:pStyle w:val="Paragraphedeliste"/>
        <w:ind w:left="1440"/>
        <w:jc w:val="both"/>
      </w:pPr>
      <w:r w:rsidRPr="003A146F">
        <w:t>4°) lutter contre les discriminations liées au genre ou à l'orientation sexuelle</w:t>
      </w:r>
      <w:r w:rsidR="003A146F">
        <w:t xml:space="preserve"> </w:t>
      </w:r>
      <w:r w:rsidRPr="003A146F">
        <w:t>;</w:t>
      </w:r>
    </w:p>
    <w:p w14:paraId="2B98886E" w14:textId="00B4BF9A" w:rsidR="00780C1D" w:rsidRDefault="00780C1D" w:rsidP="00780C1D">
      <w:pPr>
        <w:pStyle w:val="Paragraphedeliste"/>
        <w:ind w:left="1440"/>
        <w:jc w:val="both"/>
      </w:pPr>
      <w:r w:rsidRPr="003A146F">
        <w:t>5°) informer, sensibiliser et développer les actions en faveur du public porteur d'une déficience</w:t>
      </w:r>
      <w:r w:rsidR="003A146F">
        <w:t xml:space="preserve"> </w:t>
      </w:r>
      <w:r w:rsidRPr="003A146F">
        <w:t>;</w:t>
      </w:r>
    </w:p>
    <w:p w14:paraId="2A6276EA" w14:textId="3E433253" w:rsidR="00A0278E" w:rsidRPr="00EB1A27" w:rsidRDefault="00EB1A27" w:rsidP="3F9A694F">
      <w:pPr>
        <w:jc w:val="both"/>
      </w:pPr>
      <w:r w:rsidRPr="00A0278E">
        <w:t>En outre, ces projets doivent</w:t>
      </w:r>
      <w:r w:rsidR="00A0278E" w:rsidRPr="00A0278E">
        <w:t xml:space="preserve"> : </w:t>
      </w:r>
    </w:p>
    <w:p w14:paraId="15B6BC61" w14:textId="04875774" w:rsidR="00780C1D" w:rsidRPr="003A146F" w:rsidRDefault="00780C1D" w:rsidP="00780C1D">
      <w:pPr>
        <w:pStyle w:val="Paragraphedeliste"/>
        <w:numPr>
          <w:ilvl w:val="1"/>
          <w:numId w:val="5"/>
        </w:numPr>
        <w:jc w:val="both"/>
      </w:pPr>
      <w:r w:rsidRPr="003A146F">
        <w:t>S'adresser à un public large</w:t>
      </w:r>
      <w:r w:rsidR="003A146F">
        <w:t xml:space="preserve"> </w:t>
      </w:r>
      <w:r w:rsidRPr="003A146F">
        <w:t>;</w:t>
      </w:r>
    </w:p>
    <w:p w14:paraId="1E65959B" w14:textId="1C7D0DCE" w:rsidR="00780C1D" w:rsidRPr="003A146F" w:rsidRDefault="00780C1D" w:rsidP="00780C1D">
      <w:pPr>
        <w:pStyle w:val="Paragraphedeliste"/>
        <w:numPr>
          <w:ilvl w:val="1"/>
          <w:numId w:val="5"/>
        </w:numPr>
        <w:jc w:val="both"/>
      </w:pPr>
      <w:r w:rsidRPr="003A146F">
        <w:t xml:space="preserve">Proposer des thématiques liées notamment au vivre et faire ensemble, à l'égalité réelle, à la lutte contre toutes les discriminations, à la lutte contre la polarisation, à la socialisation des publics, à l'éducation aux médias, à la lutte contre les théories du complot, à </w:t>
      </w:r>
      <w:r w:rsidR="003A146F" w:rsidRPr="003A146F">
        <w:t>l’interculturalité ;</w:t>
      </w:r>
    </w:p>
    <w:p w14:paraId="3A290FE9" w14:textId="5732B8C8" w:rsidR="00780C1D" w:rsidRPr="003A146F" w:rsidRDefault="00780C1D" w:rsidP="00780C1D">
      <w:pPr>
        <w:pStyle w:val="Paragraphedeliste"/>
        <w:numPr>
          <w:ilvl w:val="1"/>
          <w:numId w:val="5"/>
        </w:numPr>
        <w:jc w:val="both"/>
      </w:pPr>
      <w:r w:rsidRPr="003A146F">
        <w:t>Créer un débat positif et des échanges auprès du public cible</w:t>
      </w:r>
      <w:r w:rsidR="003A146F">
        <w:t xml:space="preserve"> </w:t>
      </w:r>
      <w:r w:rsidRPr="003A146F">
        <w:t>;</w:t>
      </w:r>
    </w:p>
    <w:p w14:paraId="545424C0" w14:textId="092AF95F" w:rsidR="00780C1D" w:rsidRPr="003A146F" w:rsidRDefault="00780C1D" w:rsidP="00780C1D">
      <w:pPr>
        <w:pStyle w:val="Paragraphedeliste"/>
        <w:numPr>
          <w:ilvl w:val="1"/>
          <w:numId w:val="5"/>
        </w:numPr>
        <w:jc w:val="both"/>
      </w:pPr>
      <w:r w:rsidRPr="003A146F">
        <w:t>Présenter une évolution annuelle du projet et informer les services du Collège tous les ans des lieux et dates de diffusion du projet</w:t>
      </w:r>
      <w:r w:rsidR="003A146F">
        <w:t xml:space="preserve"> </w:t>
      </w:r>
      <w:r w:rsidRPr="003A146F">
        <w:t>;</w:t>
      </w:r>
    </w:p>
    <w:p w14:paraId="136C8BC1" w14:textId="6D7E9146" w:rsidR="003422F0" w:rsidRPr="00A0278E" w:rsidRDefault="00D5322C" w:rsidP="00A0278E">
      <w:pPr>
        <w:ind w:left="708" w:firstLine="708"/>
        <w:jc w:val="both"/>
        <w:rPr>
          <w:strike/>
        </w:rPr>
      </w:pPr>
      <w:r w:rsidRPr="00053A26">
        <w:t>Remarque : cet axe</w:t>
      </w:r>
      <w:r w:rsidR="00780C1D" w:rsidRPr="00053A26">
        <w:t xml:space="preserve"> ne concerne pas la diffusion de productions </w:t>
      </w:r>
      <w:r w:rsidR="00915733" w:rsidRPr="00053A26">
        <w:t xml:space="preserve">créées dans le cadre </w:t>
      </w:r>
      <w:r w:rsidRPr="00053A26">
        <w:t>de l’axe P4A.</w:t>
      </w:r>
      <w:r w:rsidR="00915733" w:rsidRPr="00053A26">
        <w:rPr>
          <w:strike/>
        </w:rPr>
        <w:t xml:space="preserve"> </w:t>
      </w:r>
    </w:p>
    <w:p w14:paraId="5B584FCC" w14:textId="581D740E" w:rsidR="009C0BC8" w:rsidRPr="003B378D" w:rsidRDefault="00993022" w:rsidP="00993022">
      <w:pPr>
        <w:jc w:val="both"/>
        <w:rPr>
          <w:i/>
          <w:iCs/>
        </w:rPr>
      </w:pPr>
      <w:bookmarkStart w:id="0" w:name="_Hlk94536774"/>
      <w:r w:rsidRPr="00A0278E">
        <w:rPr>
          <w:i/>
          <w:iCs/>
        </w:rPr>
        <w:t xml:space="preserve">Il s’agit uniquement d’outils visant la sensibilisation à l’interculturalité pour l’axe 4 B.  </w:t>
      </w:r>
    </w:p>
    <w:p w14:paraId="4A6D8053" w14:textId="7CFA3052" w:rsidR="009C0BC8" w:rsidRDefault="009C0BC8" w:rsidP="006C2518">
      <w:pPr>
        <w:jc w:val="both"/>
      </w:pPr>
    </w:p>
    <w:p w14:paraId="251CC7EE" w14:textId="77777777" w:rsidR="003B378D" w:rsidRDefault="003B378D" w:rsidP="006C2518">
      <w:pPr>
        <w:jc w:val="both"/>
      </w:pPr>
    </w:p>
    <w:p w14:paraId="3E3578C5" w14:textId="14EF2EFD" w:rsidR="000921B1" w:rsidRDefault="00172D57" w:rsidP="000921B1">
      <w:pPr>
        <w:pStyle w:val="Paragraphedeliste"/>
        <w:numPr>
          <w:ilvl w:val="0"/>
          <w:numId w:val="9"/>
        </w:numPr>
        <w:jc w:val="both"/>
      </w:pPr>
      <w:r w:rsidRPr="126AFC34">
        <w:rPr>
          <w:b/>
          <w:bCs/>
        </w:rPr>
        <w:t>Procédure de remise d’avis et g</w:t>
      </w:r>
      <w:r w:rsidR="000921B1" w:rsidRPr="126AFC34">
        <w:rPr>
          <w:b/>
          <w:bCs/>
        </w:rPr>
        <w:t>rille de sélection des projets</w:t>
      </w:r>
      <w:r w:rsidR="000921B1">
        <w:t xml:space="preserve"> : </w:t>
      </w:r>
    </w:p>
    <w:p w14:paraId="2466E6A0" w14:textId="2986D497" w:rsidR="000921B1" w:rsidRPr="00A0278E" w:rsidRDefault="000921B1" w:rsidP="000921B1">
      <w:pPr>
        <w:jc w:val="both"/>
      </w:pPr>
    </w:p>
    <w:p w14:paraId="037BCBA0" w14:textId="678D29E9" w:rsidR="00241A4A" w:rsidRDefault="00895598" w:rsidP="00883F6D">
      <w:pPr>
        <w:jc w:val="both"/>
      </w:pPr>
      <w:r>
        <w:t>Le</w:t>
      </w:r>
      <w:r w:rsidR="004E371B">
        <w:t>s</w:t>
      </w:r>
      <w:r>
        <w:t xml:space="preserve"> questionnaire</w:t>
      </w:r>
      <w:r w:rsidR="004E371B">
        <w:t>s recevables</w:t>
      </w:r>
      <w:r w:rsidR="00C22A0A">
        <w:t xml:space="preserve"> et éligibles</w:t>
      </w:r>
      <w:r>
        <w:t xml:space="preserve"> </w:t>
      </w:r>
      <w:r w:rsidR="004E371B">
        <w:t>sont</w:t>
      </w:r>
      <w:r>
        <w:t xml:space="preserve"> transmis à la coordination</w:t>
      </w:r>
      <w:r w:rsidR="004E371B">
        <w:t xml:space="preserve"> pour le</w:t>
      </w:r>
      <w:r w:rsidR="00C22A0A">
        <w:t xml:space="preserve"> 3 février 202</w:t>
      </w:r>
      <w:r w:rsidR="0098635C">
        <w:t>3</w:t>
      </w:r>
      <w:r w:rsidR="348AEB9A">
        <w:t>.</w:t>
      </w:r>
      <w:r w:rsidR="0098635C">
        <w:t xml:space="preserve"> </w:t>
      </w:r>
      <w:r w:rsidRPr="126AFC34">
        <w:rPr>
          <w:color w:val="FF0000"/>
        </w:rPr>
        <w:t xml:space="preserve"> </w:t>
      </w:r>
      <w:r w:rsidR="00080B59">
        <w:t>L’administration instruit les demandes</w:t>
      </w:r>
      <w:r w:rsidR="00D3003A">
        <w:t xml:space="preserve"> recevables</w:t>
      </w:r>
      <w:r w:rsidR="00080B59">
        <w:t xml:space="preserve"> </w:t>
      </w:r>
      <w:r w:rsidR="004D712E">
        <w:t>sur base de la grille de sélection ci-dessous</w:t>
      </w:r>
      <w:r>
        <w:t xml:space="preserve"> et attribue une note pour les points 1, </w:t>
      </w:r>
      <w:r w:rsidR="00EE0156">
        <w:t>3</w:t>
      </w:r>
      <w:r>
        <w:t xml:space="preserve">, </w:t>
      </w:r>
      <w:r w:rsidR="00EE0156">
        <w:t>4</w:t>
      </w:r>
      <w:r>
        <w:t xml:space="preserve">, </w:t>
      </w:r>
      <w:r w:rsidR="00EE0156">
        <w:t>5</w:t>
      </w:r>
      <w:r>
        <w:t xml:space="preserve"> et </w:t>
      </w:r>
      <w:r w:rsidR="00EE0156">
        <w:t>6</w:t>
      </w:r>
      <w:r w:rsidR="007A2C9A">
        <w:t xml:space="preserve">, pour le </w:t>
      </w:r>
      <w:r w:rsidR="00C22A0A">
        <w:t>15 mars 2023</w:t>
      </w:r>
      <w:r>
        <w:t xml:space="preserve">. </w:t>
      </w:r>
      <w:r w:rsidR="00EF3289">
        <w:t xml:space="preserve">La coordination remet un avis motivé sur </w:t>
      </w:r>
      <w:r w:rsidR="00653669">
        <w:t>les</w:t>
      </w:r>
      <w:r w:rsidR="00EF3289">
        <w:t xml:space="preserve"> points ayant directement trait à son expertise </w:t>
      </w:r>
      <w:r w:rsidR="0017203B">
        <w:t xml:space="preserve">spécifique </w:t>
      </w:r>
      <w:r w:rsidR="00EF3289">
        <w:t>(connaissance des objectifs des axes prioritaires</w:t>
      </w:r>
      <w:r w:rsidR="00EE0156">
        <w:t xml:space="preserve"> et</w:t>
      </w:r>
      <w:r w:rsidR="00EF3289">
        <w:t xml:space="preserve"> du diagnostic) et</w:t>
      </w:r>
      <w:r>
        <w:t xml:space="preserve"> attribue une note sur les points 1 et </w:t>
      </w:r>
      <w:r w:rsidR="00653669">
        <w:t>2</w:t>
      </w:r>
      <w:r w:rsidR="007A2C9A">
        <w:t xml:space="preserve">, et transmets ces avis également pour le </w:t>
      </w:r>
      <w:r w:rsidR="00C22A0A">
        <w:t>15 mars 2023</w:t>
      </w:r>
      <w:r w:rsidR="007A2C9A">
        <w:t xml:space="preserve">. </w:t>
      </w:r>
    </w:p>
    <w:p w14:paraId="307D99DD" w14:textId="45ABAA0B" w:rsidR="004D712E" w:rsidRDefault="007323D3" w:rsidP="00883F6D">
      <w:pPr>
        <w:jc w:val="both"/>
      </w:pPr>
      <w:r>
        <w:t>Pour les projets à vocation régionale (plus de 3 sièges d’activité</w:t>
      </w:r>
      <w:r w:rsidR="00A66F0F">
        <w:t xml:space="preserve"> dans trois communes différentes</w:t>
      </w:r>
      <w:r>
        <w:t>)</w:t>
      </w:r>
      <w:r w:rsidR="00895598">
        <w:t xml:space="preserve">, pour les projets </w:t>
      </w:r>
      <w:r w:rsidR="00241A4A">
        <w:t xml:space="preserve">s’inscrivant </w:t>
      </w:r>
      <w:r w:rsidR="00895598">
        <w:t>dans l</w:t>
      </w:r>
      <w:r w:rsidR="00A66F0F">
        <w:t xml:space="preserve">e </w:t>
      </w:r>
      <w:r w:rsidR="00895598">
        <w:t xml:space="preserve">troisième </w:t>
      </w:r>
      <w:r w:rsidR="00A66F0F">
        <w:t>axe</w:t>
      </w:r>
      <w:r>
        <w:t xml:space="preserve"> et pour les projets situés hors des communes éligibles du décret, </w:t>
      </w:r>
      <w:r w:rsidR="00895598">
        <w:t>un avis de la coordination n’est pas requis. L</w:t>
      </w:r>
      <w:r>
        <w:t>a note de</w:t>
      </w:r>
      <w:r w:rsidR="00895598">
        <w:t>s</w:t>
      </w:r>
      <w:r>
        <w:t xml:space="preserve"> services du </w:t>
      </w:r>
      <w:r w:rsidR="00653669">
        <w:t>C</w:t>
      </w:r>
      <w:r>
        <w:t xml:space="preserve">ollège est </w:t>
      </w:r>
      <w:r w:rsidR="00895598">
        <w:t xml:space="preserve">alors </w:t>
      </w:r>
      <w:r>
        <w:t xml:space="preserve">remise automatiquement sur 100. </w:t>
      </w:r>
    </w:p>
    <w:p w14:paraId="28EFEE8D" w14:textId="288E6F54" w:rsidR="00883F6D" w:rsidRDefault="00883F6D" w:rsidP="00883F6D">
      <w:pPr>
        <w:jc w:val="both"/>
      </w:pPr>
    </w:p>
    <w:tbl>
      <w:tblPr>
        <w:tblStyle w:val="Grilledutableau1"/>
        <w:tblW w:w="9067" w:type="dxa"/>
        <w:tblLayout w:type="fixed"/>
        <w:tblLook w:val="04A0" w:firstRow="1" w:lastRow="0" w:firstColumn="1" w:lastColumn="0" w:noHBand="0" w:noVBand="1"/>
      </w:tblPr>
      <w:tblGrid>
        <w:gridCol w:w="2469"/>
        <w:gridCol w:w="4614"/>
        <w:gridCol w:w="1984"/>
      </w:tblGrid>
      <w:tr w:rsidR="00883F6D" w:rsidRPr="00A0278E" w14:paraId="7679A1E1" w14:textId="77777777" w:rsidTr="0054205A">
        <w:trPr>
          <w:trHeight w:val="458"/>
        </w:trPr>
        <w:tc>
          <w:tcPr>
            <w:tcW w:w="9067" w:type="dxa"/>
            <w:gridSpan w:val="3"/>
          </w:tcPr>
          <w:p w14:paraId="0B0268C2" w14:textId="77777777" w:rsidR="00883F6D" w:rsidRPr="00A0278E" w:rsidRDefault="00883F6D" w:rsidP="0054205A">
            <w:pPr>
              <w:jc w:val="center"/>
              <w:rPr>
                <w:rFonts w:cstheme="minorHAnsi"/>
                <w:b/>
                <w:bCs/>
              </w:rPr>
            </w:pPr>
            <w:r w:rsidRPr="00A0278E">
              <w:rPr>
                <w:rFonts w:cstheme="minorHAnsi"/>
                <w:b/>
                <w:bCs/>
              </w:rPr>
              <w:t>Grille de sélection récapitulative</w:t>
            </w:r>
          </w:p>
        </w:tc>
      </w:tr>
      <w:tr w:rsidR="00883F6D" w:rsidRPr="00A0278E" w14:paraId="3D4E270E" w14:textId="77777777" w:rsidTr="0054205A">
        <w:trPr>
          <w:trHeight w:val="458"/>
        </w:trPr>
        <w:tc>
          <w:tcPr>
            <w:tcW w:w="2469" w:type="dxa"/>
          </w:tcPr>
          <w:p w14:paraId="334438EA" w14:textId="77777777" w:rsidR="00883F6D" w:rsidRPr="00A0278E" w:rsidRDefault="00883F6D" w:rsidP="0054205A">
            <w:pPr>
              <w:rPr>
                <w:rFonts w:eastAsiaTheme="minorHAnsi" w:cstheme="minorHAnsi"/>
                <w:b/>
              </w:rPr>
            </w:pPr>
            <w:r w:rsidRPr="00A0278E">
              <w:rPr>
                <w:rFonts w:eastAsiaTheme="minorHAnsi" w:cstheme="minorHAnsi"/>
                <w:b/>
              </w:rPr>
              <w:t>Critères de sélection</w:t>
            </w:r>
          </w:p>
        </w:tc>
        <w:tc>
          <w:tcPr>
            <w:tcW w:w="4614" w:type="dxa"/>
          </w:tcPr>
          <w:p w14:paraId="5B482C5E" w14:textId="77777777" w:rsidR="00883F6D" w:rsidRPr="00A0278E" w:rsidRDefault="00883F6D" w:rsidP="0054205A">
            <w:pPr>
              <w:rPr>
                <w:rFonts w:eastAsiaTheme="minorHAnsi" w:cstheme="minorHAnsi"/>
              </w:rPr>
            </w:pPr>
            <w:r w:rsidRPr="00A0278E">
              <w:rPr>
                <w:rFonts w:eastAsiaTheme="minorHAnsi" w:cstheme="minorHAnsi"/>
              </w:rPr>
              <w:t>Commentaires</w:t>
            </w:r>
          </w:p>
        </w:tc>
        <w:tc>
          <w:tcPr>
            <w:tcW w:w="1984" w:type="dxa"/>
          </w:tcPr>
          <w:p w14:paraId="7ADAF74C" w14:textId="77777777" w:rsidR="00883F6D" w:rsidRPr="00A0278E" w:rsidRDefault="00883F6D" w:rsidP="0054205A">
            <w:pPr>
              <w:rPr>
                <w:rFonts w:eastAsiaTheme="minorHAnsi" w:cstheme="minorHAnsi"/>
              </w:rPr>
            </w:pPr>
            <w:r w:rsidRPr="00A0278E">
              <w:rPr>
                <w:rFonts w:eastAsiaTheme="minorHAnsi" w:cstheme="minorHAnsi"/>
              </w:rPr>
              <w:t>Note</w:t>
            </w:r>
          </w:p>
        </w:tc>
      </w:tr>
      <w:tr w:rsidR="00883F6D" w:rsidRPr="00A0278E" w14:paraId="0EDDDE75" w14:textId="77777777" w:rsidTr="0054205A">
        <w:trPr>
          <w:trHeight w:val="458"/>
        </w:trPr>
        <w:tc>
          <w:tcPr>
            <w:tcW w:w="2469" w:type="dxa"/>
          </w:tcPr>
          <w:p w14:paraId="7A3D1515" w14:textId="77777777" w:rsidR="00883F6D" w:rsidRPr="00A0278E" w:rsidRDefault="00883F6D" w:rsidP="0054205A">
            <w:pPr>
              <w:rPr>
                <w:rFonts w:eastAsiaTheme="minorHAnsi" w:cstheme="minorHAnsi"/>
              </w:rPr>
            </w:pPr>
            <w:r w:rsidRPr="00A0278E">
              <w:rPr>
                <w:rFonts w:eastAsiaTheme="minorHAnsi" w:cstheme="minorHAnsi"/>
              </w:rPr>
              <w:t>1. Adéquation entre le projet et les objectifs de l’axe prioritaire</w:t>
            </w:r>
          </w:p>
        </w:tc>
        <w:tc>
          <w:tcPr>
            <w:tcW w:w="4614" w:type="dxa"/>
          </w:tcPr>
          <w:p w14:paraId="145EAE08" w14:textId="77777777" w:rsidR="00883F6D" w:rsidRPr="00A0278E" w:rsidRDefault="00883F6D" w:rsidP="0054205A">
            <w:pPr>
              <w:rPr>
                <w:rFonts w:eastAsiaTheme="minorHAnsi" w:cstheme="minorHAnsi"/>
              </w:rPr>
            </w:pPr>
          </w:p>
        </w:tc>
        <w:tc>
          <w:tcPr>
            <w:tcW w:w="1984" w:type="dxa"/>
          </w:tcPr>
          <w:p w14:paraId="0F4735DC" w14:textId="06E649C9" w:rsidR="00883F6D" w:rsidRPr="00A0278E" w:rsidRDefault="00883F6D" w:rsidP="0054205A">
            <w:pPr>
              <w:rPr>
                <w:rFonts w:eastAsiaTheme="minorHAnsi" w:cstheme="minorHAnsi"/>
              </w:rPr>
            </w:pPr>
            <w:r w:rsidRPr="00A0278E">
              <w:rPr>
                <w:rFonts w:eastAsiaTheme="minorHAnsi" w:cstheme="minorHAnsi"/>
              </w:rPr>
              <w:t>/</w:t>
            </w:r>
            <w:r w:rsidR="00EE0156">
              <w:rPr>
                <w:rFonts w:eastAsiaTheme="minorHAnsi" w:cstheme="minorHAnsi"/>
              </w:rPr>
              <w:t>3</w:t>
            </w:r>
            <w:r w:rsidR="00996AF1">
              <w:rPr>
                <w:rFonts w:eastAsiaTheme="minorHAnsi" w:cstheme="minorHAnsi"/>
              </w:rPr>
              <w:t>0</w:t>
            </w:r>
            <w:r w:rsidRPr="00A0278E">
              <w:rPr>
                <w:rFonts w:eastAsiaTheme="minorHAnsi" w:cstheme="minorHAnsi"/>
              </w:rPr>
              <w:t xml:space="preserve"> (COCOF)</w:t>
            </w:r>
          </w:p>
          <w:p w14:paraId="6140D2A5" w14:textId="166C3FA4" w:rsidR="00883F6D" w:rsidRPr="00A0278E" w:rsidRDefault="00883F6D" w:rsidP="00E20EAB">
            <w:pPr>
              <w:rPr>
                <w:rFonts w:eastAsiaTheme="minorHAnsi" w:cstheme="minorHAnsi"/>
              </w:rPr>
            </w:pPr>
            <w:r w:rsidRPr="00A0278E">
              <w:rPr>
                <w:rFonts w:eastAsiaTheme="minorHAnsi" w:cstheme="minorHAnsi"/>
              </w:rPr>
              <w:t>/</w:t>
            </w:r>
            <w:r w:rsidR="00EE0156">
              <w:rPr>
                <w:rFonts w:eastAsiaTheme="minorHAnsi" w:cstheme="minorHAnsi"/>
              </w:rPr>
              <w:t>2</w:t>
            </w:r>
            <w:r w:rsidR="00996AF1">
              <w:rPr>
                <w:rFonts w:eastAsiaTheme="minorHAnsi" w:cstheme="minorHAnsi"/>
              </w:rPr>
              <w:t>0</w:t>
            </w:r>
            <w:r w:rsidRPr="00A0278E">
              <w:rPr>
                <w:rFonts w:eastAsiaTheme="minorHAnsi" w:cstheme="minorHAnsi"/>
              </w:rPr>
              <w:t xml:space="preserve"> (Coordination)</w:t>
            </w:r>
          </w:p>
        </w:tc>
      </w:tr>
      <w:tr w:rsidR="00883F6D" w:rsidRPr="00A0278E" w14:paraId="7DB65519" w14:textId="77777777" w:rsidTr="0054205A">
        <w:trPr>
          <w:trHeight w:val="458"/>
        </w:trPr>
        <w:tc>
          <w:tcPr>
            <w:tcW w:w="2469" w:type="dxa"/>
          </w:tcPr>
          <w:p w14:paraId="70ABF229" w14:textId="77777777" w:rsidR="00883F6D" w:rsidRPr="00A0278E" w:rsidRDefault="00883F6D" w:rsidP="0054205A">
            <w:pPr>
              <w:rPr>
                <w:rFonts w:eastAsiaTheme="minorHAnsi" w:cstheme="minorHAnsi"/>
              </w:rPr>
            </w:pPr>
            <w:r w:rsidRPr="00A0278E">
              <w:rPr>
                <w:rFonts w:eastAsiaTheme="minorHAnsi" w:cstheme="minorHAnsi"/>
              </w:rPr>
              <w:t>2. Le projet répond adéquatement à des besoins identifiés dans le diagnostic local</w:t>
            </w:r>
          </w:p>
        </w:tc>
        <w:tc>
          <w:tcPr>
            <w:tcW w:w="4614" w:type="dxa"/>
          </w:tcPr>
          <w:p w14:paraId="0F760FED" w14:textId="77777777" w:rsidR="00883F6D" w:rsidRPr="00A0278E" w:rsidRDefault="00883F6D" w:rsidP="0054205A">
            <w:pPr>
              <w:rPr>
                <w:rFonts w:eastAsiaTheme="minorHAnsi" w:cstheme="minorHAnsi"/>
              </w:rPr>
            </w:pPr>
          </w:p>
        </w:tc>
        <w:tc>
          <w:tcPr>
            <w:tcW w:w="1984" w:type="dxa"/>
          </w:tcPr>
          <w:p w14:paraId="205F290B" w14:textId="7C7AC946" w:rsidR="00883F6D" w:rsidRPr="00A0278E" w:rsidRDefault="00883F6D" w:rsidP="0054205A">
            <w:pPr>
              <w:rPr>
                <w:rFonts w:eastAsiaTheme="minorHAnsi" w:cstheme="minorHAnsi"/>
              </w:rPr>
            </w:pPr>
            <w:r w:rsidRPr="00A0278E">
              <w:rPr>
                <w:rFonts w:eastAsiaTheme="minorHAnsi" w:cstheme="minorHAnsi"/>
              </w:rPr>
              <w:t>/</w:t>
            </w:r>
            <w:r w:rsidR="00E20EAB">
              <w:rPr>
                <w:rFonts w:eastAsiaTheme="minorHAnsi" w:cstheme="minorHAnsi"/>
              </w:rPr>
              <w:t>20</w:t>
            </w:r>
            <w:r w:rsidRPr="00A0278E">
              <w:rPr>
                <w:rFonts w:eastAsiaTheme="minorHAnsi" w:cstheme="minorHAnsi"/>
              </w:rPr>
              <w:t xml:space="preserve"> (Coordination)</w:t>
            </w:r>
          </w:p>
        </w:tc>
      </w:tr>
      <w:tr w:rsidR="00883F6D" w:rsidRPr="00A0278E" w14:paraId="0D70E556" w14:textId="77777777" w:rsidTr="0054205A">
        <w:trPr>
          <w:trHeight w:val="1153"/>
        </w:trPr>
        <w:tc>
          <w:tcPr>
            <w:tcW w:w="2469" w:type="dxa"/>
          </w:tcPr>
          <w:p w14:paraId="18B920B6" w14:textId="07D6EBB3" w:rsidR="00883F6D" w:rsidRPr="00A0278E" w:rsidRDefault="00EE0156" w:rsidP="0054205A">
            <w:r>
              <w:t>3</w:t>
            </w:r>
            <w:r w:rsidR="00883F6D" w:rsidRPr="3541AE65">
              <w:t>. Les objectifs peuvent être atteints avec les ressources (humaines, matérielles,  infrastructure, …) identifiées dans la demande </w:t>
            </w:r>
          </w:p>
        </w:tc>
        <w:tc>
          <w:tcPr>
            <w:tcW w:w="4614" w:type="dxa"/>
          </w:tcPr>
          <w:p w14:paraId="1128A31D" w14:textId="77777777" w:rsidR="00883F6D" w:rsidRPr="00A0278E" w:rsidRDefault="00883F6D" w:rsidP="0054205A">
            <w:pPr>
              <w:rPr>
                <w:rFonts w:eastAsiaTheme="minorHAnsi" w:cstheme="minorHAnsi"/>
              </w:rPr>
            </w:pPr>
          </w:p>
        </w:tc>
        <w:tc>
          <w:tcPr>
            <w:tcW w:w="1984" w:type="dxa"/>
          </w:tcPr>
          <w:p w14:paraId="5F063D77" w14:textId="77777777" w:rsidR="00883F6D" w:rsidRPr="00A0278E" w:rsidRDefault="00883F6D" w:rsidP="0054205A">
            <w:pPr>
              <w:rPr>
                <w:rFonts w:eastAsiaTheme="minorHAnsi" w:cstheme="minorHAnsi"/>
              </w:rPr>
            </w:pPr>
            <w:r w:rsidRPr="00A0278E">
              <w:rPr>
                <w:rFonts w:eastAsiaTheme="minorHAnsi" w:cstheme="minorHAnsi"/>
              </w:rPr>
              <w:t>/10 (COCOF)</w:t>
            </w:r>
          </w:p>
        </w:tc>
      </w:tr>
      <w:tr w:rsidR="00883F6D" w:rsidRPr="00A0278E" w14:paraId="50D8DBB5" w14:textId="77777777" w:rsidTr="0054205A">
        <w:trPr>
          <w:trHeight w:val="911"/>
        </w:trPr>
        <w:tc>
          <w:tcPr>
            <w:tcW w:w="2469" w:type="dxa"/>
          </w:tcPr>
          <w:p w14:paraId="3F1AC552" w14:textId="7E1BFD5A" w:rsidR="00883F6D" w:rsidRPr="00A0278E" w:rsidRDefault="00EE0156" w:rsidP="0054205A">
            <w:pPr>
              <w:rPr>
                <w:rFonts w:eastAsiaTheme="minorHAnsi" w:cstheme="minorHAnsi"/>
              </w:rPr>
            </w:pPr>
            <w:r>
              <w:rPr>
                <w:rFonts w:eastAsiaTheme="minorHAnsi" w:cstheme="minorHAnsi"/>
              </w:rPr>
              <w:t>4</w:t>
            </w:r>
            <w:r w:rsidR="00883F6D" w:rsidRPr="00A0278E">
              <w:rPr>
                <w:rFonts w:eastAsiaTheme="minorHAnsi" w:cstheme="minorHAnsi"/>
              </w:rPr>
              <w:t>. Le coût de l’action est adéquat, précis et réaliste</w:t>
            </w:r>
          </w:p>
        </w:tc>
        <w:tc>
          <w:tcPr>
            <w:tcW w:w="4614" w:type="dxa"/>
          </w:tcPr>
          <w:p w14:paraId="0110B3A8" w14:textId="77777777" w:rsidR="00883F6D" w:rsidRPr="00A0278E" w:rsidRDefault="00883F6D" w:rsidP="0054205A">
            <w:pPr>
              <w:rPr>
                <w:rFonts w:eastAsiaTheme="minorHAnsi" w:cstheme="minorHAnsi"/>
              </w:rPr>
            </w:pPr>
          </w:p>
        </w:tc>
        <w:tc>
          <w:tcPr>
            <w:tcW w:w="1984" w:type="dxa"/>
          </w:tcPr>
          <w:p w14:paraId="78C8F7D7" w14:textId="26CAFAE4" w:rsidR="00883F6D" w:rsidRPr="00A0278E" w:rsidRDefault="00883F6D" w:rsidP="0054205A">
            <w:pPr>
              <w:rPr>
                <w:rFonts w:eastAsiaTheme="minorHAnsi" w:cstheme="minorHAnsi"/>
              </w:rPr>
            </w:pPr>
            <w:r w:rsidRPr="00A0278E">
              <w:rPr>
                <w:rFonts w:eastAsiaTheme="minorHAnsi" w:cstheme="minorHAnsi"/>
              </w:rPr>
              <w:t>/</w:t>
            </w:r>
            <w:r w:rsidR="006F4A74">
              <w:rPr>
                <w:rFonts w:eastAsiaTheme="minorHAnsi" w:cstheme="minorHAnsi"/>
              </w:rPr>
              <w:t>5</w:t>
            </w:r>
            <w:r w:rsidR="00996AF1">
              <w:rPr>
                <w:rFonts w:eastAsiaTheme="minorHAnsi" w:cstheme="minorHAnsi"/>
              </w:rPr>
              <w:t xml:space="preserve"> </w:t>
            </w:r>
            <w:r w:rsidRPr="00A0278E">
              <w:rPr>
                <w:rFonts w:eastAsiaTheme="minorHAnsi" w:cstheme="minorHAnsi"/>
              </w:rPr>
              <w:t>(COCOF)</w:t>
            </w:r>
          </w:p>
        </w:tc>
      </w:tr>
      <w:tr w:rsidR="00883F6D" w:rsidRPr="00A0278E" w14:paraId="38B6F930" w14:textId="77777777" w:rsidTr="0054205A">
        <w:trPr>
          <w:trHeight w:val="923"/>
        </w:trPr>
        <w:tc>
          <w:tcPr>
            <w:tcW w:w="2469" w:type="dxa"/>
          </w:tcPr>
          <w:p w14:paraId="2A7183A6" w14:textId="745B66A3" w:rsidR="00883F6D" w:rsidRPr="00A0278E" w:rsidRDefault="00EE0156" w:rsidP="0054205A">
            <w:pPr>
              <w:rPr>
                <w:rFonts w:eastAsiaTheme="minorHAnsi" w:cstheme="minorHAnsi"/>
              </w:rPr>
            </w:pPr>
            <w:r>
              <w:rPr>
                <w:rFonts w:eastAsiaTheme="minorHAnsi" w:cstheme="minorHAnsi"/>
              </w:rPr>
              <w:t>5</w:t>
            </w:r>
            <w:r w:rsidR="00883F6D" w:rsidRPr="00A0278E">
              <w:rPr>
                <w:rFonts w:eastAsiaTheme="minorHAnsi" w:cstheme="minorHAnsi"/>
              </w:rPr>
              <w:t>. Le projet est détaillé et précise les conditions dans lesquelles il sera organisé (calendrier, évaluation, …) ;</w:t>
            </w:r>
          </w:p>
        </w:tc>
        <w:tc>
          <w:tcPr>
            <w:tcW w:w="4614" w:type="dxa"/>
          </w:tcPr>
          <w:p w14:paraId="5FD4496D" w14:textId="77777777" w:rsidR="00883F6D" w:rsidRPr="00A0278E" w:rsidRDefault="00883F6D" w:rsidP="0054205A">
            <w:pPr>
              <w:rPr>
                <w:rFonts w:eastAsiaTheme="minorHAnsi" w:cstheme="minorHAnsi"/>
              </w:rPr>
            </w:pPr>
          </w:p>
        </w:tc>
        <w:tc>
          <w:tcPr>
            <w:tcW w:w="1984" w:type="dxa"/>
          </w:tcPr>
          <w:p w14:paraId="6E11B76E" w14:textId="77777777" w:rsidR="00883F6D" w:rsidRPr="00A0278E" w:rsidRDefault="00883F6D" w:rsidP="0054205A">
            <w:pPr>
              <w:rPr>
                <w:rFonts w:eastAsiaTheme="minorHAnsi" w:cstheme="minorHAnsi"/>
              </w:rPr>
            </w:pPr>
            <w:r w:rsidRPr="00A0278E">
              <w:rPr>
                <w:rFonts w:eastAsiaTheme="minorHAnsi" w:cstheme="minorHAnsi"/>
              </w:rPr>
              <w:t>/10 (COCOF)</w:t>
            </w:r>
          </w:p>
        </w:tc>
      </w:tr>
      <w:tr w:rsidR="00883F6D" w:rsidRPr="00A0278E" w14:paraId="2EF5555B" w14:textId="77777777" w:rsidTr="0054205A">
        <w:trPr>
          <w:trHeight w:val="923"/>
        </w:trPr>
        <w:tc>
          <w:tcPr>
            <w:tcW w:w="2469" w:type="dxa"/>
          </w:tcPr>
          <w:p w14:paraId="5E827496" w14:textId="12859E62" w:rsidR="00883F6D" w:rsidRPr="00A0278E" w:rsidRDefault="00EE0156" w:rsidP="0054205A">
            <w:pPr>
              <w:rPr>
                <w:rFonts w:eastAsiaTheme="minorHAnsi" w:cstheme="minorHAnsi"/>
              </w:rPr>
            </w:pPr>
            <w:r>
              <w:rPr>
                <w:rFonts w:eastAsiaTheme="minorHAnsi" w:cstheme="minorHAnsi"/>
              </w:rPr>
              <w:t>6</w:t>
            </w:r>
            <w:r w:rsidR="00883F6D" w:rsidRPr="00A0278E">
              <w:rPr>
                <w:rFonts w:eastAsiaTheme="minorHAnsi" w:cstheme="minorHAnsi"/>
              </w:rPr>
              <w:t>. L’ASBL dispose d’une bonne connaissance du réseau associatif</w:t>
            </w:r>
            <w:r w:rsidR="00883F6D" w:rsidRPr="00A0278E">
              <w:rPr>
                <w:rFonts w:eastAsiaTheme="minorHAnsi" w:cstheme="minorHAnsi"/>
                <w:b/>
                <w:bCs/>
              </w:rPr>
              <w:t xml:space="preserve"> </w:t>
            </w:r>
            <w:r w:rsidR="00883F6D" w:rsidRPr="00A0278E">
              <w:rPr>
                <w:rFonts w:eastAsiaTheme="minorHAnsi" w:cstheme="minorHAnsi"/>
              </w:rPr>
              <w:t xml:space="preserve">bruxellois et du secteur de la cohésion sociale et </w:t>
            </w:r>
            <w:r w:rsidR="00883F6D" w:rsidRPr="00A0278E">
              <w:rPr>
                <w:rFonts w:eastAsiaTheme="minorHAnsi" w:cstheme="minorHAnsi"/>
              </w:rPr>
              <w:lastRenderedPageBreak/>
              <w:t>développe son action en partenariat avec celui-ci</w:t>
            </w:r>
          </w:p>
        </w:tc>
        <w:tc>
          <w:tcPr>
            <w:tcW w:w="4614" w:type="dxa"/>
          </w:tcPr>
          <w:p w14:paraId="4DBF89A4" w14:textId="77777777" w:rsidR="00883F6D" w:rsidRPr="00A0278E" w:rsidRDefault="00883F6D" w:rsidP="0054205A">
            <w:pPr>
              <w:rPr>
                <w:rFonts w:eastAsiaTheme="minorHAnsi" w:cstheme="minorHAnsi"/>
              </w:rPr>
            </w:pPr>
          </w:p>
        </w:tc>
        <w:tc>
          <w:tcPr>
            <w:tcW w:w="1984" w:type="dxa"/>
          </w:tcPr>
          <w:p w14:paraId="481028AD" w14:textId="2CC21524" w:rsidR="00883F6D" w:rsidRPr="00A0278E" w:rsidRDefault="00883F6D" w:rsidP="0054205A">
            <w:pPr>
              <w:rPr>
                <w:rFonts w:eastAsiaTheme="minorHAnsi" w:cstheme="minorHAnsi"/>
              </w:rPr>
            </w:pPr>
            <w:r w:rsidRPr="00A0278E">
              <w:rPr>
                <w:rFonts w:eastAsiaTheme="minorHAnsi" w:cstheme="minorHAnsi"/>
              </w:rPr>
              <w:t>/</w:t>
            </w:r>
            <w:r w:rsidR="006F4A74">
              <w:rPr>
                <w:rFonts w:eastAsiaTheme="minorHAnsi" w:cstheme="minorHAnsi"/>
              </w:rPr>
              <w:t>5</w:t>
            </w:r>
            <w:r w:rsidRPr="00A0278E">
              <w:rPr>
                <w:rFonts w:eastAsiaTheme="minorHAnsi" w:cstheme="minorHAnsi"/>
              </w:rPr>
              <w:t xml:space="preserve"> (COCOF)</w:t>
            </w:r>
          </w:p>
        </w:tc>
      </w:tr>
      <w:tr w:rsidR="00883F6D" w:rsidRPr="00A0278E" w14:paraId="536C509D" w14:textId="77777777" w:rsidTr="0054205A">
        <w:trPr>
          <w:trHeight w:val="923"/>
        </w:trPr>
        <w:tc>
          <w:tcPr>
            <w:tcW w:w="2469" w:type="dxa"/>
          </w:tcPr>
          <w:p w14:paraId="14D85C1A" w14:textId="77777777" w:rsidR="00883F6D" w:rsidRPr="00A0278E" w:rsidRDefault="00883F6D" w:rsidP="0054205A">
            <w:pPr>
              <w:jc w:val="center"/>
              <w:rPr>
                <w:rFonts w:cstheme="minorHAnsi"/>
              </w:rPr>
            </w:pPr>
          </w:p>
          <w:p w14:paraId="4B521554" w14:textId="77777777" w:rsidR="00883F6D" w:rsidRPr="00A0278E" w:rsidRDefault="00883F6D" w:rsidP="0054205A">
            <w:pPr>
              <w:jc w:val="center"/>
              <w:rPr>
                <w:rFonts w:cstheme="minorHAnsi"/>
              </w:rPr>
            </w:pPr>
            <w:r w:rsidRPr="00A0278E">
              <w:rPr>
                <w:rFonts w:cstheme="minorHAnsi"/>
              </w:rPr>
              <w:t>TOTAL</w:t>
            </w:r>
          </w:p>
        </w:tc>
        <w:tc>
          <w:tcPr>
            <w:tcW w:w="4614" w:type="dxa"/>
          </w:tcPr>
          <w:p w14:paraId="27092716" w14:textId="77777777" w:rsidR="00883F6D" w:rsidRPr="00A0278E" w:rsidRDefault="00883F6D" w:rsidP="0054205A">
            <w:pPr>
              <w:rPr>
                <w:rFonts w:cstheme="minorHAnsi"/>
              </w:rPr>
            </w:pPr>
            <w:r w:rsidRPr="00A0278E">
              <w:rPr>
                <w:rFonts w:cstheme="minorHAnsi"/>
              </w:rPr>
              <w:t xml:space="preserve">Avis global : </w:t>
            </w:r>
          </w:p>
        </w:tc>
        <w:tc>
          <w:tcPr>
            <w:tcW w:w="1984" w:type="dxa"/>
          </w:tcPr>
          <w:p w14:paraId="252D3C3A" w14:textId="77777777" w:rsidR="00883F6D" w:rsidRPr="00A0278E" w:rsidRDefault="00883F6D" w:rsidP="0054205A">
            <w:pPr>
              <w:rPr>
                <w:rFonts w:cstheme="minorHAnsi"/>
              </w:rPr>
            </w:pPr>
            <w:r w:rsidRPr="00A0278E">
              <w:rPr>
                <w:rFonts w:cstheme="minorHAnsi"/>
              </w:rPr>
              <w:t>/100</w:t>
            </w:r>
          </w:p>
        </w:tc>
      </w:tr>
    </w:tbl>
    <w:p w14:paraId="6640CDC3" w14:textId="77777777" w:rsidR="0017203B" w:rsidRDefault="0017203B" w:rsidP="00883F6D">
      <w:pPr>
        <w:jc w:val="both"/>
      </w:pPr>
    </w:p>
    <w:p w14:paraId="780958BD" w14:textId="5C2EBEF7" w:rsidR="0017203B" w:rsidRDefault="00EF3289" w:rsidP="00D96FD3">
      <w:pPr>
        <w:jc w:val="both"/>
      </w:pPr>
      <w:r>
        <w:t>Pour remettre son avis</w:t>
      </w:r>
      <w:r w:rsidR="00653669">
        <w:t xml:space="preserve"> motivé, les coordinations remplissent la grille ci-dessous et argumentent </w:t>
      </w:r>
      <w:r w:rsidR="006F4A74">
        <w:t xml:space="preserve">les différents sous-points. </w:t>
      </w:r>
      <w:r w:rsidR="0087226F">
        <w:t xml:space="preserve">Les 10 items du premier point relatif à l’adéquation avec les objectifs de l’axe prioritaire permettront l’attribution d’une note sur </w:t>
      </w:r>
      <w:r w:rsidR="00D27F13">
        <w:t>2</w:t>
      </w:r>
      <w:r w:rsidR="0087226F">
        <w:t>0</w:t>
      </w:r>
      <w:r w:rsidR="00D27F13">
        <w:t xml:space="preserve"> (chaque item valant 2 points)</w:t>
      </w:r>
      <w:r w:rsidR="0087226F">
        <w:t>.</w:t>
      </w:r>
      <w:r w:rsidR="00D27F13">
        <w:t xml:space="preserve"> </w:t>
      </w:r>
      <w:r w:rsidR="0087226F">
        <w:t xml:space="preserve"> Les 5 items du deuxième point relatif à l’adéquation avec les besoins identifiés préalablement dans le diagnostic permettront l’attribution d’une note sur 20</w:t>
      </w:r>
      <w:r w:rsidR="00846629">
        <w:t xml:space="preserve"> (chaque item valant 4 points)</w:t>
      </w:r>
      <w:r w:rsidR="0087226F">
        <w:t>.</w:t>
      </w:r>
      <w:r w:rsidR="00846629">
        <w:t xml:space="preserve"> </w:t>
      </w:r>
      <w:r w:rsidR="0017203B">
        <w:t xml:space="preserve">La coordination peut si elle le souhaite émettre un commentaire sur le déroulement du projet précédemment soutenu. </w:t>
      </w:r>
    </w:p>
    <w:p w14:paraId="0860EAD7" w14:textId="77777777" w:rsidR="003B378D" w:rsidRDefault="003B378D" w:rsidP="00D96FD3">
      <w:pPr>
        <w:jc w:val="both"/>
      </w:pPr>
    </w:p>
    <w:tbl>
      <w:tblPr>
        <w:tblStyle w:val="Grilledutableau"/>
        <w:tblW w:w="9125" w:type="dxa"/>
        <w:tblLook w:val="04A0" w:firstRow="1" w:lastRow="0" w:firstColumn="1" w:lastColumn="0" w:noHBand="0" w:noVBand="1"/>
      </w:tblPr>
      <w:tblGrid>
        <w:gridCol w:w="2066"/>
        <w:gridCol w:w="2465"/>
        <w:gridCol w:w="1560"/>
        <w:gridCol w:w="870"/>
        <w:gridCol w:w="405"/>
        <w:gridCol w:w="291"/>
        <w:gridCol w:w="702"/>
        <w:gridCol w:w="766"/>
      </w:tblGrid>
      <w:tr w:rsidR="00C22A0A" w14:paraId="27EEE089" w14:textId="77777777" w:rsidTr="126AFC34">
        <w:trPr>
          <w:trHeight w:val="300"/>
        </w:trPr>
        <w:tc>
          <w:tcPr>
            <w:tcW w:w="6091" w:type="dxa"/>
            <w:gridSpan w:val="3"/>
            <w:tcBorders>
              <w:top w:val="single" w:sz="4" w:space="0" w:color="auto"/>
              <w:left w:val="single" w:sz="4" w:space="0" w:color="auto"/>
              <w:bottom w:val="single" w:sz="4" w:space="0" w:color="auto"/>
              <w:right w:val="single" w:sz="4" w:space="0" w:color="auto"/>
            </w:tcBorders>
            <w:hideMark/>
          </w:tcPr>
          <w:p w14:paraId="4DBBF9D5" w14:textId="06188370" w:rsidR="00C22A0A" w:rsidRPr="003B378D" w:rsidRDefault="00C22A0A" w:rsidP="003B378D">
            <w:pPr>
              <w:pStyle w:val="Paragraphedeliste"/>
              <w:numPr>
                <w:ilvl w:val="0"/>
                <w:numId w:val="21"/>
              </w:numPr>
              <w:jc w:val="center"/>
              <w:rPr>
                <w:b/>
                <w:bCs/>
                <w:sz w:val="32"/>
                <w:szCs w:val="32"/>
              </w:rPr>
            </w:pPr>
            <w:r w:rsidRPr="003B378D">
              <w:rPr>
                <w:b/>
                <w:bCs/>
                <w:sz w:val="32"/>
                <w:szCs w:val="32"/>
              </w:rPr>
              <w:t>Adéquation avec les objectifs de l’axe prioritaire</w:t>
            </w:r>
          </w:p>
          <w:p w14:paraId="3F6C3BDE" w14:textId="77777777" w:rsidR="00C22A0A" w:rsidRDefault="00C22A0A" w:rsidP="005C6AD1">
            <w:pPr>
              <w:pStyle w:val="Paragraphedeliste"/>
              <w:rPr>
                <w:b/>
                <w:bCs/>
              </w:rPr>
            </w:pPr>
          </w:p>
        </w:tc>
        <w:tc>
          <w:tcPr>
            <w:tcW w:w="870" w:type="dxa"/>
            <w:tcBorders>
              <w:top w:val="single" w:sz="4" w:space="0" w:color="auto"/>
              <w:left w:val="single" w:sz="4" w:space="0" w:color="auto"/>
              <w:bottom w:val="single" w:sz="4" w:space="0" w:color="auto"/>
              <w:right w:val="single" w:sz="4" w:space="0" w:color="auto"/>
            </w:tcBorders>
            <w:hideMark/>
          </w:tcPr>
          <w:p w14:paraId="3641852C" w14:textId="77777777" w:rsidR="00C22A0A" w:rsidRDefault="00C22A0A" w:rsidP="005C6AD1">
            <w:pPr>
              <w:rPr>
                <w:b/>
                <w:bCs/>
              </w:rPr>
            </w:pPr>
            <w:r w:rsidRPr="126AFC34">
              <w:rPr>
                <w:b/>
                <w:bCs/>
              </w:rPr>
              <w:t>Oui</w:t>
            </w:r>
          </w:p>
        </w:tc>
        <w:tc>
          <w:tcPr>
            <w:tcW w:w="696" w:type="dxa"/>
            <w:gridSpan w:val="2"/>
            <w:tcBorders>
              <w:top w:val="single" w:sz="4" w:space="0" w:color="auto"/>
              <w:left w:val="single" w:sz="4" w:space="0" w:color="auto"/>
              <w:bottom w:val="single" w:sz="4" w:space="0" w:color="auto"/>
              <w:right w:val="single" w:sz="4" w:space="0" w:color="auto"/>
            </w:tcBorders>
            <w:hideMark/>
          </w:tcPr>
          <w:p w14:paraId="0A9EB471" w14:textId="77777777" w:rsidR="00C22A0A" w:rsidRDefault="00C22A0A" w:rsidP="005C6AD1">
            <w:pPr>
              <w:rPr>
                <w:b/>
                <w:bCs/>
              </w:rPr>
            </w:pPr>
            <w:r w:rsidRPr="126AFC34">
              <w:rPr>
                <w:b/>
                <w:bCs/>
              </w:rPr>
              <w:t>Non</w:t>
            </w:r>
          </w:p>
        </w:tc>
        <w:tc>
          <w:tcPr>
            <w:tcW w:w="1468" w:type="dxa"/>
            <w:gridSpan w:val="2"/>
            <w:tcBorders>
              <w:top w:val="single" w:sz="4" w:space="0" w:color="auto"/>
              <w:left w:val="single" w:sz="4" w:space="0" w:color="auto"/>
              <w:bottom w:val="single" w:sz="4" w:space="0" w:color="auto"/>
              <w:right w:val="single" w:sz="4" w:space="0" w:color="auto"/>
            </w:tcBorders>
            <w:hideMark/>
          </w:tcPr>
          <w:p w14:paraId="057D0329" w14:textId="77777777" w:rsidR="00C22A0A" w:rsidRDefault="00C22A0A" w:rsidP="005C6AD1">
            <w:pPr>
              <w:rPr>
                <w:b/>
                <w:bCs/>
              </w:rPr>
            </w:pPr>
            <w:r w:rsidRPr="126AFC34">
              <w:rPr>
                <w:b/>
                <w:bCs/>
              </w:rPr>
              <w:t>Partiellement</w:t>
            </w:r>
          </w:p>
        </w:tc>
      </w:tr>
      <w:tr w:rsidR="00C22A0A" w14:paraId="3F92BB1D" w14:textId="77777777" w:rsidTr="126AFC34">
        <w:trPr>
          <w:trHeight w:val="300"/>
        </w:trPr>
        <w:tc>
          <w:tcPr>
            <w:tcW w:w="9125" w:type="dxa"/>
            <w:gridSpan w:val="8"/>
            <w:tcBorders>
              <w:top w:val="single" w:sz="4" w:space="0" w:color="auto"/>
              <w:left w:val="single" w:sz="4" w:space="0" w:color="auto"/>
              <w:bottom w:val="single" w:sz="4" w:space="0" w:color="auto"/>
              <w:right w:val="single" w:sz="4" w:space="0" w:color="auto"/>
            </w:tcBorders>
            <w:hideMark/>
          </w:tcPr>
          <w:p w14:paraId="1228BACB" w14:textId="77777777" w:rsidR="00C22A0A" w:rsidRPr="003B378D" w:rsidRDefault="00C22A0A" w:rsidP="00C22A0A">
            <w:pPr>
              <w:pStyle w:val="Paragraphedeliste"/>
              <w:numPr>
                <w:ilvl w:val="0"/>
                <w:numId w:val="22"/>
              </w:numPr>
              <w:jc w:val="center"/>
              <w:rPr>
                <w:b/>
                <w:bCs/>
                <w:sz w:val="32"/>
                <w:szCs w:val="32"/>
              </w:rPr>
            </w:pPr>
            <w:r w:rsidRPr="003B378D">
              <w:rPr>
                <w:b/>
                <w:bCs/>
                <w:sz w:val="32"/>
                <w:szCs w:val="32"/>
              </w:rPr>
              <w:t>Priorité 1</w:t>
            </w:r>
          </w:p>
        </w:tc>
      </w:tr>
      <w:tr w:rsidR="00C22A0A" w14:paraId="230ECC51" w14:textId="77777777" w:rsidTr="126AFC34">
        <w:trPr>
          <w:trHeight w:val="300"/>
        </w:trPr>
        <w:tc>
          <w:tcPr>
            <w:tcW w:w="6091" w:type="dxa"/>
            <w:gridSpan w:val="3"/>
            <w:tcBorders>
              <w:top w:val="single" w:sz="4" w:space="0" w:color="auto"/>
              <w:left w:val="single" w:sz="4" w:space="0" w:color="auto"/>
              <w:bottom w:val="single" w:sz="4" w:space="0" w:color="auto"/>
              <w:right w:val="single" w:sz="4" w:space="0" w:color="auto"/>
            </w:tcBorders>
            <w:hideMark/>
          </w:tcPr>
          <w:p w14:paraId="7B21184E" w14:textId="77777777" w:rsidR="00C22A0A" w:rsidRDefault="00C22A0A" w:rsidP="126AFC34">
            <w:pPr>
              <w:rPr>
                <w:i/>
                <w:iCs/>
              </w:rPr>
            </w:pPr>
            <w:r w:rsidRPr="126AFC34">
              <w:rPr>
                <w:i/>
                <w:iCs/>
              </w:rPr>
              <w:t>Le projet favorise le développement intellectuel ?</w:t>
            </w:r>
          </w:p>
        </w:tc>
        <w:tc>
          <w:tcPr>
            <w:tcW w:w="870" w:type="dxa"/>
            <w:tcBorders>
              <w:top w:val="single" w:sz="4" w:space="0" w:color="auto"/>
              <w:left w:val="single" w:sz="4" w:space="0" w:color="auto"/>
              <w:bottom w:val="single" w:sz="4" w:space="0" w:color="auto"/>
              <w:right w:val="single" w:sz="4" w:space="0" w:color="auto"/>
            </w:tcBorders>
          </w:tcPr>
          <w:p w14:paraId="3FAE6132" w14:textId="77777777" w:rsidR="00C22A0A" w:rsidRDefault="00C22A0A" w:rsidP="005C6AD1"/>
        </w:tc>
        <w:tc>
          <w:tcPr>
            <w:tcW w:w="696" w:type="dxa"/>
            <w:gridSpan w:val="2"/>
            <w:tcBorders>
              <w:top w:val="single" w:sz="4" w:space="0" w:color="auto"/>
              <w:left w:val="single" w:sz="4" w:space="0" w:color="auto"/>
              <w:bottom w:val="single" w:sz="4" w:space="0" w:color="auto"/>
              <w:right w:val="single" w:sz="4" w:space="0" w:color="auto"/>
            </w:tcBorders>
          </w:tcPr>
          <w:p w14:paraId="1FD3948E" w14:textId="77777777" w:rsidR="00C22A0A" w:rsidRDefault="00C22A0A" w:rsidP="005C6AD1"/>
        </w:tc>
        <w:tc>
          <w:tcPr>
            <w:tcW w:w="1468" w:type="dxa"/>
            <w:gridSpan w:val="2"/>
            <w:tcBorders>
              <w:top w:val="single" w:sz="4" w:space="0" w:color="auto"/>
              <w:left w:val="single" w:sz="4" w:space="0" w:color="auto"/>
              <w:bottom w:val="single" w:sz="4" w:space="0" w:color="auto"/>
              <w:right w:val="single" w:sz="4" w:space="0" w:color="auto"/>
            </w:tcBorders>
          </w:tcPr>
          <w:p w14:paraId="12F6D9D0" w14:textId="77777777" w:rsidR="00C22A0A" w:rsidRDefault="00C22A0A" w:rsidP="005C6AD1"/>
        </w:tc>
      </w:tr>
      <w:tr w:rsidR="00C22A0A" w14:paraId="0AF2117F" w14:textId="77777777" w:rsidTr="126AFC34">
        <w:trPr>
          <w:trHeight w:val="300"/>
        </w:trPr>
        <w:tc>
          <w:tcPr>
            <w:tcW w:w="2066" w:type="dxa"/>
            <w:tcBorders>
              <w:top w:val="single" w:sz="4" w:space="0" w:color="auto"/>
              <w:left w:val="single" w:sz="4" w:space="0" w:color="auto"/>
              <w:bottom w:val="single" w:sz="4" w:space="0" w:color="auto"/>
              <w:right w:val="single" w:sz="4" w:space="0" w:color="auto"/>
            </w:tcBorders>
            <w:hideMark/>
          </w:tcPr>
          <w:p w14:paraId="09C10B68" w14:textId="77777777" w:rsidR="00C22A0A" w:rsidRDefault="00C22A0A" w:rsidP="005C6AD1">
            <w:r>
              <w:t>Commentaires :</w:t>
            </w:r>
          </w:p>
        </w:tc>
        <w:tc>
          <w:tcPr>
            <w:tcW w:w="7059" w:type="dxa"/>
            <w:gridSpan w:val="7"/>
            <w:tcBorders>
              <w:top w:val="single" w:sz="4" w:space="0" w:color="auto"/>
              <w:left w:val="single" w:sz="4" w:space="0" w:color="auto"/>
              <w:bottom w:val="single" w:sz="4" w:space="0" w:color="auto"/>
              <w:right w:val="single" w:sz="4" w:space="0" w:color="auto"/>
            </w:tcBorders>
          </w:tcPr>
          <w:p w14:paraId="4DDF4F4D" w14:textId="77777777" w:rsidR="00C22A0A" w:rsidRDefault="00C22A0A" w:rsidP="005C6AD1"/>
        </w:tc>
      </w:tr>
      <w:tr w:rsidR="00C22A0A" w14:paraId="053F4537" w14:textId="77777777" w:rsidTr="126AFC34">
        <w:trPr>
          <w:trHeight w:val="300"/>
        </w:trPr>
        <w:tc>
          <w:tcPr>
            <w:tcW w:w="6091" w:type="dxa"/>
            <w:gridSpan w:val="3"/>
            <w:tcBorders>
              <w:top w:val="single" w:sz="4" w:space="0" w:color="auto"/>
              <w:left w:val="single" w:sz="4" w:space="0" w:color="auto"/>
              <w:bottom w:val="single" w:sz="4" w:space="0" w:color="auto"/>
              <w:right w:val="single" w:sz="4" w:space="0" w:color="auto"/>
            </w:tcBorders>
            <w:hideMark/>
          </w:tcPr>
          <w:p w14:paraId="0395E46C" w14:textId="77777777" w:rsidR="00C22A0A" w:rsidRDefault="00C22A0A" w:rsidP="126AFC34">
            <w:pPr>
              <w:rPr>
                <w:i/>
                <w:iCs/>
              </w:rPr>
            </w:pPr>
            <w:r w:rsidRPr="126AFC34">
              <w:rPr>
                <w:i/>
                <w:iCs/>
              </w:rPr>
              <w:t>Le projet participe à l’émancipation sociale et culturelle</w:t>
            </w:r>
          </w:p>
        </w:tc>
        <w:tc>
          <w:tcPr>
            <w:tcW w:w="870" w:type="dxa"/>
            <w:tcBorders>
              <w:top w:val="single" w:sz="4" w:space="0" w:color="auto"/>
              <w:left w:val="single" w:sz="4" w:space="0" w:color="auto"/>
              <w:bottom w:val="single" w:sz="4" w:space="0" w:color="auto"/>
              <w:right w:val="single" w:sz="4" w:space="0" w:color="auto"/>
            </w:tcBorders>
          </w:tcPr>
          <w:p w14:paraId="2868A7F3" w14:textId="77777777" w:rsidR="00C22A0A" w:rsidRDefault="00C22A0A" w:rsidP="005C6AD1"/>
        </w:tc>
        <w:tc>
          <w:tcPr>
            <w:tcW w:w="696" w:type="dxa"/>
            <w:gridSpan w:val="2"/>
            <w:tcBorders>
              <w:top w:val="single" w:sz="4" w:space="0" w:color="auto"/>
              <w:left w:val="single" w:sz="4" w:space="0" w:color="auto"/>
              <w:bottom w:val="single" w:sz="4" w:space="0" w:color="auto"/>
              <w:right w:val="single" w:sz="4" w:space="0" w:color="auto"/>
            </w:tcBorders>
          </w:tcPr>
          <w:p w14:paraId="51FFEF44" w14:textId="77777777" w:rsidR="00C22A0A" w:rsidRDefault="00C22A0A" w:rsidP="005C6AD1"/>
        </w:tc>
        <w:tc>
          <w:tcPr>
            <w:tcW w:w="1468" w:type="dxa"/>
            <w:gridSpan w:val="2"/>
            <w:tcBorders>
              <w:top w:val="single" w:sz="4" w:space="0" w:color="auto"/>
              <w:left w:val="single" w:sz="4" w:space="0" w:color="auto"/>
              <w:bottom w:val="single" w:sz="4" w:space="0" w:color="auto"/>
              <w:right w:val="single" w:sz="4" w:space="0" w:color="auto"/>
            </w:tcBorders>
          </w:tcPr>
          <w:p w14:paraId="628AE34F" w14:textId="77777777" w:rsidR="00C22A0A" w:rsidRDefault="00C22A0A" w:rsidP="005C6AD1"/>
        </w:tc>
      </w:tr>
      <w:tr w:rsidR="00C22A0A" w14:paraId="7016E197" w14:textId="77777777" w:rsidTr="126AFC34">
        <w:trPr>
          <w:trHeight w:val="300"/>
        </w:trPr>
        <w:tc>
          <w:tcPr>
            <w:tcW w:w="2066" w:type="dxa"/>
            <w:tcBorders>
              <w:top w:val="single" w:sz="4" w:space="0" w:color="auto"/>
              <w:left w:val="single" w:sz="4" w:space="0" w:color="auto"/>
              <w:bottom w:val="single" w:sz="4" w:space="0" w:color="auto"/>
              <w:right w:val="single" w:sz="4" w:space="0" w:color="auto"/>
            </w:tcBorders>
            <w:hideMark/>
          </w:tcPr>
          <w:p w14:paraId="674EF797" w14:textId="77777777" w:rsidR="00C22A0A" w:rsidRDefault="00C22A0A" w:rsidP="005C6AD1">
            <w:r>
              <w:t>Commentaires :</w:t>
            </w:r>
          </w:p>
        </w:tc>
        <w:tc>
          <w:tcPr>
            <w:tcW w:w="7059" w:type="dxa"/>
            <w:gridSpan w:val="7"/>
            <w:tcBorders>
              <w:top w:val="single" w:sz="4" w:space="0" w:color="auto"/>
              <w:left w:val="single" w:sz="4" w:space="0" w:color="auto"/>
              <w:bottom w:val="single" w:sz="4" w:space="0" w:color="auto"/>
              <w:right w:val="single" w:sz="4" w:space="0" w:color="auto"/>
            </w:tcBorders>
          </w:tcPr>
          <w:p w14:paraId="5B7D46ED" w14:textId="77777777" w:rsidR="00C22A0A" w:rsidRDefault="00C22A0A" w:rsidP="005C6AD1"/>
        </w:tc>
      </w:tr>
      <w:tr w:rsidR="00C22A0A" w14:paraId="2C18F15C" w14:textId="77777777" w:rsidTr="126AFC34">
        <w:trPr>
          <w:trHeight w:val="300"/>
        </w:trPr>
        <w:tc>
          <w:tcPr>
            <w:tcW w:w="6091" w:type="dxa"/>
            <w:gridSpan w:val="3"/>
            <w:tcBorders>
              <w:top w:val="single" w:sz="4" w:space="0" w:color="auto"/>
              <w:left w:val="single" w:sz="4" w:space="0" w:color="auto"/>
              <w:bottom w:val="single" w:sz="4" w:space="0" w:color="auto"/>
              <w:right w:val="single" w:sz="4" w:space="0" w:color="auto"/>
            </w:tcBorders>
            <w:hideMark/>
          </w:tcPr>
          <w:p w14:paraId="38D9427C" w14:textId="77777777" w:rsidR="00C22A0A" w:rsidRDefault="00C22A0A" w:rsidP="126AFC34">
            <w:pPr>
              <w:rPr>
                <w:i/>
                <w:iCs/>
              </w:rPr>
            </w:pPr>
            <w:r w:rsidRPr="126AFC34">
              <w:rPr>
                <w:i/>
                <w:iCs/>
              </w:rPr>
              <w:t>Le projet initie à la créativité et aux différentes formes de culture</w:t>
            </w:r>
          </w:p>
        </w:tc>
        <w:tc>
          <w:tcPr>
            <w:tcW w:w="870" w:type="dxa"/>
            <w:tcBorders>
              <w:top w:val="single" w:sz="4" w:space="0" w:color="auto"/>
              <w:left w:val="single" w:sz="4" w:space="0" w:color="auto"/>
              <w:bottom w:val="single" w:sz="4" w:space="0" w:color="auto"/>
              <w:right w:val="single" w:sz="4" w:space="0" w:color="auto"/>
            </w:tcBorders>
          </w:tcPr>
          <w:p w14:paraId="01D866CB" w14:textId="77777777" w:rsidR="00C22A0A" w:rsidRDefault="00C22A0A" w:rsidP="005C6AD1"/>
        </w:tc>
        <w:tc>
          <w:tcPr>
            <w:tcW w:w="696" w:type="dxa"/>
            <w:gridSpan w:val="2"/>
            <w:tcBorders>
              <w:top w:val="single" w:sz="4" w:space="0" w:color="auto"/>
              <w:left w:val="single" w:sz="4" w:space="0" w:color="auto"/>
              <w:bottom w:val="single" w:sz="4" w:space="0" w:color="auto"/>
              <w:right w:val="single" w:sz="4" w:space="0" w:color="auto"/>
            </w:tcBorders>
          </w:tcPr>
          <w:p w14:paraId="65EC21C1" w14:textId="77777777" w:rsidR="00C22A0A" w:rsidRDefault="00C22A0A" w:rsidP="005C6AD1"/>
        </w:tc>
        <w:tc>
          <w:tcPr>
            <w:tcW w:w="1468" w:type="dxa"/>
            <w:gridSpan w:val="2"/>
            <w:tcBorders>
              <w:top w:val="single" w:sz="4" w:space="0" w:color="auto"/>
              <w:left w:val="single" w:sz="4" w:space="0" w:color="auto"/>
              <w:bottom w:val="single" w:sz="4" w:space="0" w:color="auto"/>
              <w:right w:val="single" w:sz="4" w:space="0" w:color="auto"/>
            </w:tcBorders>
          </w:tcPr>
          <w:p w14:paraId="2ED7E92B" w14:textId="77777777" w:rsidR="00C22A0A" w:rsidRDefault="00C22A0A" w:rsidP="005C6AD1"/>
        </w:tc>
      </w:tr>
      <w:tr w:rsidR="00C22A0A" w14:paraId="0F5BE057" w14:textId="77777777" w:rsidTr="126AFC34">
        <w:trPr>
          <w:trHeight w:val="300"/>
        </w:trPr>
        <w:tc>
          <w:tcPr>
            <w:tcW w:w="2066" w:type="dxa"/>
            <w:tcBorders>
              <w:top w:val="single" w:sz="4" w:space="0" w:color="auto"/>
              <w:left w:val="single" w:sz="4" w:space="0" w:color="auto"/>
              <w:bottom w:val="single" w:sz="4" w:space="0" w:color="auto"/>
              <w:right w:val="single" w:sz="4" w:space="0" w:color="auto"/>
            </w:tcBorders>
            <w:hideMark/>
          </w:tcPr>
          <w:p w14:paraId="53F02EFC" w14:textId="77777777" w:rsidR="00C22A0A" w:rsidRDefault="00C22A0A" w:rsidP="005C6AD1">
            <w:r>
              <w:t>Commentaires :</w:t>
            </w:r>
          </w:p>
        </w:tc>
        <w:tc>
          <w:tcPr>
            <w:tcW w:w="7059" w:type="dxa"/>
            <w:gridSpan w:val="7"/>
            <w:tcBorders>
              <w:top w:val="single" w:sz="4" w:space="0" w:color="auto"/>
              <w:left w:val="single" w:sz="4" w:space="0" w:color="auto"/>
              <w:bottom w:val="single" w:sz="4" w:space="0" w:color="auto"/>
              <w:right w:val="single" w:sz="4" w:space="0" w:color="auto"/>
            </w:tcBorders>
          </w:tcPr>
          <w:p w14:paraId="40476E36" w14:textId="77777777" w:rsidR="00C22A0A" w:rsidRDefault="00C22A0A" w:rsidP="005C6AD1"/>
        </w:tc>
      </w:tr>
      <w:tr w:rsidR="00C22A0A" w14:paraId="3BFE5436" w14:textId="77777777" w:rsidTr="126AFC34">
        <w:trPr>
          <w:trHeight w:val="300"/>
        </w:trPr>
        <w:tc>
          <w:tcPr>
            <w:tcW w:w="6091" w:type="dxa"/>
            <w:gridSpan w:val="3"/>
            <w:tcBorders>
              <w:top w:val="single" w:sz="4" w:space="0" w:color="auto"/>
              <w:left w:val="single" w:sz="4" w:space="0" w:color="auto"/>
              <w:bottom w:val="single" w:sz="4" w:space="0" w:color="auto"/>
              <w:right w:val="single" w:sz="4" w:space="0" w:color="auto"/>
            </w:tcBorders>
            <w:hideMark/>
          </w:tcPr>
          <w:p w14:paraId="52BA3176" w14:textId="77777777" w:rsidR="00C22A0A" w:rsidRDefault="00C22A0A" w:rsidP="126AFC34">
            <w:pPr>
              <w:rPr>
                <w:i/>
                <w:iCs/>
              </w:rPr>
            </w:pPr>
            <w:r w:rsidRPr="126AFC34">
              <w:rPr>
                <w:i/>
                <w:iCs/>
              </w:rPr>
              <w:t>L’autonomie du public est directement recherchée</w:t>
            </w:r>
          </w:p>
        </w:tc>
        <w:tc>
          <w:tcPr>
            <w:tcW w:w="870" w:type="dxa"/>
            <w:tcBorders>
              <w:top w:val="single" w:sz="4" w:space="0" w:color="auto"/>
              <w:left w:val="single" w:sz="4" w:space="0" w:color="auto"/>
              <w:bottom w:val="single" w:sz="4" w:space="0" w:color="auto"/>
              <w:right w:val="single" w:sz="4" w:space="0" w:color="auto"/>
            </w:tcBorders>
          </w:tcPr>
          <w:p w14:paraId="4C085D20" w14:textId="77777777" w:rsidR="00C22A0A" w:rsidRDefault="00C22A0A" w:rsidP="005C6AD1"/>
        </w:tc>
        <w:tc>
          <w:tcPr>
            <w:tcW w:w="696" w:type="dxa"/>
            <w:gridSpan w:val="2"/>
            <w:tcBorders>
              <w:top w:val="single" w:sz="4" w:space="0" w:color="auto"/>
              <w:left w:val="single" w:sz="4" w:space="0" w:color="auto"/>
              <w:bottom w:val="single" w:sz="4" w:space="0" w:color="auto"/>
              <w:right w:val="single" w:sz="4" w:space="0" w:color="auto"/>
            </w:tcBorders>
          </w:tcPr>
          <w:p w14:paraId="77E9659F" w14:textId="77777777" w:rsidR="00C22A0A" w:rsidRDefault="00C22A0A" w:rsidP="005C6AD1"/>
        </w:tc>
        <w:tc>
          <w:tcPr>
            <w:tcW w:w="1468" w:type="dxa"/>
            <w:gridSpan w:val="2"/>
            <w:tcBorders>
              <w:top w:val="single" w:sz="4" w:space="0" w:color="auto"/>
              <w:left w:val="single" w:sz="4" w:space="0" w:color="auto"/>
              <w:bottom w:val="single" w:sz="4" w:space="0" w:color="auto"/>
              <w:right w:val="single" w:sz="4" w:space="0" w:color="auto"/>
            </w:tcBorders>
          </w:tcPr>
          <w:p w14:paraId="4FEC6C2A" w14:textId="77777777" w:rsidR="00C22A0A" w:rsidRDefault="00C22A0A" w:rsidP="005C6AD1"/>
        </w:tc>
      </w:tr>
      <w:tr w:rsidR="00C22A0A" w14:paraId="3A55C637" w14:textId="77777777" w:rsidTr="126AFC34">
        <w:trPr>
          <w:trHeight w:val="300"/>
        </w:trPr>
        <w:tc>
          <w:tcPr>
            <w:tcW w:w="2066" w:type="dxa"/>
            <w:tcBorders>
              <w:top w:val="single" w:sz="4" w:space="0" w:color="auto"/>
              <w:left w:val="single" w:sz="4" w:space="0" w:color="auto"/>
              <w:bottom w:val="single" w:sz="4" w:space="0" w:color="auto"/>
              <w:right w:val="single" w:sz="4" w:space="0" w:color="auto"/>
            </w:tcBorders>
            <w:hideMark/>
          </w:tcPr>
          <w:p w14:paraId="26F16400" w14:textId="77777777" w:rsidR="00C22A0A" w:rsidRDefault="00C22A0A" w:rsidP="005C6AD1">
            <w:r>
              <w:t>Commentaires :</w:t>
            </w:r>
          </w:p>
        </w:tc>
        <w:tc>
          <w:tcPr>
            <w:tcW w:w="7059" w:type="dxa"/>
            <w:gridSpan w:val="7"/>
            <w:tcBorders>
              <w:top w:val="single" w:sz="4" w:space="0" w:color="auto"/>
              <w:left w:val="single" w:sz="4" w:space="0" w:color="auto"/>
              <w:bottom w:val="single" w:sz="4" w:space="0" w:color="auto"/>
              <w:right w:val="single" w:sz="4" w:space="0" w:color="auto"/>
            </w:tcBorders>
          </w:tcPr>
          <w:p w14:paraId="15961950" w14:textId="77777777" w:rsidR="00C22A0A" w:rsidRDefault="00C22A0A" w:rsidP="005C6AD1"/>
        </w:tc>
      </w:tr>
      <w:tr w:rsidR="00C22A0A" w14:paraId="353987EC" w14:textId="77777777" w:rsidTr="126AFC34">
        <w:trPr>
          <w:trHeight w:val="300"/>
        </w:trPr>
        <w:tc>
          <w:tcPr>
            <w:tcW w:w="6091" w:type="dxa"/>
            <w:gridSpan w:val="3"/>
            <w:tcBorders>
              <w:top w:val="single" w:sz="4" w:space="0" w:color="auto"/>
              <w:left w:val="single" w:sz="4" w:space="0" w:color="auto"/>
              <w:bottom w:val="single" w:sz="4" w:space="0" w:color="auto"/>
              <w:right w:val="single" w:sz="4" w:space="0" w:color="auto"/>
            </w:tcBorders>
            <w:hideMark/>
          </w:tcPr>
          <w:p w14:paraId="07A1EFA5" w14:textId="77777777" w:rsidR="00C22A0A" w:rsidRDefault="00C22A0A" w:rsidP="126AFC34">
            <w:pPr>
              <w:rPr>
                <w:i/>
                <w:iCs/>
              </w:rPr>
            </w:pPr>
            <w:r w:rsidRPr="126AFC34">
              <w:rPr>
                <w:i/>
                <w:iCs/>
              </w:rPr>
              <w:t>La citoyenneté et la participation du public est au cœur du projet</w:t>
            </w:r>
          </w:p>
        </w:tc>
        <w:tc>
          <w:tcPr>
            <w:tcW w:w="870" w:type="dxa"/>
            <w:tcBorders>
              <w:top w:val="single" w:sz="4" w:space="0" w:color="auto"/>
              <w:left w:val="single" w:sz="4" w:space="0" w:color="auto"/>
              <w:bottom w:val="single" w:sz="4" w:space="0" w:color="auto"/>
              <w:right w:val="single" w:sz="4" w:space="0" w:color="auto"/>
            </w:tcBorders>
          </w:tcPr>
          <w:p w14:paraId="6A73413D" w14:textId="77777777" w:rsidR="00C22A0A" w:rsidRDefault="00C22A0A" w:rsidP="005C6AD1"/>
        </w:tc>
        <w:tc>
          <w:tcPr>
            <w:tcW w:w="696" w:type="dxa"/>
            <w:gridSpan w:val="2"/>
            <w:tcBorders>
              <w:top w:val="single" w:sz="4" w:space="0" w:color="auto"/>
              <w:left w:val="single" w:sz="4" w:space="0" w:color="auto"/>
              <w:bottom w:val="single" w:sz="4" w:space="0" w:color="auto"/>
              <w:right w:val="single" w:sz="4" w:space="0" w:color="auto"/>
            </w:tcBorders>
          </w:tcPr>
          <w:p w14:paraId="629AB91E" w14:textId="77777777" w:rsidR="00C22A0A" w:rsidRDefault="00C22A0A" w:rsidP="005C6AD1"/>
        </w:tc>
        <w:tc>
          <w:tcPr>
            <w:tcW w:w="1468" w:type="dxa"/>
            <w:gridSpan w:val="2"/>
            <w:tcBorders>
              <w:top w:val="single" w:sz="4" w:space="0" w:color="auto"/>
              <w:left w:val="single" w:sz="4" w:space="0" w:color="auto"/>
              <w:bottom w:val="single" w:sz="4" w:space="0" w:color="auto"/>
              <w:right w:val="single" w:sz="4" w:space="0" w:color="auto"/>
            </w:tcBorders>
          </w:tcPr>
          <w:p w14:paraId="64BCACAE" w14:textId="77777777" w:rsidR="00C22A0A" w:rsidRDefault="00C22A0A" w:rsidP="005C6AD1"/>
        </w:tc>
      </w:tr>
      <w:tr w:rsidR="00C22A0A" w14:paraId="3AE68478" w14:textId="77777777" w:rsidTr="126AFC34">
        <w:trPr>
          <w:trHeight w:val="300"/>
        </w:trPr>
        <w:tc>
          <w:tcPr>
            <w:tcW w:w="2066" w:type="dxa"/>
            <w:tcBorders>
              <w:top w:val="single" w:sz="4" w:space="0" w:color="auto"/>
              <w:left w:val="single" w:sz="4" w:space="0" w:color="auto"/>
              <w:bottom w:val="single" w:sz="4" w:space="0" w:color="auto"/>
              <w:right w:val="single" w:sz="4" w:space="0" w:color="auto"/>
            </w:tcBorders>
            <w:hideMark/>
          </w:tcPr>
          <w:p w14:paraId="7B20341C" w14:textId="77777777" w:rsidR="00C22A0A" w:rsidRDefault="00C22A0A" w:rsidP="005C6AD1">
            <w:r>
              <w:t>Commentaires :</w:t>
            </w:r>
          </w:p>
        </w:tc>
        <w:tc>
          <w:tcPr>
            <w:tcW w:w="7059" w:type="dxa"/>
            <w:gridSpan w:val="7"/>
            <w:tcBorders>
              <w:top w:val="single" w:sz="4" w:space="0" w:color="auto"/>
              <w:left w:val="single" w:sz="4" w:space="0" w:color="auto"/>
              <w:bottom w:val="single" w:sz="4" w:space="0" w:color="auto"/>
              <w:right w:val="single" w:sz="4" w:space="0" w:color="auto"/>
            </w:tcBorders>
          </w:tcPr>
          <w:p w14:paraId="1D7C0C09" w14:textId="77777777" w:rsidR="00C22A0A" w:rsidRDefault="00C22A0A" w:rsidP="005C6AD1"/>
        </w:tc>
      </w:tr>
      <w:tr w:rsidR="00C22A0A" w14:paraId="6E3BA4F3" w14:textId="77777777" w:rsidTr="126AFC34">
        <w:trPr>
          <w:trHeight w:val="300"/>
        </w:trPr>
        <w:tc>
          <w:tcPr>
            <w:tcW w:w="6091" w:type="dxa"/>
            <w:gridSpan w:val="3"/>
            <w:tcBorders>
              <w:top w:val="single" w:sz="4" w:space="0" w:color="auto"/>
              <w:left w:val="single" w:sz="4" w:space="0" w:color="auto"/>
              <w:bottom w:val="single" w:sz="4" w:space="0" w:color="auto"/>
              <w:right w:val="single" w:sz="4" w:space="0" w:color="auto"/>
            </w:tcBorders>
            <w:hideMark/>
          </w:tcPr>
          <w:p w14:paraId="3874C935" w14:textId="77777777" w:rsidR="00C22A0A" w:rsidRDefault="00C22A0A" w:rsidP="126AFC34">
            <w:pPr>
              <w:rPr>
                <w:i/>
                <w:iCs/>
              </w:rPr>
            </w:pPr>
            <w:r w:rsidRPr="126AFC34">
              <w:rPr>
                <w:i/>
                <w:iCs/>
              </w:rPr>
              <w:t>Le soutien à la parentalité est opérationnel</w:t>
            </w:r>
          </w:p>
        </w:tc>
        <w:tc>
          <w:tcPr>
            <w:tcW w:w="870" w:type="dxa"/>
            <w:tcBorders>
              <w:top w:val="single" w:sz="4" w:space="0" w:color="auto"/>
              <w:left w:val="single" w:sz="4" w:space="0" w:color="auto"/>
              <w:bottom w:val="single" w:sz="4" w:space="0" w:color="auto"/>
              <w:right w:val="single" w:sz="4" w:space="0" w:color="auto"/>
            </w:tcBorders>
          </w:tcPr>
          <w:p w14:paraId="7357D962" w14:textId="77777777" w:rsidR="00C22A0A" w:rsidRDefault="00C22A0A" w:rsidP="005C6AD1"/>
        </w:tc>
        <w:tc>
          <w:tcPr>
            <w:tcW w:w="696" w:type="dxa"/>
            <w:gridSpan w:val="2"/>
            <w:tcBorders>
              <w:top w:val="single" w:sz="4" w:space="0" w:color="auto"/>
              <w:left w:val="single" w:sz="4" w:space="0" w:color="auto"/>
              <w:bottom w:val="single" w:sz="4" w:space="0" w:color="auto"/>
              <w:right w:val="single" w:sz="4" w:space="0" w:color="auto"/>
            </w:tcBorders>
          </w:tcPr>
          <w:p w14:paraId="0C3B6A5C" w14:textId="77777777" w:rsidR="00C22A0A" w:rsidRDefault="00C22A0A" w:rsidP="005C6AD1"/>
        </w:tc>
        <w:tc>
          <w:tcPr>
            <w:tcW w:w="1468" w:type="dxa"/>
            <w:gridSpan w:val="2"/>
            <w:tcBorders>
              <w:top w:val="single" w:sz="4" w:space="0" w:color="auto"/>
              <w:left w:val="single" w:sz="4" w:space="0" w:color="auto"/>
              <w:bottom w:val="single" w:sz="4" w:space="0" w:color="auto"/>
              <w:right w:val="single" w:sz="4" w:space="0" w:color="auto"/>
            </w:tcBorders>
          </w:tcPr>
          <w:p w14:paraId="5E6BF24F" w14:textId="77777777" w:rsidR="00C22A0A" w:rsidRDefault="00C22A0A" w:rsidP="005C6AD1"/>
        </w:tc>
      </w:tr>
      <w:tr w:rsidR="00C22A0A" w14:paraId="30437C5A" w14:textId="77777777" w:rsidTr="126AFC34">
        <w:trPr>
          <w:trHeight w:val="300"/>
        </w:trPr>
        <w:tc>
          <w:tcPr>
            <w:tcW w:w="2066" w:type="dxa"/>
            <w:tcBorders>
              <w:top w:val="single" w:sz="4" w:space="0" w:color="auto"/>
              <w:left w:val="single" w:sz="4" w:space="0" w:color="auto"/>
              <w:bottom w:val="single" w:sz="4" w:space="0" w:color="auto"/>
              <w:right w:val="single" w:sz="4" w:space="0" w:color="auto"/>
            </w:tcBorders>
            <w:hideMark/>
          </w:tcPr>
          <w:p w14:paraId="0133FFD5" w14:textId="77777777" w:rsidR="00C22A0A" w:rsidRDefault="00C22A0A" w:rsidP="005C6AD1">
            <w:r>
              <w:t>Commentaires :</w:t>
            </w:r>
          </w:p>
        </w:tc>
        <w:tc>
          <w:tcPr>
            <w:tcW w:w="7059" w:type="dxa"/>
            <w:gridSpan w:val="7"/>
            <w:tcBorders>
              <w:top w:val="single" w:sz="4" w:space="0" w:color="auto"/>
              <w:left w:val="single" w:sz="4" w:space="0" w:color="auto"/>
              <w:bottom w:val="single" w:sz="4" w:space="0" w:color="auto"/>
              <w:right w:val="single" w:sz="4" w:space="0" w:color="auto"/>
            </w:tcBorders>
          </w:tcPr>
          <w:p w14:paraId="42EA441A" w14:textId="77777777" w:rsidR="00C22A0A" w:rsidRDefault="00C22A0A" w:rsidP="005C6AD1"/>
        </w:tc>
      </w:tr>
      <w:tr w:rsidR="00C22A0A" w14:paraId="278BA2B9" w14:textId="77777777" w:rsidTr="126AFC34">
        <w:trPr>
          <w:trHeight w:val="300"/>
        </w:trPr>
        <w:tc>
          <w:tcPr>
            <w:tcW w:w="6091" w:type="dxa"/>
            <w:gridSpan w:val="3"/>
            <w:tcBorders>
              <w:top w:val="single" w:sz="4" w:space="0" w:color="auto"/>
              <w:left w:val="single" w:sz="4" w:space="0" w:color="auto"/>
              <w:bottom w:val="single" w:sz="4" w:space="0" w:color="auto"/>
              <w:right w:val="single" w:sz="4" w:space="0" w:color="auto"/>
            </w:tcBorders>
            <w:hideMark/>
          </w:tcPr>
          <w:p w14:paraId="28066502" w14:textId="77777777" w:rsidR="00C22A0A" w:rsidRDefault="00C22A0A" w:rsidP="126AFC34">
            <w:pPr>
              <w:rPr>
                <w:i/>
                <w:iCs/>
              </w:rPr>
            </w:pPr>
            <w:r w:rsidRPr="126AFC34">
              <w:rPr>
                <w:i/>
                <w:iCs/>
              </w:rPr>
              <w:t>La collaboration avec les écoles est recherchée</w:t>
            </w:r>
          </w:p>
        </w:tc>
        <w:tc>
          <w:tcPr>
            <w:tcW w:w="870" w:type="dxa"/>
            <w:tcBorders>
              <w:top w:val="single" w:sz="4" w:space="0" w:color="auto"/>
              <w:left w:val="single" w:sz="4" w:space="0" w:color="auto"/>
              <w:bottom w:val="single" w:sz="4" w:space="0" w:color="auto"/>
              <w:right w:val="single" w:sz="4" w:space="0" w:color="auto"/>
            </w:tcBorders>
          </w:tcPr>
          <w:p w14:paraId="185DCF2D" w14:textId="77777777" w:rsidR="00C22A0A" w:rsidRDefault="00C22A0A" w:rsidP="005C6AD1"/>
        </w:tc>
        <w:tc>
          <w:tcPr>
            <w:tcW w:w="696" w:type="dxa"/>
            <w:gridSpan w:val="2"/>
            <w:tcBorders>
              <w:top w:val="single" w:sz="4" w:space="0" w:color="auto"/>
              <w:left w:val="single" w:sz="4" w:space="0" w:color="auto"/>
              <w:bottom w:val="single" w:sz="4" w:space="0" w:color="auto"/>
              <w:right w:val="single" w:sz="4" w:space="0" w:color="auto"/>
            </w:tcBorders>
          </w:tcPr>
          <w:p w14:paraId="61E1B5D5" w14:textId="77777777" w:rsidR="00C22A0A" w:rsidRDefault="00C22A0A" w:rsidP="005C6AD1"/>
        </w:tc>
        <w:tc>
          <w:tcPr>
            <w:tcW w:w="1468" w:type="dxa"/>
            <w:gridSpan w:val="2"/>
            <w:tcBorders>
              <w:top w:val="single" w:sz="4" w:space="0" w:color="auto"/>
              <w:left w:val="single" w:sz="4" w:space="0" w:color="auto"/>
              <w:bottom w:val="single" w:sz="4" w:space="0" w:color="auto"/>
              <w:right w:val="single" w:sz="4" w:space="0" w:color="auto"/>
            </w:tcBorders>
          </w:tcPr>
          <w:p w14:paraId="2B0986F8" w14:textId="77777777" w:rsidR="00C22A0A" w:rsidRDefault="00C22A0A" w:rsidP="005C6AD1"/>
        </w:tc>
      </w:tr>
      <w:tr w:rsidR="00C22A0A" w14:paraId="7D63D41A" w14:textId="77777777" w:rsidTr="126AFC34">
        <w:trPr>
          <w:trHeight w:val="300"/>
        </w:trPr>
        <w:tc>
          <w:tcPr>
            <w:tcW w:w="2066" w:type="dxa"/>
            <w:tcBorders>
              <w:top w:val="single" w:sz="4" w:space="0" w:color="auto"/>
              <w:left w:val="single" w:sz="4" w:space="0" w:color="auto"/>
              <w:bottom w:val="single" w:sz="4" w:space="0" w:color="auto"/>
              <w:right w:val="single" w:sz="4" w:space="0" w:color="auto"/>
            </w:tcBorders>
            <w:hideMark/>
          </w:tcPr>
          <w:p w14:paraId="32EE69C0" w14:textId="77777777" w:rsidR="00C22A0A" w:rsidRDefault="00C22A0A" w:rsidP="005C6AD1">
            <w:r>
              <w:t>Commentaires :</w:t>
            </w:r>
          </w:p>
        </w:tc>
        <w:tc>
          <w:tcPr>
            <w:tcW w:w="7059" w:type="dxa"/>
            <w:gridSpan w:val="7"/>
            <w:tcBorders>
              <w:top w:val="single" w:sz="4" w:space="0" w:color="auto"/>
              <w:left w:val="single" w:sz="4" w:space="0" w:color="auto"/>
              <w:bottom w:val="single" w:sz="4" w:space="0" w:color="auto"/>
              <w:right w:val="single" w:sz="4" w:space="0" w:color="auto"/>
            </w:tcBorders>
          </w:tcPr>
          <w:p w14:paraId="7F5BBCB8" w14:textId="77777777" w:rsidR="00C22A0A" w:rsidRDefault="00C22A0A" w:rsidP="005C6AD1"/>
        </w:tc>
      </w:tr>
      <w:tr w:rsidR="00C22A0A" w14:paraId="1EA7AC3D" w14:textId="77777777" w:rsidTr="126AFC34">
        <w:trPr>
          <w:trHeight w:val="300"/>
        </w:trPr>
        <w:tc>
          <w:tcPr>
            <w:tcW w:w="6091" w:type="dxa"/>
            <w:gridSpan w:val="3"/>
            <w:tcBorders>
              <w:top w:val="single" w:sz="4" w:space="0" w:color="auto"/>
              <w:left w:val="single" w:sz="4" w:space="0" w:color="auto"/>
              <w:bottom w:val="single" w:sz="4" w:space="0" w:color="auto"/>
              <w:right w:val="single" w:sz="4" w:space="0" w:color="auto"/>
            </w:tcBorders>
            <w:hideMark/>
          </w:tcPr>
          <w:p w14:paraId="79CCF3FC" w14:textId="77777777" w:rsidR="00C22A0A" w:rsidRDefault="00C22A0A" w:rsidP="126AFC34">
            <w:pPr>
              <w:rPr>
                <w:i/>
                <w:iCs/>
              </w:rPr>
            </w:pPr>
            <w:r w:rsidRPr="126AFC34">
              <w:rPr>
                <w:i/>
                <w:iCs/>
              </w:rPr>
              <w:t>Le projet favorise un épanouissement global et le bien-être (approche globale avec prise en charge ou réorientation avec un réseau large)</w:t>
            </w:r>
          </w:p>
        </w:tc>
        <w:tc>
          <w:tcPr>
            <w:tcW w:w="870" w:type="dxa"/>
            <w:tcBorders>
              <w:top w:val="single" w:sz="4" w:space="0" w:color="auto"/>
              <w:left w:val="single" w:sz="4" w:space="0" w:color="auto"/>
              <w:bottom w:val="single" w:sz="4" w:space="0" w:color="auto"/>
              <w:right w:val="single" w:sz="4" w:space="0" w:color="auto"/>
            </w:tcBorders>
          </w:tcPr>
          <w:p w14:paraId="46B90534" w14:textId="77777777" w:rsidR="00C22A0A" w:rsidRDefault="00C22A0A" w:rsidP="005C6AD1"/>
        </w:tc>
        <w:tc>
          <w:tcPr>
            <w:tcW w:w="696" w:type="dxa"/>
            <w:gridSpan w:val="2"/>
            <w:tcBorders>
              <w:top w:val="single" w:sz="4" w:space="0" w:color="auto"/>
              <w:left w:val="single" w:sz="4" w:space="0" w:color="auto"/>
              <w:bottom w:val="single" w:sz="4" w:space="0" w:color="auto"/>
              <w:right w:val="single" w:sz="4" w:space="0" w:color="auto"/>
            </w:tcBorders>
          </w:tcPr>
          <w:p w14:paraId="43098311" w14:textId="77777777" w:rsidR="00C22A0A" w:rsidRDefault="00C22A0A" w:rsidP="005C6AD1"/>
        </w:tc>
        <w:tc>
          <w:tcPr>
            <w:tcW w:w="1468" w:type="dxa"/>
            <w:gridSpan w:val="2"/>
            <w:tcBorders>
              <w:top w:val="single" w:sz="4" w:space="0" w:color="auto"/>
              <w:left w:val="single" w:sz="4" w:space="0" w:color="auto"/>
              <w:bottom w:val="single" w:sz="4" w:space="0" w:color="auto"/>
              <w:right w:val="single" w:sz="4" w:space="0" w:color="auto"/>
            </w:tcBorders>
          </w:tcPr>
          <w:p w14:paraId="5EF60195" w14:textId="77777777" w:rsidR="00C22A0A" w:rsidRDefault="00C22A0A" w:rsidP="005C6AD1"/>
        </w:tc>
      </w:tr>
      <w:tr w:rsidR="00C22A0A" w14:paraId="36C7CC79" w14:textId="77777777" w:rsidTr="126AFC34">
        <w:trPr>
          <w:trHeight w:val="300"/>
        </w:trPr>
        <w:tc>
          <w:tcPr>
            <w:tcW w:w="2066" w:type="dxa"/>
            <w:tcBorders>
              <w:top w:val="single" w:sz="4" w:space="0" w:color="auto"/>
              <w:left w:val="single" w:sz="4" w:space="0" w:color="auto"/>
              <w:bottom w:val="single" w:sz="4" w:space="0" w:color="auto"/>
              <w:right w:val="single" w:sz="4" w:space="0" w:color="auto"/>
            </w:tcBorders>
            <w:hideMark/>
          </w:tcPr>
          <w:p w14:paraId="21876459" w14:textId="77777777" w:rsidR="00C22A0A" w:rsidRDefault="00C22A0A" w:rsidP="005C6AD1">
            <w:r>
              <w:t>Commentaires :</w:t>
            </w:r>
          </w:p>
        </w:tc>
        <w:tc>
          <w:tcPr>
            <w:tcW w:w="7059" w:type="dxa"/>
            <w:gridSpan w:val="7"/>
            <w:tcBorders>
              <w:top w:val="single" w:sz="4" w:space="0" w:color="auto"/>
              <w:left w:val="single" w:sz="4" w:space="0" w:color="auto"/>
              <w:bottom w:val="single" w:sz="4" w:space="0" w:color="auto"/>
              <w:right w:val="single" w:sz="4" w:space="0" w:color="auto"/>
            </w:tcBorders>
          </w:tcPr>
          <w:p w14:paraId="6221690C" w14:textId="77777777" w:rsidR="00C22A0A" w:rsidRDefault="00C22A0A" w:rsidP="005C6AD1"/>
        </w:tc>
      </w:tr>
      <w:tr w:rsidR="00C22A0A" w14:paraId="2C00F8A1" w14:textId="77777777" w:rsidTr="126AFC34">
        <w:trPr>
          <w:trHeight w:val="300"/>
        </w:trPr>
        <w:tc>
          <w:tcPr>
            <w:tcW w:w="6091" w:type="dxa"/>
            <w:gridSpan w:val="3"/>
            <w:tcBorders>
              <w:top w:val="single" w:sz="4" w:space="0" w:color="auto"/>
              <w:left w:val="single" w:sz="4" w:space="0" w:color="auto"/>
              <w:bottom w:val="single" w:sz="4" w:space="0" w:color="auto"/>
              <w:right w:val="single" w:sz="4" w:space="0" w:color="auto"/>
            </w:tcBorders>
            <w:hideMark/>
          </w:tcPr>
          <w:p w14:paraId="29FC1301" w14:textId="77777777" w:rsidR="00C22A0A" w:rsidRDefault="00C22A0A" w:rsidP="126AFC34">
            <w:pPr>
              <w:rPr>
                <w:i/>
                <w:iCs/>
              </w:rPr>
            </w:pPr>
            <w:r w:rsidRPr="126AFC34">
              <w:rPr>
                <w:i/>
                <w:iCs/>
              </w:rPr>
              <w:t xml:space="preserve">Les activités socio-culturelles sont riches et variées (0,5 = 3, 1 = &gt;3) </w:t>
            </w:r>
          </w:p>
        </w:tc>
        <w:tc>
          <w:tcPr>
            <w:tcW w:w="870" w:type="dxa"/>
            <w:tcBorders>
              <w:top w:val="single" w:sz="4" w:space="0" w:color="auto"/>
              <w:left w:val="single" w:sz="4" w:space="0" w:color="auto"/>
              <w:bottom w:val="single" w:sz="4" w:space="0" w:color="auto"/>
              <w:right w:val="single" w:sz="4" w:space="0" w:color="auto"/>
            </w:tcBorders>
          </w:tcPr>
          <w:p w14:paraId="4671C70F" w14:textId="77777777" w:rsidR="00C22A0A" w:rsidRDefault="00C22A0A" w:rsidP="005C6AD1"/>
        </w:tc>
        <w:tc>
          <w:tcPr>
            <w:tcW w:w="696" w:type="dxa"/>
            <w:gridSpan w:val="2"/>
            <w:tcBorders>
              <w:top w:val="single" w:sz="4" w:space="0" w:color="auto"/>
              <w:left w:val="single" w:sz="4" w:space="0" w:color="auto"/>
              <w:bottom w:val="single" w:sz="4" w:space="0" w:color="auto"/>
              <w:right w:val="single" w:sz="4" w:space="0" w:color="auto"/>
            </w:tcBorders>
          </w:tcPr>
          <w:p w14:paraId="15EE5F0C" w14:textId="77777777" w:rsidR="00C22A0A" w:rsidRDefault="00C22A0A" w:rsidP="005C6AD1"/>
        </w:tc>
        <w:tc>
          <w:tcPr>
            <w:tcW w:w="1468" w:type="dxa"/>
            <w:gridSpan w:val="2"/>
            <w:tcBorders>
              <w:top w:val="single" w:sz="4" w:space="0" w:color="auto"/>
              <w:left w:val="single" w:sz="4" w:space="0" w:color="auto"/>
              <w:bottom w:val="single" w:sz="4" w:space="0" w:color="auto"/>
              <w:right w:val="single" w:sz="4" w:space="0" w:color="auto"/>
            </w:tcBorders>
          </w:tcPr>
          <w:p w14:paraId="74C1059B" w14:textId="77777777" w:rsidR="00C22A0A" w:rsidRDefault="00C22A0A" w:rsidP="005C6AD1"/>
        </w:tc>
      </w:tr>
      <w:tr w:rsidR="00C22A0A" w14:paraId="535143F4" w14:textId="77777777" w:rsidTr="126AFC34">
        <w:trPr>
          <w:trHeight w:val="300"/>
        </w:trPr>
        <w:tc>
          <w:tcPr>
            <w:tcW w:w="2066" w:type="dxa"/>
            <w:tcBorders>
              <w:top w:val="single" w:sz="4" w:space="0" w:color="auto"/>
              <w:left w:val="single" w:sz="4" w:space="0" w:color="auto"/>
              <w:bottom w:val="single" w:sz="4" w:space="0" w:color="auto"/>
              <w:right w:val="single" w:sz="4" w:space="0" w:color="auto"/>
            </w:tcBorders>
            <w:hideMark/>
          </w:tcPr>
          <w:p w14:paraId="3C4F12ED" w14:textId="77777777" w:rsidR="00C22A0A" w:rsidRDefault="00C22A0A" w:rsidP="005C6AD1">
            <w:r>
              <w:t>Commentaires :</w:t>
            </w:r>
          </w:p>
        </w:tc>
        <w:tc>
          <w:tcPr>
            <w:tcW w:w="7059" w:type="dxa"/>
            <w:gridSpan w:val="7"/>
            <w:tcBorders>
              <w:top w:val="single" w:sz="4" w:space="0" w:color="auto"/>
              <w:left w:val="single" w:sz="4" w:space="0" w:color="auto"/>
              <w:bottom w:val="single" w:sz="4" w:space="0" w:color="auto"/>
              <w:right w:val="single" w:sz="4" w:space="0" w:color="auto"/>
            </w:tcBorders>
          </w:tcPr>
          <w:p w14:paraId="4095F127" w14:textId="77777777" w:rsidR="00C22A0A" w:rsidRDefault="00C22A0A" w:rsidP="005C6AD1"/>
        </w:tc>
      </w:tr>
      <w:tr w:rsidR="00C22A0A" w14:paraId="17D86B93" w14:textId="77777777" w:rsidTr="126AFC34">
        <w:trPr>
          <w:trHeight w:val="300"/>
        </w:trPr>
        <w:tc>
          <w:tcPr>
            <w:tcW w:w="6091" w:type="dxa"/>
            <w:gridSpan w:val="3"/>
            <w:tcBorders>
              <w:top w:val="single" w:sz="4" w:space="0" w:color="auto"/>
              <w:left w:val="single" w:sz="4" w:space="0" w:color="auto"/>
              <w:bottom w:val="single" w:sz="4" w:space="0" w:color="auto"/>
              <w:right w:val="single" w:sz="4" w:space="0" w:color="auto"/>
            </w:tcBorders>
            <w:hideMark/>
          </w:tcPr>
          <w:p w14:paraId="6FA8B8DC" w14:textId="781E13F5" w:rsidR="00C22A0A" w:rsidRDefault="00C22A0A" w:rsidP="126AFC34">
            <w:pPr>
              <w:rPr>
                <w:i/>
                <w:iCs/>
              </w:rPr>
            </w:pPr>
            <w:r w:rsidRPr="126AFC34">
              <w:rPr>
                <w:i/>
                <w:iCs/>
              </w:rPr>
              <w:t xml:space="preserve">L’action favorise la mobilité des publics (sorties, participation au </w:t>
            </w:r>
            <w:r w:rsidR="6116AD14" w:rsidRPr="126AFC34">
              <w:rPr>
                <w:i/>
                <w:iCs/>
              </w:rPr>
              <w:t>événements,</w:t>
            </w:r>
            <w:r w:rsidRPr="126AFC34">
              <w:rPr>
                <w:i/>
                <w:iCs/>
              </w:rPr>
              <w:t xml:space="preserve"> connaissance de la ville)</w:t>
            </w:r>
          </w:p>
        </w:tc>
        <w:tc>
          <w:tcPr>
            <w:tcW w:w="870" w:type="dxa"/>
            <w:tcBorders>
              <w:top w:val="single" w:sz="4" w:space="0" w:color="auto"/>
              <w:left w:val="single" w:sz="4" w:space="0" w:color="auto"/>
              <w:bottom w:val="single" w:sz="4" w:space="0" w:color="auto"/>
              <w:right w:val="single" w:sz="4" w:space="0" w:color="auto"/>
            </w:tcBorders>
          </w:tcPr>
          <w:p w14:paraId="36C8CC3B" w14:textId="77777777" w:rsidR="00C22A0A" w:rsidRDefault="00C22A0A" w:rsidP="005C6AD1"/>
        </w:tc>
        <w:tc>
          <w:tcPr>
            <w:tcW w:w="696" w:type="dxa"/>
            <w:gridSpan w:val="2"/>
            <w:tcBorders>
              <w:top w:val="single" w:sz="4" w:space="0" w:color="auto"/>
              <w:left w:val="single" w:sz="4" w:space="0" w:color="auto"/>
              <w:bottom w:val="single" w:sz="4" w:space="0" w:color="auto"/>
              <w:right w:val="single" w:sz="4" w:space="0" w:color="auto"/>
            </w:tcBorders>
          </w:tcPr>
          <w:p w14:paraId="504FB419" w14:textId="77777777" w:rsidR="00C22A0A" w:rsidRDefault="00C22A0A" w:rsidP="005C6AD1"/>
        </w:tc>
        <w:tc>
          <w:tcPr>
            <w:tcW w:w="1468" w:type="dxa"/>
            <w:gridSpan w:val="2"/>
            <w:tcBorders>
              <w:top w:val="single" w:sz="4" w:space="0" w:color="auto"/>
              <w:left w:val="single" w:sz="4" w:space="0" w:color="auto"/>
              <w:bottom w:val="single" w:sz="4" w:space="0" w:color="auto"/>
              <w:right w:val="single" w:sz="4" w:space="0" w:color="auto"/>
            </w:tcBorders>
          </w:tcPr>
          <w:p w14:paraId="1CBCF38F" w14:textId="77777777" w:rsidR="00C22A0A" w:rsidRDefault="00C22A0A" w:rsidP="005C6AD1"/>
        </w:tc>
      </w:tr>
      <w:tr w:rsidR="00C22A0A" w14:paraId="17589640" w14:textId="77777777" w:rsidTr="126AFC34">
        <w:trPr>
          <w:trHeight w:val="300"/>
        </w:trPr>
        <w:tc>
          <w:tcPr>
            <w:tcW w:w="2066" w:type="dxa"/>
            <w:tcBorders>
              <w:top w:val="single" w:sz="4" w:space="0" w:color="auto"/>
              <w:left w:val="single" w:sz="4" w:space="0" w:color="auto"/>
              <w:bottom w:val="single" w:sz="4" w:space="0" w:color="auto"/>
              <w:right w:val="single" w:sz="4" w:space="0" w:color="auto"/>
            </w:tcBorders>
            <w:hideMark/>
          </w:tcPr>
          <w:p w14:paraId="64A3A9D6" w14:textId="77777777" w:rsidR="00C22A0A" w:rsidRDefault="00C22A0A" w:rsidP="005C6AD1">
            <w:r>
              <w:t xml:space="preserve">Commentaires : </w:t>
            </w:r>
          </w:p>
        </w:tc>
        <w:tc>
          <w:tcPr>
            <w:tcW w:w="7059" w:type="dxa"/>
            <w:gridSpan w:val="7"/>
            <w:tcBorders>
              <w:top w:val="single" w:sz="4" w:space="0" w:color="auto"/>
              <w:left w:val="single" w:sz="4" w:space="0" w:color="auto"/>
              <w:bottom w:val="single" w:sz="4" w:space="0" w:color="auto"/>
              <w:right w:val="single" w:sz="4" w:space="0" w:color="auto"/>
            </w:tcBorders>
          </w:tcPr>
          <w:p w14:paraId="75B762DC" w14:textId="77777777" w:rsidR="00C22A0A" w:rsidRDefault="00C22A0A" w:rsidP="005C6AD1"/>
        </w:tc>
      </w:tr>
      <w:tr w:rsidR="00C22A0A" w14:paraId="12A4CB3A" w14:textId="77777777" w:rsidTr="126AFC34">
        <w:trPr>
          <w:trHeight w:val="300"/>
        </w:trPr>
        <w:tc>
          <w:tcPr>
            <w:tcW w:w="6091" w:type="dxa"/>
            <w:gridSpan w:val="3"/>
            <w:tcBorders>
              <w:top w:val="single" w:sz="4" w:space="0" w:color="auto"/>
              <w:left w:val="single" w:sz="4" w:space="0" w:color="auto"/>
              <w:bottom w:val="single" w:sz="4" w:space="0" w:color="auto"/>
              <w:right w:val="single" w:sz="4" w:space="0" w:color="auto"/>
            </w:tcBorders>
            <w:hideMark/>
          </w:tcPr>
          <w:p w14:paraId="3C88C056" w14:textId="77777777" w:rsidR="00C22A0A" w:rsidRDefault="00C22A0A" w:rsidP="005C6AD1">
            <w:pPr>
              <w:pStyle w:val="Paragraphedeliste"/>
              <w:rPr>
                <w:b/>
                <w:bCs/>
              </w:rPr>
            </w:pPr>
            <w:r>
              <w:t xml:space="preserve">Total de oui et de partiellement </w:t>
            </w:r>
          </w:p>
        </w:tc>
        <w:tc>
          <w:tcPr>
            <w:tcW w:w="870" w:type="dxa"/>
            <w:tcBorders>
              <w:top w:val="single" w:sz="4" w:space="0" w:color="auto"/>
              <w:left w:val="single" w:sz="4" w:space="0" w:color="auto"/>
              <w:bottom w:val="single" w:sz="4" w:space="0" w:color="auto"/>
              <w:right w:val="single" w:sz="4" w:space="0" w:color="auto"/>
            </w:tcBorders>
          </w:tcPr>
          <w:p w14:paraId="654767BA" w14:textId="77777777" w:rsidR="00C22A0A" w:rsidRPr="008B2B3C" w:rsidRDefault="00C22A0A" w:rsidP="005C6AD1">
            <w:pPr>
              <w:rPr>
                <w:b/>
                <w:bCs/>
              </w:rPr>
            </w:pPr>
          </w:p>
        </w:tc>
        <w:tc>
          <w:tcPr>
            <w:tcW w:w="696" w:type="dxa"/>
            <w:gridSpan w:val="2"/>
            <w:tcBorders>
              <w:top w:val="single" w:sz="4" w:space="0" w:color="auto"/>
              <w:left w:val="single" w:sz="4" w:space="0" w:color="auto"/>
              <w:bottom w:val="single" w:sz="4" w:space="0" w:color="auto"/>
              <w:right w:val="single" w:sz="4" w:space="0" w:color="auto"/>
            </w:tcBorders>
          </w:tcPr>
          <w:p w14:paraId="7F632528" w14:textId="77777777" w:rsidR="00C22A0A" w:rsidRPr="008B2B3C" w:rsidRDefault="00C22A0A" w:rsidP="005C6AD1">
            <w:pPr>
              <w:rPr>
                <w:b/>
                <w:bCs/>
              </w:rPr>
            </w:pPr>
          </w:p>
        </w:tc>
        <w:tc>
          <w:tcPr>
            <w:tcW w:w="1468" w:type="dxa"/>
            <w:gridSpan w:val="2"/>
            <w:tcBorders>
              <w:top w:val="single" w:sz="4" w:space="0" w:color="auto"/>
              <w:left w:val="single" w:sz="4" w:space="0" w:color="auto"/>
              <w:bottom w:val="single" w:sz="4" w:space="0" w:color="auto"/>
              <w:right w:val="single" w:sz="4" w:space="0" w:color="auto"/>
            </w:tcBorders>
          </w:tcPr>
          <w:p w14:paraId="19956087" w14:textId="77777777" w:rsidR="00C22A0A" w:rsidRDefault="00C22A0A" w:rsidP="005C6AD1">
            <w:pPr>
              <w:rPr>
                <w:b/>
                <w:bCs/>
              </w:rPr>
            </w:pPr>
          </w:p>
        </w:tc>
      </w:tr>
      <w:tr w:rsidR="00C22A0A" w14:paraId="573E6346" w14:textId="77777777" w:rsidTr="126AFC34">
        <w:trPr>
          <w:trHeight w:val="300"/>
        </w:trPr>
        <w:tc>
          <w:tcPr>
            <w:tcW w:w="6091" w:type="dxa"/>
            <w:gridSpan w:val="3"/>
            <w:tcBorders>
              <w:top w:val="single" w:sz="4" w:space="0" w:color="auto"/>
              <w:left w:val="single" w:sz="4" w:space="0" w:color="auto"/>
              <w:bottom w:val="single" w:sz="4" w:space="0" w:color="auto"/>
              <w:right w:val="single" w:sz="4" w:space="0" w:color="auto"/>
            </w:tcBorders>
            <w:hideMark/>
          </w:tcPr>
          <w:p w14:paraId="57151BAD" w14:textId="77777777" w:rsidR="00C22A0A" w:rsidRPr="008B2B3C" w:rsidRDefault="00C22A0A" w:rsidP="005C6AD1">
            <w:pPr>
              <w:pStyle w:val="Paragraphedeliste"/>
              <w:rPr>
                <w:b/>
                <w:bCs/>
                <w:sz w:val="28"/>
                <w:szCs w:val="28"/>
              </w:rPr>
            </w:pPr>
            <w:r>
              <w:lastRenderedPageBreak/>
              <w:t>Total / 30                                                                                     x3</w:t>
            </w:r>
          </w:p>
        </w:tc>
        <w:tc>
          <w:tcPr>
            <w:tcW w:w="3034" w:type="dxa"/>
            <w:gridSpan w:val="5"/>
            <w:tcBorders>
              <w:top w:val="single" w:sz="4" w:space="0" w:color="auto"/>
              <w:left w:val="single" w:sz="4" w:space="0" w:color="auto"/>
              <w:bottom w:val="single" w:sz="4" w:space="0" w:color="auto"/>
              <w:right w:val="single" w:sz="4" w:space="0" w:color="auto"/>
            </w:tcBorders>
          </w:tcPr>
          <w:p w14:paraId="5FD3B11C" w14:textId="77777777" w:rsidR="00C22A0A" w:rsidRDefault="00C22A0A" w:rsidP="005C6AD1">
            <w:pPr>
              <w:rPr>
                <w:b/>
                <w:bCs/>
              </w:rPr>
            </w:pPr>
          </w:p>
        </w:tc>
      </w:tr>
      <w:tr w:rsidR="00C22A0A" w14:paraId="596B5240" w14:textId="77777777" w:rsidTr="126AFC34">
        <w:trPr>
          <w:trHeight w:val="300"/>
        </w:trPr>
        <w:tc>
          <w:tcPr>
            <w:tcW w:w="9125" w:type="dxa"/>
            <w:gridSpan w:val="8"/>
            <w:tcBorders>
              <w:top w:val="single" w:sz="4" w:space="0" w:color="auto"/>
              <w:left w:val="single" w:sz="4" w:space="0" w:color="auto"/>
              <w:bottom w:val="single" w:sz="4" w:space="0" w:color="auto"/>
              <w:right w:val="single" w:sz="4" w:space="0" w:color="auto"/>
            </w:tcBorders>
            <w:hideMark/>
          </w:tcPr>
          <w:p w14:paraId="0F73680C" w14:textId="77777777" w:rsidR="00C22A0A" w:rsidRPr="00983CD9" w:rsidRDefault="00C22A0A" w:rsidP="00C22A0A">
            <w:pPr>
              <w:pStyle w:val="Paragraphedeliste"/>
              <w:numPr>
                <w:ilvl w:val="0"/>
                <w:numId w:val="22"/>
              </w:numPr>
              <w:jc w:val="center"/>
              <w:rPr>
                <w:b/>
                <w:bCs/>
                <w:sz w:val="36"/>
                <w:szCs w:val="36"/>
              </w:rPr>
            </w:pPr>
            <w:r w:rsidRPr="003B378D">
              <w:rPr>
                <w:b/>
                <w:bCs/>
                <w:sz w:val="32"/>
                <w:szCs w:val="32"/>
              </w:rPr>
              <w:t>Priorité 2</w:t>
            </w:r>
          </w:p>
        </w:tc>
      </w:tr>
      <w:tr w:rsidR="00C22A0A" w14:paraId="6768F244" w14:textId="77777777" w:rsidTr="126AFC34">
        <w:trPr>
          <w:trHeight w:val="300"/>
        </w:trPr>
        <w:tc>
          <w:tcPr>
            <w:tcW w:w="6091" w:type="dxa"/>
            <w:gridSpan w:val="3"/>
            <w:tcBorders>
              <w:top w:val="single" w:sz="4" w:space="0" w:color="auto"/>
              <w:left w:val="single" w:sz="4" w:space="0" w:color="auto"/>
              <w:bottom w:val="single" w:sz="4" w:space="0" w:color="auto"/>
              <w:right w:val="single" w:sz="4" w:space="0" w:color="auto"/>
            </w:tcBorders>
            <w:hideMark/>
          </w:tcPr>
          <w:p w14:paraId="053F3C71" w14:textId="77777777" w:rsidR="00C22A0A" w:rsidRDefault="00C22A0A" w:rsidP="126AFC34">
            <w:pPr>
              <w:rPr>
                <w:i/>
                <w:iCs/>
              </w:rPr>
            </w:pPr>
            <w:r w:rsidRPr="126AFC34">
              <w:rPr>
                <w:i/>
                <w:iCs/>
              </w:rPr>
              <w:t>Le projet permet un apprentissage du français optimal</w:t>
            </w:r>
          </w:p>
        </w:tc>
        <w:tc>
          <w:tcPr>
            <w:tcW w:w="870" w:type="dxa"/>
            <w:tcBorders>
              <w:top w:val="single" w:sz="4" w:space="0" w:color="auto"/>
              <w:left w:val="single" w:sz="4" w:space="0" w:color="auto"/>
              <w:bottom w:val="single" w:sz="4" w:space="0" w:color="auto"/>
              <w:right w:val="single" w:sz="4" w:space="0" w:color="auto"/>
            </w:tcBorders>
          </w:tcPr>
          <w:p w14:paraId="65FE70B3" w14:textId="77777777" w:rsidR="00C22A0A" w:rsidRDefault="00C22A0A" w:rsidP="005C6AD1"/>
        </w:tc>
        <w:tc>
          <w:tcPr>
            <w:tcW w:w="696" w:type="dxa"/>
            <w:gridSpan w:val="2"/>
            <w:tcBorders>
              <w:top w:val="single" w:sz="4" w:space="0" w:color="auto"/>
              <w:left w:val="single" w:sz="4" w:space="0" w:color="auto"/>
              <w:bottom w:val="single" w:sz="4" w:space="0" w:color="auto"/>
              <w:right w:val="single" w:sz="4" w:space="0" w:color="auto"/>
            </w:tcBorders>
          </w:tcPr>
          <w:p w14:paraId="6D365EF6" w14:textId="77777777" w:rsidR="00C22A0A" w:rsidRDefault="00C22A0A" w:rsidP="005C6AD1"/>
        </w:tc>
        <w:tc>
          <w:tcPr>
            <w:tcW w:w="1468" w:type="dxa"/>
            <w:gridSpan w:val="2"/>
            <w:tcBorders>
              <w:top w:val="single" w:sz="4" w:space="0" w:color="auto"/>
              <w:left w:val="single" w:sz="4" w:space="0" w:color="auto"/>
              <w:bottom w:val="single" w:sz="4" w:space="0" w:color="auto"/>
              <w:right w:val="single" w:sz="4" w:space="0" w:color="auto"/>
            </w:tcBorders>
          </w:tcPr>
          <w:p w14:paraId="59E5FEB3" w14:textId="77777777" w:rsidR="00C22A0A" w:rsidRDefault="00C22A0A" w:rsidP="005C6AD1"/>
        </w:tc>
      </w:tr>
      <w:tr w:rsidR="00C22A0A" w14:paraId="538EE850" w14:textId="77777777" w:rsidTr="126AFC34">
        <w:trPr>
          <w:trHeight w:val="300"/>
        </w:trPr>
        <w:tc>
          <w:tcPr>
            <w:tcW w:w="2066" w:type="dxa"/>
            <w:tcBorders>
              <w:top w:val="single" w:sz="4" w:space="0" w:color="auto"/>
              <w:left w:val="single" w:sz="4" w:space="0" w:color="auto"/>
              <w:bottom w:val="single" w:sz="4" w:space="0" w:color="auto"/>
              <w:right w:val="single" w:sz="4" w:space="0" w:color="auto"/>
            </w:tcBorders>
            <w:hideMark/>
          </w:tcPr>
          <w:p w14:paraId="4023015B" w14:textId="77777777" w:rsidR="00C22A0A" w:rsidRDefault="00C22A0A" w:rsidP="005C6AD1">
            <w:r>
              <w:t>Commentaires :</w:t>
            </w:r>
          </w:p>
        </w:tc>
        <w:tc>
          <w:tcPr>
            <w:tcW w:w="7059" w:type="dxa"/>
            <w:gridSpan w:val="7"/>
            <w:tcBorders>
              <w:top w:val="single" w:sz="4" w:space="0" w:color="auto"/>
              <w:left w:val="single" w:sz="4" w:space="0" w:color="auto"/>
              <w:bottom w:val="single" w:sz="4" w:space="0" w:color="auto"/>
              <w:right w:val="single" w:sz="4" w:space="0" w:color="auto"/>
            </w:tcBorders>
          </w:tcPr>
          <w:p w14:paraId="19F7D40E" w14:textId="77777777" w:rsidR="00C22A0A" w:rsidRDefault="00C22A0A" w:rsidP="005C6AD1"/>
        </w:tc>
      </w:tr>
      <w:tr w:rsidR="00C22A0A" w14:paraId="123DA3A9" w14:textId="77777777" w:rsidTr="126AFC34">
        <w:trPr>
          <w:trHeight w:val="300"/>
        </w:trPr>
        <w:tc>
          <w:tcPr>
            <w:tcW w:w="6091" w:type="dxa"/>
            <w:gridSpan w:val="3"/>
            <w:tcBorders>
              <w:top w:val="single" w:sz="4" w:space="0" w:color="auto"/>
              <w:left w:val="single" w:sz="4" w:space="0" w:color="auto"/>
              <w:bottom w:val="single" w:sz="4" w:space="0" w:color="auto"/>
              <w:right w:val="single" w:sz="4" w:space="0" w:color="auto"/>
            </w:tcBorders>
            <w:hideMark/>
          </w:tcPr>
          <w:p w14:paraId="2C732CFD" w14:textId="77777777" w:rsidR="00C22A0A" w:rsidRDefault="00C22A0A" w:rsidP="126AFC34">
            <w:pPr>
              <w:rPr>
                <w:i/>
                <w:iCs/>
              </w:rPr>
            </w:pPr>
            <w:r w:rsidRPr="126AFC34">
              <w:rPr>
                <w:i/>
                <w:iCs/>
              </w:rPr>
              <w:t>Le projet participe à l’émancipation sociale et culturelle</w:t>
            </w:r>
          </w:p>
        </w:tc>
        <w:tc>
          <w:tcPr>
            <w:tcW w:w="870" w:type="dxa"/>
            <w:tcBorders>
              <w:top w:val="single" w:sz="4" w:space="0" w:color="auto"/>
              <w:left w:val="single" w:sz="4" w:space="0" w:color="auto"/>
              <w:bottom w:val="single" w:sz="4" w:space="0" w:color="auto"/>
              <w:right w:val="single" w:sz="4" w:space="0" w:color="auto"/>
            </w:tcBorders>
          </w:tcPr>
          <w:p w14:paraId="5991BD46" w14:textId="77777777" w:rsidR="00C22A0A" w:rsidRDefault="00C22A0A" w:rsidP="005C6AD1"/>
        </w:tc>
        <w:tc>
          <w:tcPr>
            <w:tcW w:w="696" w:type="dxa"/>
            <w:gridSpan w:val="2"/>
            <w:tcBorders>
              <w:top w:val="single" w:sz="4" w:space="0" w:color="auto"/>
              <w:left w:val="single" w:sz="4" w:space="0" w:color="auto"/>
              <w:bottom w:val="single" w:sz="4" w:space="0" w:color="auto"/>
              <w:right w:val="single" w:sz="4" w:space="0" w:color="auto"/>
            </w:tcBorders>
          </w:tcPr>
          <w:p w14:paraId="47171EB1" w14:textId="77777777" w:rsidR="00C22A0A" w:rsidRDefault="00C22A0A" w:rsidP="005C6AD1"/>
        </w:tc>
        <w:tc>
          <w:tcPr>
            <w:tcW w:w="1468" w:type="dxa"/>
            <w:gridSpan w:val="2"/>
            <w:tcBorders>
              <w:top w:val="single" w:sz="4" w:space="0" w:color="auto"/>
              <w:left w:val="single" w:sz="4" w:space="0" w:color="auto"/>
              <w:bottom w:val="single" w:sz="4" w:space="0" w:color="auto"/>
              <w:right w:val="single" w:sz="4" w:space="0" w:color="auto"/>
            </w:tcBorders>
          </w:tcPr>
          <w:p w14:paraId="5D01343B" w14:textId="77777777" w:rsidR="00C22A0A" w:rsidRDefault="00C22A0A" w:rsidP="005C6AD1"/>
        </w:tc>
      </w:tr>
      <w:tr w:rsidR="00C22A0A" w14:paraId="17EDFCE7" w14:textId="77777777" w:rsidTr="126AFC34">
        <w:trPr>
          <w:trHeight w:val="300"/>
        </w:trPr>
        <w:tc>
          <w:tcPr>
            <w:tcW w:w="2066" w:type="dxa"/>
            <w:tcBorders>
              <w:top w:val="single" w:sz="4" w:space="0" w:color="auto"/>
              <w:left w:val="single" w:sz="4" w:space="0" w:color="auto"/>
              <w:bottom w:val="single" w:sz="4" w:space="0" w:color="auto"/>
              <w:right w:val="single" w:sz="4" w:space="0" w:color="auto"/>
            </w:tcBorders>
            <w:hideMark/>
          </w:tcPr>
          <w:p w14:paraId="61BC5745" w14:textId="77777777" w:rsidR="00C22A0A" w:rsidRDefault="00C22A0A" w:rsidP="005C6AD1">
            <w:r>
              <w:t>Commentaires :</w:t>
            </w:r>
          </w:p>
        </w:tc>
        <w:tc>
          <w:tcPr>
            <w:tcW w:w="7059" w:type="dxa"/>
            <w:gridSpan w:val="7"/>
            <w:tcBorders>
              <w:top w:val="single" w:sz="4" w:space="0" w:color="auto"/>
              <w:left w:val="single" w:sz="4" w:space="0" w:color="auto"/>
              <w:bottom w:val="single" w:sz="4" w:space="0" w:color="auto"/>
              <w:right w:val="single" w:sz="4" w:space="0" w:color="auto"/>
            </w:tcBorders>
          </w:tcPr>
          <w:p w14:paraId="116CD9D8" w14:textId="77777777" w:rsidR="00C22A0A" w:rsidRDefault="00C22A0A" w:rsidP="005C6AD1"/>
        </w:tc>
      </w:tr>
      <w:tr w:rsidR="00C22A0A" w14:paraId="01BB25A3" w14:textId="77777777" w:rsidTr="126AFC34">
        <w:trPr>
          <w:trHeight w:val="300"/>
        </w:trPr>
        <w:tc>
          <w:tcPr>
            <w:tcW w:w="6091" w:type="dxa"/>
            <w:gridSpan w:val="3"/>
            <w:tcBorders>
              <w:top w:val="single" w:sz="4" w:space="0" w:color="auto"/>
              <w:left w:val="single" w:sz="4" w:space="0" w:color="auto"/>
              <w:bottom w:val="single" w:sz="4" w:space="0" w:color="auto"/>
              <w:right w:val="single" w:sz="4" w:space="0" w:color="auto"/>
            </w:tcBorders>
            <w:hideMark/>
          </w:tcPr>
          <w:p w14:paraId="200BDDB2" w14:textId="77777777" w:rsidR="00C22A0A" w:rsidRDefault="00C22A0A" w:rsidP="126AFC34">
            <w:pPr>
              <w:rPr>
                <w:i/>
                <w:iCs/>
              </w:rPr>
            </w:pPr>
            <w:r w:rsidRPr="126AFC34">
              <w:rPr>
                <w:i/>
                <w:iCs/>
              </w:rPr>
              <w:t>Le projet initie à la créativité et aux différentes formes de culture</w:t>
            </w:r>
          </w:p>
        </w:tc>
        <w:tc>
          <w:tcPr>
            <w:tcW w:w="870" w:type="dxa"/>
            <w:tcBorders>
              <w:top w:val="single" w:sz="4" w:space="0" w:color="auto"/>
              <w:left w:val="single" w:sz="4" w:space="0" w:color="auto"/>
              <w:bottom w:val="single" w:sz="4" w:space="0" w:color="auto"/>
              <w:right w:val="single" w:sz="4" w:space="0" w:color="auto"/>
            </w:tcBorders>
          </w:tcPr>
          <w:p w14:paraId="0244BCDA" w14:textId="77777777" w:rsidR="00C22A0A" w:rsidRDefault="00C22A0A" w:rsidP="005C6AD1"/>
        </w:tc>
        <w:tc>
          <w:tcPr>
            <w:tcW w:w="696" w:type="dxa"/>
            <w:gridSpan w:val="2"/>
            <w:tcBorders>
              <w:top w:val="single" w:sz="4" w:space="0" w:color="auto"/>
              <w:left w:val="single" w:sz="4" w:space="0" w:color="auto"/>
              <w:bottom w:val="single" w:sz="4" w:space="0" w:color="auto"/>
              <w:right w:val="single" w:sz="4" w:space="0" w:color="auto"/>
            </w:tcBorders>
          </w:tcPr>
          <w:p w14:paraId="220D99BD" w14:textId="77777777" w:rsidR="00C22A0A" w:rsidRDefault="00C22A0A" w:rsidP="005C6AD1"/>
        </w:tc>
        <w:tc>
          <w:tcPr>
            <w:tcW w:w="1468" w:type="dxa"/>
            <w:gridSpan w:val="2"/>
            <w:tcBorders>
              <w:top w:val="single" w:sz="4" w:space="0" w:color="auto"/>
              <w:left w:val="single" w:sz="4" w:space="0" w:color="auto"/>
              <w:bottom w:val="single" w:sz="4" w:space="0" w:color="auto"/>
              <w:right w:val="single" w:sz="4" w:space="0" w:color="auto"/>
            </w:tcBorders>
          </w:tcPr>
          <w:p w14:paraId="7ECFB762" w14:textId="77777777" w:rsidR="00C22A0A" w:rsidRDefault="00C22A0A" w:rsidP="005C6AD1"/>
        </w:tc>
      </w:tr>
      <w:tr w:rsidR="00C22A0A" w14:paraId="010B4E69" w14:textId="77777777" w:rsidTr="126AFC34">
        <w:trPr>
          <w:trHeight w:val="300"/>
        </w:trPr>
        <w:tc>
          <w:tcPr>
            <w:tcW w:w="2066" w:type="dxa"/>
            <w:tcBorders>
              <w:top w:val="single" w:sz="4" w:space="0" w:color="auto"/>
              <w:left w:val="single" w:sz="4" w:space="0" w:color="auto"/>
              <w:bottom w:val="single" w:sz="4" w:space="0" w:color="auto"/>
              <w:right w:val="single" w:sz="4" w:space="0" w:color="auto"/>
            </w:tcBorders>
            <w:hideMark/>
          </w:tcPr>
          <w:p w14:paraId="039F9B96" w14:textId="77777777" w:rsidR="00C22A0A" w:rsidRDefault="00C22A0A" w:rsidP="005C6AD1">
            <w:r>
              <w:t>Commentaires :</w:t>
            </w:r>
          </w:p>
        </w:tc>
        <w:tc>
          <w:tcPr>
            <w:tcW w:w="7059" w:type="dxa"/>
            <w:gridSpan w:val="7"/>
            <w:tcBorders>
              <w:top w:val="single" w:sz="4" w:space="0" w:color="auto"/>
              <w:left w:val="single" w:sz="4" w:space="0" w:color="auto"/>
              <w:bottom w:val="single" w:sz="4" w:space="0" w:color="auto"/>
              <w:right w:val="single" w:sz="4" w:space="0" w:color="auto"/>
            </w:tcBorders>
          </w:tcPr>
          <w:p w14:paraId="1D2073E8" w14:textId="77777777" w:rsidR="00C22A0A" w:rsidRDefault="00C22A0A" w:rsidP="005C6AD1"/>
        </w:tc>
      </w:tr>
      <w:tr w:rsidR="00C22A0A" w14:paraId="7333F6D3" w14:textId="77777777" w:rsidTr="126AFC34">
        <w:trPr>
          <w:trHeight w:val="300"/>
        </w:trPr>
        <w:tc>
          <w:tcPr>
            <w:tcW w:w="6091" w:type="dxa"/>
            <w:gridSpan w:val="3"/>
            <w:tcBorders>
              <w:top w:val="single" w:sz="4" w:space="0" w:color="auto"/>
              <w:left w:val="single" w:sz="4" w:space="0" w:color="auto"/>
              <w:bottom w:val="single" w:sz="4" w:space="0" w:color="auto"/>
              <w:right w:val="single" w:sz="4" w:space="0" w:color="auto"/>
            </w:tcBorders>
            <w:hideMark/>
          </w:tcPr>
          <w:p w14:paraId="29CBD326" w14:textId="77777777" w:rsidR="00C22A0A" w:rsidRDefault="00C22A0A" w:rsidP="126AFC34">
            <w:pPr>
              <w:rPr>
                <w:i/>
                <w:iCs/>
              </w:rPr>
            </w:pPr>
            <w:r w:rsidRPr="126AFC34">
              <w:rPr>
                <w:i/>
                <w:iCs/>
              </w:rPr>
              <w:t>L’autonomie du public est directement recherchée</w:t>
            </w:r>
          </w:p>
        </w:tc>
        <w:tc>
          <w:tcPr>
            <w:tcW w:w="870" w:type="dxa"/>
            <w:tcBorders>
              <w:top w:val="single" w:sz="4" w:space="0" w:color="auto"/>
              <w:left w:val="single" w:sz="4" w:space="0" w:color="auto"/>
              <w:bottom w:val="single" w:sz="4" w:space="0" w:color="auto"/>
              <w:right w:val="single" w:sz="4" w:space="0" w:color="auto"/>
            </w:tcBorders>
          </w:tcPr>
          <w:p w14:paraId="0B700F18" w14:textId="77777777" w:rsidR="00C22A0A" w:rsidRDefault="00C22A0A" w:rsidP="005C6AD1"/>
        </w:tc>
        <w:tc>
          <w:tcPr>
            <w:tcW w:w="696" w:type="dxa"/>
            <w:gridSpan w:val="2"/>
            <w:tcBorders>
              <w:top w:val="single" w:sz="4" w:space="0" w:color="auto"/>
              <w:left w:val="single" w:sz="4" w:space="0" w:color="auto"/>
              <w:bottom w:val="single" w:sz="4" w:space="0" w:color="auto"/>
              <w:right w:val="single" w:sz="4" w:space="0" w:color="auto"/>
            </w:tcBorders>
          </w:tcPr>
          <w:p w14:paraId="64FFCE7A" w14:textId="77777777" w:rsidR="00C22A0A" w:rsidRDefault="00C22A0A" w:rsidP="005C6AD1"/>
        </w:tc>
        <w:tc>
          <w:tcPr>
            <w:tcW w:w="1468" w:type="dxa"/>
            <w:gridSpan w:val="2"/>
            <w:tcBorders>
              <w:top w:val="single" w:sz="4" w:space="0" w:color="auto"/>
              <w:left w:val="single" w:sz="4" w:space="0" w:color="auto"/>
              <w:bottom w:val="single" w:sz="4" w:space="0" w:color="auto"/>
              <w:right w:val="single" w:sz="4" w:space="0" w:color="auto"/>
            </w:tcBorders>
          </w:tcPr>
          <w:p w14:paraId="44A11874" w14:textId="77777777" w:rsidR="00C22A0A" w:rsidRDefault="00C22A0A" w:rsidP="005C6AD1"/>
        </w:tc>
      </w:tr>
      <w:tr w:rsidR="00C22A0A" w14:paraId="0601FF36" w14:textId="77777777" w:rsidTr="126AFC34">
        <w:trPr>
          <w:trHeight w:val="300"/>
        </w:trPr>
        <w:tc>
          <w:tcPr>
            <w:tcW w:w="2066" w:type="dxa"/>
            <w:tcBorders>
              <w:top w:val="single" w:sz="4" w:space="0" w:color="auto"/>
              <w:left w:val="single" w:sz="4" w:space="0" w:color="auto"/>
              <w:bottom w:val="single" w:sz="4" w:space="0" w:color="auto"/>
              <w:right w:val="single" w:sz="4" w:space="0" w:color="auto"/>
            </w:tcBorders>
            <w:hideMark/>
          </w:tcPr>
          <w:p w14:paraId="2B90F0F1" w14:textId="77777777" w:rsidR="00C22A0A" w:rsidRDefault="00C22A0A" w:rsidP="005C6AD1">
            <w:r>
              <w:t>Commentaires :</w:t>
            </w:r>
          </w:p>
        </w:tc>
        <w:tc>
          <w:tcPr>
            <w:tcW w:w="7059" w:type="dxa"/>
            <w:gridSpan w:val="7"/>
            <w:tcBorders>
              <w:top w:val="single" w:sz="4" w:space="0" w:color="auto"/>
              <w:left w:val="single" w:sz="4" w:space="0" w:color="auto"/>
              <w:bottom w:val="single" w:sz="4" w:space="0" w:color="auto"/>
              <w:right w:val="single" w:sz="4" w:space="0" w:color="auto"/>
            </w:tcBorders>
          </w:tcPr>
          <w:p w14:paraId="727823CA" w14:textId="77777777" w:rsidR="00C22A0A" w:rsidRDefault="00C22A0A" w:rsidP="005C6AD1"/>
        </w:tc>
      </w:tr>
      <w:tr w:rsidR="00C22A0A" w14:paraId="19E4A835" w14:textId="77777777" w:rsidTr="126AFC34">
        <w:trPr>
          <w:trHeight w:val="300"/>
        </w:trPr>
        <w:tc>
          <w:tcPr>
            <w:tcW w:w="6091" w:type="dxa"/>
            <w:gridSpan w:val="3"/>
            <w:tcBorders>
              <w:top w:val="single" w:sz="4" w:space="0" w:color="auto"/>
              <w:left w:val="single" w:sz="4" w:space="0" w:color="auto"/>
              <w:bottom w:val="single" w:sz="4" w:space="0" w:color="auto"/>
              <w:right w:val="single" w:sz="4" w:space="0" w:color="auto"/>
            </w:tcBorders>
            <w:hideMark/>
          </w:tcPr>
          <w:p w14:paraId="15A873CA" w14:textId="77777777" w:rsidR="00C22A0A" w:rsidRDefault="00C22A0A" w:rsidP="126AFC34">
            <w:pPr>
              <w:rPr>
                <w:i/>
                <w:iCs/>
              </w:rPr>
            </w:pPr>
            <w:r w:rsidRPr="126AFC34">
              <w:rPr>
                <w:i/>
                <w:iCs/>
              </w:rPr>
              <w:t>L’appropriation de l’espace public est identifiée dans le projet</w:t>
            </w:r>
          </w:p>
        </w:tc>
        <w:tc>
          <w:tcPr>
            <w:tcW w:w="870" w:type="dxa"/>
            <w:tcBorders>
              <w:top w:val="single" w:sz="4" w:space="0" w:color="auto"/>
              <w:left w:val="single" w:sz="4" w:space="0" w:color="auto"/>
              <w:bottom w:val="single" w:sz="4" w:space="0" w:color="auto"/>
              <w:right w:val="single" w:sz="4" w:space="0" w:color="auto"/>
            </w:tcBorders>
          </w:tcPr>
          <w:p w14:paraId="7A6ED68F" w14:textId="77777777" w:rsidR="00C22A0A" w:rsidRDefault="00C22A0A" w:rsidP="005C6AD1"/>
        </w:tc>
        <w:tc>
          <w:tcPr>
            <w:tcW w:w="696" w:type="dxa"/>
            <w:gridSpan w:val="2"/>
            <w:tcBorders>
              <w:top w:val="single" w:sz="4" w:space="0" w:color="auto"/>
              <w:left w:val="single" w:sz="4" w:space="0" w:color="auto"/>
              <w:bottom w:val="single" w:sz="4" w:space="0" w:color="auto"/>
              <w:right w:val="single" w:sz="4" w:space="0" w:color="auto"/>
            </w:tcBorders>
          </w:tcPr>
          <w:p w14:paraId="092A2569" w14:textId="77777777" w:rsidR="00C22A0A" w:rsidRDefault="00C22A0A" w:rsidP="005C6AD1"/>
        </w:tc>
        <w:tc>
          <w:tcPr>
            <w:tcW w:w="1468" w:type="dxa"/>
            <w:gridSpan w:val="2"/>
            <w:tcBorders>
              <w:top w:val="single" w:sz="4" w:space="0" w:color="auto"/>
              <w:left w:val="single" w:sz="4" w:space="0" w:color="auto"/>
              <w:bottom w:val="single" w:sz="4" w:space="0" w:color="auto"/>
              <w:right w:val="single" w:sz="4" w:space="0" w:color="auto"/>
            </w:tcBorders>
          </w:tcPr>
          <w:p w14:paraId="30E9F18E" w14:textId="77777777" w:rsidR="00C22A0A" w:rsidRDefault="00C22A0A" w:rsidP="005C6AD1"/>
        </w:tc>
      </w:tr>
      <w:tr w:rsidR="00C22A0A" w14:paraId="4E02CB0C" w14:textId="77777777" w:rsidTr="126AFC34">
        <w:trPr>
          <w:trHeight w:val="300"/>
        </w:trPr>
        <w:tc>
          <w:tcPr>
            <w:tcW w:w="2066" w:type="dxa"/>
            <w:tcBorders>
              <w:top w:val="single" w:sz="4" w:space="0" w:color="auto"/>
              <w:left w:val="single" w:sz="4" w:space="0" w:color="auto"/>
              <w:bottom w:val="single" w:sz="4" w:space="0" w:color="auto"/>
              <w:right w:val="single" w:sz="4" w:space="0" w:color="auto"/>
            </w:tcBorders>
            <w:hideMark/>
          </w:tcPr>
          <w:p w14:paraId="7415C800" w14:textId="77777777" w:rsidR="00C22A0A" w:rsidRDefault="00C22A0A" w:rsidP="005C6AD1">
            <w:r>
              <w:t>Commentaires :</w:t>
            </w:r>
          </w:p>
        </w:tc>
        <w:tc>
          <w:tcPr>
            <w:tcW w:w="7059" w:type="dxa"/>
            <w:gridSpan w:val="7"/>
            <w:tcBorders>
              <w:top w:val="single" w:sz="4" w:space="0" w:color="auto"/>
              <w:left w:val="single" w:sz="4" w:space="0" w:color="auto"/>
              <w:bottom w:val="single" w:sz="4" w:space="0" w:color="auto"/>
              <w:right w:val="single" w:sz="4" w:space="0" w:color="auto"/>
            </w:tcBorders>
          </w:tcPr>
          <w:p w14:paraId="02A6A489" w14:textId="77777777" w:rsidR="00C22A0A" w:rsidRDefault="00C22A0A" w:rsidP="005C6AD1"/>
        </w:tc>
      </w:tr>
      <w:tr w:rsidR="00C22A0A" w14:paraId="201FA1D2" w14:textId="77777777" w:rsidTr="126AFC34">
        <w:trPr>
          <w:trHeight w:val="300"/>
        </w:trPr>
        <w:tc>
          <w:tcPr>
            <w:tcW w:w="6091" w:type="dxa"/>
            <w:gridSpan w:val="3"/>
            <w:tcBorders>
              <w:top w:val="single" w:sz="4" w:space="0" w:color="auto"/>
              <w:left w:val="single" w:sz="4" w:space="0" w:color="auto"/>
              <w:bottom w:val="single" w:sz="4" w:space="0" w:color="auto"/>
              <w:right w:val="single" w:sz="4" w:space="0" w:color="auto"/>
            </w:tcBorders>
            <w:hideMark/>
          </w:tcPr>
          <w:p w14:paraId="5C347CCD" w14:textId="77777777" w:rsidR="00C22A0A" w:rsidRDefault="00C22A0A" w:rsidP="126AFC34">
            <w:pPr>
              <w:rPr>
                <w:i/>
                <w:iCs/>
              </w:rPr>
            </w:pPr>
            <w:r w:rsidRPr="126AFC34">
              <w:rPr>
                <w:i/>
                <w:iCs/>
              </w:rPr>
              <w:t>La citoyenneté et la participation des publics sont recherchés</w:t>
            </w:r>
          </w:p>
        </w:tc>
        <w:tc>
          <w:tcPr>
            <w:tcW w:w="870" w:type="dxa"/>
            <w:tcBorders>
              <w:top w:val="single" w:sz="4" w:space="0" w:color="auto"/>
              <w:left w:val="single" w:sz="4" w:space="0" w:color="auto"/>
              <w:bottom w:val="single" w:sz="4" w:space="0" w:color="auto"/>
              <w:right w:val="single" w:sz="4" w:space="0" w:color="auto"/>
            </w:tcBorders>
          </w:tcPr>
          <w:p w14:paraId="64A4B576" w14:textId="77777777" w:rsidR="00C22A0A" w:rsidRDefault="00C22A0A" w:rsidP="005C6AD1"/>
        </w:tc>
        <w:tc>
          <w:tcPr>
            <w:tcW w:w="696" w:type="dxa"/>
            <w:gridSpan w:val="2"/>
            <w:tcBorders>
              <w:top w:val="single" w:sz="4" w:space="0" w:color="auto"/>
              <w:left w:val="single" w:sz="4" w:space="0" w:color="auto"/>
              <w:bottom w:val="single" w:sz="4" w:space="0" w:color="auto"/>
              <w:right w:val="single" w:sz="4" w:space="0" w:color="auto"/>
            </w:tcBorders>
          </w:tcPr>
          <w:p w14:paraId="1DD26CC6" w14:textId="77777777" w:rsidR="00C22A0A" w:rsidRDefault="00C22A0A" w:rsidP="005C6AD1"/>
        </w:tc>
        <w:tc>
          <w:tcPr>
            <w:tcW w:w="1468" w:type="dxa"/>
            <w:gridSpan w:val="2"/>
            <w:tcBorders>
              <w:top w:val="single" w:sz="4" w:space="0" w:color="auto"/>
              <w:left w:val="single" w:sz="4" w:space="0" w:color="auto"/>
              <w:bottom w:val="single" w:sz="4" w:space="0" w:color="auto"/>
              <w:right w:val="single" w:sz="4" w:space="0" w:color="auto"/>
            </w:tcBorders>
          </w:tcPr>
          <w:p w14:paraId="2CA3B9E7" w14:textId="77777777" w:rsidR="00C22A0A" w:rsidRDefault="00C22A0A" w:rsidP="005C6AD1"/>
        </w:tc>
      </w:tr>
      <w:tr w:rsidR="00C22A0A" w14:paraId="50236DDC" w14:textId="77777777" w:rsidTr="126AFC34">
        <w:trPr>
          <w:trHeight w:val="300"/>
        </w:trPr>
        <w:tc>
          <w:tcPr>
            <w:tcW w:w="2066" w:type="dxa"/>
            <w:tcBorders>
              <w:top w:val="single" w:sz="4" w:space="0" w:color="auto"/>
              <w:left w:val="single" w:sz="4" w:space="0" w:color="auto"/>
              <w:bottom w:val="single" w:sz="4" w:space="0" w:color="auto"/>
              <w:right w:val="single" w:sz="4" w:space="0" w:color="auto"/>
            </w:tcBorders>
            <w:hideMark/>
          </w:tcPr>
          <w:p w14:paraId="788FB307" w14:textId="77777777" w:rsidR="00C22A0A" w:rsidRDefault="00C22A0A" w:rsidP="005C6AD1">
            <w:r>
              <w:t>Commentaires :</w:t>
            </w:r>
          </w:p>
        </w:tc>
        <w:tc>
          <w:tcPr>
            <w:tcW w:w="7059" w:type="dxa"/>
            <w:gridSpan w:val="7"/>
            <w:tcBorders>
              <w:top w:val="single" w:sz="4" w:space="0" w:color="auto"/>
              <w:left w:val="single" w:sz="4" w:space="0" w:color="auto"/>
              <w:bottom w:val="single" w:sz="4" w:space="0" w:color="auto"/>
              <w:right w:val="single" w:sz="4" w:space="0" w:color="auto"/>
            </w:tcBorders>
          </w:tcPr>
          <w:p w14:paraId="3BD40728" w14:textId="77777777" w:rsidR="00C22A0A" w:rsidRDefault="00C22A0A" w:rsidP="005C6AD1"/>
        </w:tc>
      </w:tr>
      <w:tr w:rsidR="00C22A0A" w14:paraId="3ADDB8BF" w14:textId="77777777" w:rsidTr="126AFC34">
        <w:trPr>
          <w:trHeight w:val="300"/>
        </w:trPr>
        <w:tc>
          <w:tcPr>
            <w:tcW w:w="6091" w:type="dxa"/>
            <w:gridSpan w:val="3"/>
            <w:tcBorders>
              <w:top w:val="single" w:sz="4" w:space="0" w:color="auto"/>
              <w:left w:val="single" w:sz="4" w:space="0" w:color="auto"/>
              <w:bottom w:val="single" w:sz="4" w:space="0" w:color="auto"/>
              <w:right w:val="single" w:sz="4" w:space="0" w:color="auto"/>
            </w:tcBorders>
            <w:hideMark/>
          </w:tcPr>
          <w:p w14:paraId="7A3A7313" w14:textId="77777777" w:rsidR="00C22A0A" w:rsidRDefault="00C22A0A" w:rsidP="126AFC34">
            <w:pPr>
              <w:rPr>
                <w:i/>
                <w:iCs/>
              </w:rPr>
            </w:pPr>
            <w:r w:rsidRPr="126AFC34">
              <w:rPr>
                <w:i/>
                <w:iCs/>
              </w:rPr>
              <w:t>Le projet contribue au mieux-vivre ensemble en encourageant une cohabitation harmonieuse des différentes communautés locales</w:t>
            </w:r>
          </w:p>
        </w:tc>
        <w:tc>
          <w:tcPr>
            <w:tcW w:w="870" w:type="dxa"/>
            <w:tcBorders>
              <w:top w:val="single" w:sz="4" w:space="0" w:color="auto"/>
              <w:left w:val="single" w:sz="4" w:space="0" w:color="auto"/>
              <w:bottom w:val="single" w:sz="4" w:space="0" w:color="auto"/>
              <w:right w:val="single" w:sz="4" w:space="0" w:color="auto"/>
            </w:tcBorders>
          </w:tcPr>
          <w:p w14:paraId="2F5D9E28" w14:textId="77777777" w:rsidR="00C22A0A" w:rsidRDefault="00C22A0A" w:rsidP="005C6AD1"/>
        </w:tc>
        <w:tc>
          <w:tcPr>
            <w:tcW w:w="696" w:type="dxa"/>
            <w:gridSpan w:val="2"/>
            <w:tcBorders>
              <w:top w:val="single" w:sz="4" w:space="0" w:color="auto"/>
              <w:left w:val="single" w:sz="4" w:space="0" w:color="auto"/>
              <w:bottom w:val="single" w:sz="4" w:space="0" w:color="auto"/>
              <w:right w:val="single" w:sz="4" w:space="0" w:color="auto"/>
            </w:tcBorders>
          </w:tcPr>
          <w:p w14:paraId="358940EB" w14:textId="77777777" w:rsidR="00C22A0A" w:rsidRDefault="00C22A0A" w:rsidP="005C6AD1"/>
        </w:tc>
        <w:tc>
          <w:tcPr>
            <w:tcW w:w="1468" w:type="dxa"/>
            <w:gridSpan w:val="2"/>
            <w:tcBorders>
              <w:top w:val="single" w:sz="4" w:space="0" w:color="auto"/>
              <w:left w:val="single" w:sz="4" w:space="0" w:color="auto"/>
              <w:bottom w:val="single" w:sz="4" w:space="0" w:color="auto"/>
              <w:right w:val="single" w:sz="4" w:space="0" w:color="auto"/>
            </w:tcBorders>
          </w:tcPr>
          <w:p w14:paraId="6D8C4FC9" w14:textId="77777777" w:rsidR="00C22A0A" w:rsidRDefault="00C22A0A" w:rsidP="005C6AD1"/>
        </w:tc>
      </w:tr>
      <w:tr w:rsidR="00C22A0A" w14:paraId="46A5C3AA" w14:textId="77777777" w:rsidTr="126AFC34">
        <w:trPr>
          <w:trHeight w:val="300"/>
        </w:trPr>
        <w:tc>
          <w:tcPr>
            <w:tcW w:w="2066" w:type="dxa"/>
            <w:tcBorders>
              <w:top w:val="single" w:sz="4" w:space="0" w:color="auto"/>
              <w:left w:val="single" w:sz="4" w:space="0" w:color="auto"/>
              <w:bottom w:val="single" w:sz="4" w:space="0" w:color="auto"/>
              <w:right w:val="single" w:sz="4" w:space="0" w:color="auto"/>
            </w:tcBorders>
            <w:hideMark/>
          </w:tcPr>
          <w:p w14:paraId="6705526C" w14:textId="77777777" w:rsidR="00C22A0A" w:rsidRDefault="00C22A0A" w:rsidP="005C6AD1">
            <w:r>
              <w:t>Commentaires :</w:t>
            </w:r>
          </w:p>
        </w:tc>
        <w:tc>
          <w:tcPr>
            <w:tcW w:w="7059" w:type="dxa"/>
            <w:gridSpan w:val="7"/>
            <w:tcBorders>
              <w:top w:val="single" w:sz="4" w:space="0" w:color="auto"/>
              <w:left w:val="single" w:sz="4" w:space="0" w:color="auto"/>
              <w:bottom w:val="single" w:sz="4" w:space="0" w:color="auto"/>
              <w:right w:val="single" w:sz="4" w:space="0" w:color="auto"/>
            </w:tcBorders>
          </w:tcPr>
          <w:p w14:paraId="5237EDAC" w14:textId="77777777" w:rsidR="00C22A0A" w:rsidRDefault="00C22A0A" w:rsidP="005C6AD1"/>
        </w:tc>
      </w:tr>
      <w:tr w:rsidR="00C22A0A" w14:paraId="09714BAE" w14:textId="77777777" w:rsidTr="126AFC34">
        <w:trPr>
          <w:trHeight w:val="300"/>
        </w:trPr>
        <w:tc>
          <w:tcPr>
            <w:tcW w:w="6091" w:type="dxa"/>
            <w:gridSpan w:val="3"/>
            <w:tcBorders>
              <w:top w:val="single" w:sz="4" w:space="0" w:color="auto"/>
              <w:left w:val="single" w:sz="4" w:space="0" w:color="auto"/>
              <w:bottom w:val="single" w:sz="4" w:space="0" w:color="auto"/>
              <w:right w:val="single" w:sz="4" w:space="0" w:color="auto"/>
            </w:tcBorders>
            <w:hideMark/>
          </w:tcPr>
          <w:p w14:paraId="605024FA" w14:textId="77777777" w:rsidR="00C22A0A" w:rsidRDefault="00C22A0A" w:rsidP="126AFC34">
            <w:pPr>
              <w:rPr>
                <w:i/>
                <w:iCs/>
              </w:rPr>
            </w:pPr>
            <w:r w:rsidRPr="126AFC34">
              <w:rPr>
                <w:i/>
                <w:iCs/>
              </w:rPr>
              <w:t>Le projet favorise un épanouissement global et le bien-être (approche globale avec prise en charge ou réorientation avec un réseau large)</w:t>
            </w:r>
          </w:p>
        </w:tc>
        <w:tc>
          <w:tcPr>
            <w:tcW w:w="870" w:type="dxa"/>
            <w:tcBorders>
              <w:top w:val="single" w:sz="4" w:space="0" w:color="auto"/>
              <w:left w:val="single" w:sz="4" w:space="0" w:color="auto"/>
              <w:bottom w:val="single" w:sz="4" w:space="0" w:color="auto"/>
              <w:right w:val="single" w:sz="4" w:space="0" w:color="auto"/>
            </w:tcBorders>
          </w:tcPr>
          <w:p w14:paraId="7DA76AF3" w14:textId="77777777" w:rsidR="00C22A0A" w:rsidRDefault="00C22A0A" w:rsidP="005C6AD1"/>
        </w:tc>
        <w:tc>
          <w:tcPr>
            <w:tcW w:w="696" w:type="dxa"/>
            <w:gridSpan w:val="2"/>
            <w:tcBorders>
              <w:top w:val="single" w:sz="4" w:space="0" w:color="auto"/>
              <w:left w:val="single" w:sz="4" w:space="0" w:color="auto"/>
              <w:bottom w:val="single" w:sz="4" w:space="0" w:color="auto"/>
              <w:right w:val="single" w:sz="4" w:space="0" w:color="auto"/>
            </w:tcBorders>
          </w:tcPr>
          <w:p w14:paraId="1ABEEE35" w14:textId="77777777" w:rsidR="00C22A0A" w:rsidRDefault="00C22A0A" w:rsidP="005C6AD1"/>
        </w:tc>
        <w:tc>
          <w:tcPr>
            <w:tcW w:w="1468" w:type="dxa"/>
            <w:gridSpan w:val="2"/>
            <w:tcBorders>
              <w:top w:val="single" w:sz="4" w:space="0" w:color="auto"/>
              <w:left w:val="single" w:sz="4" w:space="0" w:color="auto"/>
              <w:bottom w:val="single" w:sz="4" w:space="0" w:color="auto"/>
              <w:right w:val="single" w:sz="4" w:space="0" w:color="auto"/>
            </w:tcBorders>
          </w:tcPr>
          <w:p w14:paraId="29C51988" w14:textId="77777777" w:rsidR="00C22A0A" w:rsidRDefault="00C22A0A" w:rsidP="005C6AD1"/>
        </w:tc>
      </w:tr>
      <w:tr w:rsidR="00C22A0A" w14:paraId="5AD2E876" w14:textId="77777777" w:rsidTr="126AFC34">
        <w:trPr>
          <w:trHeight w:val="300"/>
        </w:trPr>
        <w:tc>
          <w:tcPr>
            <w:tcW w:w="2066" w:type="dxa"/>
            <w:tcBorders>
              <w:top w:val="single" w:sz="4" w:space="0" w:color="auto"/>
              <w:left w:val="single" w:sz="4" w:space="0" w:color="auto"/>
              <w:bottom w:val="single" w:sz="4" w:space="0" w:color="auto"/>
              <w:right w:val="single" w:sz="4" w:space="0" w:color="auto"/>
            </w:tcBorders>
            <w:hideMark/>
          </w:tcPr>
          <w:p w14:paraId="5A70FA72" w14:textId="77777777" w:rsidR="00C22A0A" w:rsidRDefault="00C22A0A" w:rsidP="005C6AD1">
            <w:r>
              <w:t>Commentaires :</w:t>
            </w:r>
          </w:p>
        </w:tc>
        <w:tc>
          <w:tcPr>
            <w:tcW w:w="7059" w:type="dxa"/>
            <w:gridSpan w:val="7"/>
            <w:tcBorders>
              <w:top w:val="single" w:sz="4" w:space="0" w:color="auto"/>
              <w:left w:val="single" w:sz="4" w:space="0" w:color="auto"/>
              <w:bottom w:val="single" w:sz="4" w:space="0" w:color="auto"/>
              <w:right w:val="single" w:sz="4" w:space="0" w:color="auto"/>
            </w:tcBorders>
          </w:tcPr>
          <w:p w14:paraId="3B44D602" w14:textId="77777777" w:rsidR="00C22A0A" w:rsidRDefault="00C22A0A" w:rsidP="005C6AD1"/>
        </w:tc>
      </w:tr>
      <w:tr w:rsidR="00C22A0A" w14:paraId="32C7A261" w14:textId="77777777" w:rsidTr="126AFC34">
        <w:trPr>
          <w:trHeight w:val="300"/>
        </w:trPr>
        <w:tc>
          <w:tcPr>
            <w:tcW w:w="6091" w:type="dxa"/>
            <w:gridSpan w:val="3"/>
            <w:tcBorders>
              <w:top w:val="single" w:sz="4" w:space="0" w:color="auto"/>
              <w:left w:val="single" w:sz="4" w:space="0" w:color="auto"/>
              <w:bottom w:val="single" w:sz="4" w:space="0" w:color="auto"/>
              <w:right w:val="single" w:sz="4" w:space="0" w:color="auto"/>
            </w:tcBorders>
            <w:hideMark/>
          </w:tcPr>
          <w:p w14:paraId="682CD99F" w14:textId="77777777" w:rsidR="00C22A0A" w:rsidRDefault="00C22A0A" w:rsidP="126AFC34">
            <w:pPr>
              <w:rPr>
                <w:i/>
                <w:iCs/>
              </w:rPr>
            </w:pPr>
            <w:r w:rsidRPr="126AFC34">
              <w:rPr>
                <w:i/>
                <w:iCs/>
              </w:rPr>
              <w:t xml:space="preserve">Les activités d’appropriation sont riches et variées </w:t>
            </w:r>
          </w:p>
        </w:tc>
        <w:tc>
          <w:tcPr>
            <w:tcW w:w="870" w:type="dxa"/>
            <w:tcBorders>
              <w:top w:val="single" w:sz="4" w:space="0" w:color="auto"/>
              <w:left w:val="single" w:sz="4" w:space="0" w:color="auto"/>
              <w:bottom w:val="single" w:sz="4" w:space="0" w:color="auto"/>
              <w:right w:val="single" w:sz="4" w:space="0" w:color="auto"/>
            </w:tcBorders>
          </w:tcPr>
          <w:p w14:paraId="1BA5920A" w14:textId="77777777" w:rsidR="00C22A0A" w:rsidRDefault="00C22A0A" w:rsidP="005C6AD1"/>
        </w:tc>
        <w:tc>
          <w:tcPr>
            <w:tcW w:w="696" w:type="dxa"/>
            <w:gridSpan w:val="2"/>
            <w:tcBorders>
              <w:top w:val="single" w:sz="4" w:space="0" w:color="auto"/>
              <w:left w:val="single" w:sz="4" w:space="0" w:color="auto"/>
              <w:bottom w:val="single" w:sz="4" w:space="0" w:color="auto"/>
              <w:right w:val="single" w:sz="4" w:space="0" w:color="auto"/>
            </w:tcBorders>
          </w:tcPr>
          <w:p w14:paraId="39E044FA" w14:textId="77777777" w:rsidR="00C22A0A" w:rsidRDefault="00C22A0A" w:rsidP="005C6AD1"/>
        </w:tc>
        <w:tc>
          <w:tcPr>
            <w:tcW w:w="1468" w:type="dxa"/>
            <w:gridSpan w:val="2"/>
            <w:tcBorders>
              <w:top w:val="single" w:sz="4" w:space="0" w:color="auto"/>
              <w:left w:val="single" w:sz="4" w:space="0" w:color="auto"/>
              <w:bottom w:val="single" w:sz="4" w:space="0" w:color="auto"/>
              <w:right w:val="single" w:sz="4" w:space="0" w:color="auto"/>
            </w:tcBorders>
          </w:tcPr>
          <w:p w14:paraId="6BC2FF43" w14:textId="77777777" w:rsidR="00C22A0A" w:rsidRDefault="00C22A0A" w:rsidP="005C6AD1"/>
        </w:tc>
      </w:tr>
      <w:tr w:rsidR="00C22A0A" w14:paraId="525B5CE2" w14:textId="77777777" w:rsidTr="126AFC34">
        <w:trPr>
          <w:trHeight w:val="300"/>
        </w:trPr>
        <w:tc>
          <w:tcPr>
            <w:tcW w:w="2066" w:type="dxa"/>
            <w:tcBorders>
              <w:top w:val="single" w:sz="4" w:space="0" w:color="auto"/>
              <w:left w:val="single" w:sz="4" w:space="0" w:color="auto"/>
              <w:bottom w:val="single" w:sz="4" w:space="0" w:color="auto"/>
              <w:right w:val="single" w:sz="4" w:space="0" w:color="auto"/>
            </w:tcBorders>
            <w:hideMark/>
          </w:tcPr>
          <w:p w14:paraId="2FAD3297" w14:textId="77777777" w:rsidR="00C22A0A" w:rsidRDefault="00C22A0A" w:rsidP="005C6AD1">
            <w:r>
              <w:t>Commentaires :</w:t>
            </w:r>
          </w:p>
        </w:tc>
        <w:tc>
          <w:tcPr>
            <w:tcW w:w="7059" w:type="dxa"/>
            <w:gridSpan w:val="7"/>
            <w:tcBorders>
              <w:top w:val="single" w:sz="4" w:space="0" w:color="auto"/>
              <w:left w:val="single" w:sz="4" w:space="0" w:color="auto"/>
              <w:bottom w:val="single" w:sz="4" w:space="0" w:color="auto"/>
              <w:right w:val="single" w:sz="4" w:space="0" w:color="auto"/>
            </w:tcBorders>
          </w:tcPr>
          <w:p w14:paraId="227A8C0C" w14:textId="77777777" w:rsidR="00C22A0A" w:rsidRDefault="00C22A0A" w:rsidP="005C6AD1"/>
        </w:tc>
      </w:tr>
      <w:tr w:rsidR="00C22A0A" w14:paraId="6A6CCACF" w14:textId="77777777" w:rsidTr="126AFC34">
        <w:trPr>
          <w:trHeight w:val="300"/>
        </w:trPr>
        <w:tc>
          <w:tcPr>
            <w:tcW w:w="6091" w:type="dxa"/>
            <w:gridSpan w:val="3"/>
            <w:tcBorders>
              <w:top w:val="single" w:sz="4" w:space="0" w:color="auto"/>
              <w:left w:val="single" w:sz="4" w:space="0" w:color="auto"/>
              <w:bottom w:val="single" w:sz="4" w:space="0" w:color="auto"/>
              <w:right w:val="single" w:sz="4" w:space="0" w:color="auto"/>
            </w:tcBorders>
            <w:hideMark/>
          </w:tcPr>
          <w:p w14:paraId="1607309B" w14:textId="77777777" w:rsidR="00C22A0A" w:rsidRDefault="00C22A0A" w:rsidP="126AFC34">
            <w:pPr>
              <w:rPr>
                <w:i/>
                <w:iCs/>
              </w:rPr>
            </w:pPr>
            <w:r w:rsidRPr="126AFC34">
              <w:rPr>
                <w:i/>
                <w:iCs/>
              </w:rPr>
              <w:t xml:space="preserve"> L’action favorise la mobilité des publics</w:t>
            </w:r>
          </w:p>
        </w:tc>
        <w:tc>
          <w:tcPr>
            <w:tcW w:w="870" w:type="dxa"/>
            <w:tcBorders>
              <w:top w:val="single" w:sz="4" w:space="0" w:color="auto"/>
              <w:left w:val="single" w:sz="4" w:space="0" w:color="auto"/>
              <w:bottom w:val="single" w:sz="4" w:space="0" w:color="auto"/>
              <w:right w:val="single" w:sz="4" w:space="0" w:color="auto"/>
            </w:tcBorders>
          </w:tcPr>
          <w:p w14:paraId="2CE0705E" w14:textId="77777777" w:rsidR="00C22A0A" w:rsidRDefault="00C22A0A" w:rsidP="005C6AD1"/>
        </w:tc>
        <w:tc>
          <w:tcPr>
            <w:tcW w:w="696" w:type="dxa"/>
            <w:gridSpan w:val="2"/>
            <w:tcBorders>
              <w:top w:val="single" w:sz="4" w:space="0" w:color="auto"/>
              <w:left w:val="single" w:sz="4" w:space="0" w:color="auto"/>
              <w:bottom w:val="single" w:sz="4" w:space="0" w:color="auto"/>
              <w:right w:val="single" w:sz="4" w:space="0" w:color="auto"/>
            </w:tcBorders>
          </w:tcPr>
          <w:p w14:paraId="3943999F" w14:textId="77777777" w:rsidR="00C22A0A" w:rsidRDefault="00C22A0A" w:rsidP="005C6AD1"/>
        </w:tc>
        <w:tc>
          <w:tcPr>
            <w:tcW w:w="1468" w:type="dxa"/>
            <w:gridSpan w:val="2"/>
            <w:tcBorders>
              <w:top w:val="single" w:sz="4" w:space="0" w:color="auto"/>
              <w:left w:val="single" w:sz="4" w:space="0" w:color="auto"/>
              <w:bottom w:val="single" w:sz="4" w:space="0" w:color="auto"/>
              <w:right w:val="single" w:sz="4" w:space="0" w:color="auto"/>
            </w:tcBorders>
          </w:tcPr>
          <w:p w14:paraId="71692992" w14:textId="77777777" w:rsidR="00C22A0A" w:rsidRDefault="00C22A0A" w:rsidP="005C6AD1"/>
        </w:tc>
      </w:tr>
      <w:tr w:rsidR="00C22A0A" w14:paraId="0226F5B3" w14:textId="77777777" w:rsidTr="126AFC34">
        <w:trPr>
          <w:trHeight w:val="300"/>
        </w:trPr>
        <w:tc>
          <w:tcPr>
            <w:tcW w:w="2066" w:type="dxa"/>
            <w:tcBorders>
              <w:top w:val="single" w:sz="4" w:space="0" w:color="auto"/>
              <w:left w:val="single" w:sz="4" w:space="0" w:color="auto"/>
              <w:bottom w:val="single" w:sz="4" w:space="0" w:color="auto"/>
              <w:right w:val="single" w:sz="4" w:space="0" w:color="auto"/>
            </w:tcBorders>
            <w:hideMark/>
          </w:tcPr>
          <w:p w14:paraId="6AAD624E" w14:textId="77777777" w:rsidR="00C22A0A" w:rsidRDefault="00C22A0A" w:rsidP="126AFC34">
            <w:pPr>
              <w:rPr>
                <w:i/>
                <w:iCs/>
              </w:rPr>
            </w:pPr>
            <w:r>
              <w:t>Commentaires :</w:t>
            </w:r>
          </w:p>
        </w:tc>
        <w:tc>
          <w:tcPr>
            <w:tcW w:w="4895" w:type="dxa"/>
            <w:gridSpan w:val="3"/>
            <w:tcBorders>
              <w:top w:val="single" w:sz="4" w:space="0" w:color="auto"/>
              <w:left w:val="single" w:sz="4" w:space="0" w:color="auto"/>
              <w:bottom w:val="single" w:sz="4" w:space="0" w:color="auto"/>
              <w:right w:val="single" w:sz="4" w:space="0" w:color="auto"/>
            </w:tcBorders>
          </w:tcPr>
          <w:p w14:paraId="18A134E3" w14:textId="77777777" w:rsidR="00C22A0A" w:rsidRDefault="00C22A0A" w:rsidP="005C6AD1"/>
        </w:tc>
        <w:tc>
          <w:tcPr>
            <w:tcW w:w="696" w:type="dxa"/>
            <w:gridSpan w:val="2"/>
            <w:tcBorders>
              <w:top w:val="single" w:sz="4" w:space="0" w:color="auto"/>
              <w:left w:val="single" w:sz="4" w:space="0" w:color="auto"/>
              <w:bottom w:val="single" w:sz="4" w:space="0" w:color="auto"/>
              <w:right w:val="single" w:sz="4" w:space="0" w:color="auto"/>
            </w:tcBorders>
          </w:tcPr>
          <w:p w14:paraId="7B76A72D" w14:textId="77777777" w:rsidR="00C22A0A" w:rsidRDefault="00C22A0A" w:rsidP="005C6AD1"/>
        </w:tc>
        <w:tc>
          <w:tcPr>
            <w:tcW w:w="1468" w:type="dxa"/>
            <w:gridSpan w:val="2"/>
            <w:tcBorders>
              <w:top w:val="single" w:sz="4" w:space="0" w:color="auto"/>
              <w:left w:val="single" w:sz="4" w:space="0" w:color="auto"/>
              <w:bottom w:val="single" w:sz="4" w:space="0" w:color="auto"/>
              <w:right w:val="single" w:sz="4" w:space="0" w:color="auto"/>
            </w:tcBorders>
          </w:tcPr>
          <w:p w14:paraId="11F86AD4" w14:textId="77777777" w:rsidR="00C22A0A" w:rsidRDefault="00C22A0A" w:rsidP="005C6AD1"/>
        </w:tc>
      </w:tr>
      <w:tr w:rsidR="00C22A0A" w14:paraId="5FEAA613" w14:textId="77777777" w:rsidTr="126AFC34">
        <w:trPr>
          <w:trHeight w:val="300"/>
        </w:trPr>
        <w:tc>
          <w:tcPr>
            <w:tcW w:w="6091" w:type="dxa"/>
            <w:gridSpan w:val="3"/>
            <w:tcBorders>
              <w:top w:val="single" w:sz="4" w:space="0" w:color="auto"/>
              <w:left w:val="single" w:sz="4" w:space="0" w:color="auto"/>
              <w:bottom w:val="single" w:sz="4" w:space="0" w:color="auto"/>
              <w:right w:val="single" w:sz="4" w:space="0" w:color="auto"/>
            </w:tcBorders>
            <w:hideMark/>
          </w:tcPr>
          <w:p w14:paraId="2BAC8DB9" w14:textId="77777777" w:rsidR="00C22A0A" w:rsidRDefault="00C22A0A" w:rsidP="005C6AD1">
            <w:pPr>
              <w:pStyle w:val="Paragraphedeliste"/>
              <w:rPr>
                <w:b/>
                <w:bCs/>
              </w:rPr>
            </w:pPr>
            <w:r>
              <w:t xml:space="preserve">Total de oui et de partiellement </w:t>
            </w:r>
          </w:p>
        </w:tc>
        <w:tc>
          <w:tcPr>
            <w:tcW w:w="870" w:type="dxa"/>
            <w:tcBorders>
              <w:top w:val="single" w:sz="4" w:space="0" w:color="auto"/>
              <w:left w:val="single" w:sz="4" w:space="0" w:color="auto"/>
              <w:bottom w:val="single" w:sz="4" w:space="0" w:color="auto"/>
              <w:right w:val="single" w:sz="4" w:space="0" w:color="auto"/>
            </w:tcBorders>
          </w:tcPr>
          <w:p w14:paraId="15C5C6CE" w14:textId="77777777" w:rsidR="00C22A0A" w:rsidRPr="008B2B3C" w:rsidRDefault="00C22A0A" w:rsidP="005C6AD1">
            <w:pPr>
              <w:rPr>
                <w:b/>
                <w:bCs/>
              </w:rPr>
            </w:pPr>
          </w:p>
        </w:tc>
        <w:tc>
          <w:tcPr>
            <w:tcW w:w="696" w:type="dxa"/>
            <w:gridSpan w:val="2"/>
            <w:tcBorders>
              <w:top w:val="single" w:sz="4" w:space="0" w:color="auto"/>
              <w:left w:val="single" w:sz="4" w:space="0" w:color="auto"/>
              <w:bottom w:val="single" w:sz="4" w:space="0" w:color="auto"/>
              <w:right w:val="single" w:sz="4" w:space="0" w:color="auto"/>
            </w:tcBorders>
          </w:tcPr>
          <w:p w14:paraId="5F689A16" w14:textId="77777777" w:rsidR="00C22A0A" w:rsidRPr="008B2B3C" w:rsidRDefault="00C22A0A" w:rsidP="005C6AD1">
            <w:pPr>
              <w:rPr>
                <w:b/>
                <w:bCs/>
              </w:rPr>
            </w:pPr>
          </w:p>
        </w:tc>
        <w:tc>
          <w:tcPr>
            <w:tcW w:w="1468" w:type="dxa"/>
            <w:gridSpan w:val="2"/>
            <w:tcBorders>
              <w:top w:val="single" w:sz="4" w:space="0" w:color="auto"/>
              <w:left w:val="single" w:sz="4" w:space="0" w:color="auto"/>
              <w:bottom w:val="single" w:sz="4" w:space="0" w:color="auto"/>
              <w:right w:val="single" w:sz="4" w:space="0" w:color="auto"/>
            </w:tcBorders>
          </w:tcPr>
          <w:p w14:paraId="4AEC223F" w14:textId="77777777" w:rsidR="00C22A0A" w:rsidRDefault="00C22A0A" w:rsidP="005C6AD1">
            <w:pPr>
              <w:rPr>
                <w:b/>
                <w:bCs/>
              </w:rPr>
            </w:pPr>
          </w:p>
        </w:tc>
      </w:tr>
      <w:tr w:rsidR="00C22A0A" w14:paraId="3F1F66E2" w14:textId="77777777" w:rsidTr="126AFC34">
        <w:trPr>
          <w:trHeight w:val="300"/>
        </w:trPr>
        <w:tc>
          <w:tcPr>
            <w:tcW w:w="6091" w:type="dxa"/>
            <w:gridSpan w:val="3"/>
            <w:tcBorders>
              <w:top w:val="single" w:sz="4" w:space="0" w:color="auto"/>
              <w:left w:val="single" w:sz="4" w:space="0" w:color="auto"/>
              <w:bottom w:val="single" w:sz="4" w:space="0" w:color="auto"/>
              <w:right w:val="single" w:sz="4" w:space="0" w:color="auto"/>
            </w:tcBorders>
            <w:hideMark/>
          </w:tcPr>
          <w:p w14:paraId="47F202EA" w14:textId="77777777" w:rsidR="00C22A0A" w:rsidRPr="008B2B3C" w:rsidRDefault="00C22A0A" w:rsidP="005C6AD1">
            <w:pPr>
              <w:pStyle w:val="Paragraphedeliste"/>
              <w:rPr>
                <w:b/>
                <w:bCs/>
                <w:sz w:val="28"/>
                <w:szCs w:val="28"/>
              </w:rPr>
            </w:pPr>
            <w:r>
              <w:t>Total / 30                                                                                     x3</w:t>
            </w:r>
          </w:p>
        </w:tc>
        <w:tc>
          <w:tcPr>
            <w:tcW w:w="3034" w:type="dxa"/>
            <w:gridSpan w:val="5"/>
            <w:tcBorders>
              <w:top w:val="single" w:sz="4" w:space="0" w:color="auto"/>
              <w:left w:val="single" w:sz="4" w:space="0" w:color="auto"/>
              <w:bottom w:val="single" w:sz="4" w:space="0" w:color="auto"/>
              <w:right w:val="single" w:sz="4" w:space="0" w:color="auto"/>
            </w:tcBorders>
          </w:tcPr>
          <w:p w14:paraId="2A66A6F2" w14:textId="77777777" w:rsidR="00C22A0A" w:rsidRDefault="00C22A0A" w:rsidP="005C6AD1">
            <w:pPr>
              <w:rPr>
                <w:b/>
                <w:bCs/>
              </w:rPr>
            </w:pPr>
          </w:p>
        </w:tc>
      </w:tr>
      <w:tr w:rsidR="00C22A0A" w:rsidRPr="003E11B8" w14:paraId="422BC184" w14:textId="77777777" w:rsidTr="126AFC34">
        <w:trPr>
          <w:trHeight w:val="300"/>
        </w:trPr>
        <w:tc>
          <w:tcPr>
            <w:tcW w:w="9125" w:type="dxa"/>
            <w:gridSpan w:val="8"/>
            <w:tcBorders>
              <w:top w:val="single" w:sz="4" w:space="0" w:color="auto"/>
              <w:left w:val="single" w:sz="4" w:space="0" w:color="auto"/>
              <w:bottom w:val="single" w:sz="4" w:space="0" w:color="auto"/>
              <w:right w:val="single" w:sz="4" w:space="0" w:color="auto"/>
            </w:tcBorders>
          </w:tcPr>
          <w:p w14:paraId="32BAC531" w14:textId="77777777" w:rsidR="00C22A0A" w:rsidRPr="00983CD9" w:rsidRDefault="00C22A0A" w:rsidP="00C22A0A">
            <w:pPr>
              <w:pStyle w:val="Paragraphedeliste"/>
              <w:numPr>
                <w:ilvl w:val="0"/>
                <w:numId w:val="22"/>
              </w:numPr>
              <w:jc w:val="center"/>
              <w:rPr>
                <w:b/>
                <w:bCs/>
                <w:sz w:val="36"/>
                <w:szCs w:val="36"/>
              </w:rPr>
            </w:pPr>
            <w:r w:rsidRPr="003B378D">
              <w:rPr>
                <w:b/>
                <w:bCs/>
                <w:sz w:val="32"/>
                <w:szCs w:val="32"/>
              </w:rPr>
              <w:t>Priorité 3</w:t>
            </w:r>
          </w:p>
        </w:tc>
      </w:tr>
      <w:tr w:rsidR="00C22A0A" w:rsidRPr="00A87059" w14:paraId="1253F529" w14:textId="77777777" w:rsidTr="126AFC34">
        <w:trPr>
          <w:trHeight w:val="300"/>
        </w:trPr>
        <w:tc>
          <w:tcPr>
            <w:tcW w:w="6091" w:type="dxa"/>
            <w:gridSpan w:val="3"/>
            <w:vMerge w:val="restart"/>
            <w:tcBorders>
              <w:top w:val="single" w:sz="4" w:space="0" w:color="auto"/>
              <w:left w:val="single" w:sz="4" w:space="0" w:color="auto"/>
              <w:right w:val="single" w:sz="4" w:space="0" w:color="auto"/>
            </w:tcBorders>
          </w:tcPr>
          <w:p w14:paraId="23ABC131" w14:textId="77777777" w:rsidR="00C22A0A" w:rsidRDefault="00C22A0A" w:rsidP="005C6AD1">
            <w:pPr>
              <w:pStyle w:val="Paragraphedeliste"/>
              <w:jc w:val="center"/>
            </w:pPr>
            <w:r>
              <w:t xml:space="preserve"> </w:t>
            </w:r>
          </w:p>
          <w:p w14:paraId="0F1F3F48" w14:textId="77777777" w:rsidR="00C22A0A" w:rsidRDefault="00C22A0A" w:rsidP="005C6AD1"/>
          <w:p w14:paraId="3CCB75C3" w14:textId="090C3B81" w:rsidR="00C22A0A" w:rsidRDefault="00C22A0A" w:rsidP="005C6AD1">
            <w:pPr>
              <w:pStyle w:val="Paragraphedeliste"/>
              <w:jc w:val="center"/>
            </w:pPr>
            <w:r>
              <w:t>Nombre de dossiers</w:t>
            </w:r>
            <w:r w:rsidR="384E4A5B">
              <w:t xml:space="preserve"> traités par </w:t>
            </w:r>
            <w:proofErr w:type="spellStart"/>
            <w:r w:rsidR="384E4A5B">
              <w:t>l’asbl</w:t>
            </w:r>
            <w:proofErr w:type="spellEnd"/>
          </w:p>
          <w:p w14:paraId="6471940D" w14:textId="77777777" w:rsidR="00C22A0A" w:rsidRDefault="00C22A0A" w:rsidP="005C6AD1"/>
          <w:p w14:paraId="7449AB3C" w14:textId="77777777" w:rsidR="00C22A0A" w:rsidRDefault="00C22A0A" w:rsidP="005C6AD1"/>
          <w:p w14:paraId="493B07F2" w14:textId="77777777" w:rsidR="00C22A0A" w:rsidRPr="00330353" w:rsidRDefault="00C22A0A" w:rsidP="005C6AD1">
            <w:pPr>
              <w:jc w:val="center"/>
            </w:pPr>
          </w:p>
        </w:tc>
        <w:tc>
          <w:tcPr>
            <w:tcW w:w="1275" w:type="dxa"/>
            <w:gridSpan w:val="2"/>
            <w:tcBorders>
              <w:top w:val="single" w:sz="4" w:space="0" w:color="auto"/>
              <w:left w:val="single" w:sz="4" w:space="0" w:color="auto"/>
              <w:bottom w:val="single" w:sz="4" w:space="0" w:color="auto"/>
              <w:right w:val="single" w:sz="4" w:space="0" w:color="auto"/>
            </w:tcBorders>
          </w:tcPr>
          <w:p w14:paraId="78AC9F29" w14:textId="77777777" w:rsidR="00C22A0A" w:rsidRPr="00330353" w:rsidRDefault="00C22A0A" w:rsidP="005C6AD1">
            <w:pPr>
              <w:jc w:val="center"/>
            </w:pPr>
            <w:r>
              <w:t>&lt;400</w:t>
            </w:r>
          </w:p>
        </w:tc>
        <w:tc>
          <w:tcPr>
            <w:tcW w:w="993" w:type="dxa"/>
            <w:gridSpan w:val="2"/>
            <w:tcBorders>
              <w:top w:val="single" w:sz="4" w:space="0" w:color="auto"/>
              <w:left w:val="single" w:sz="4" w:space="0" w:color="auto"/>
              <w:bottom w:val="single" w:sz="4" w:space="0" w:color="auto"/>
              <w:right w:val="single" w:sz="4" w:space="0" w:color="auto"/>
            </w:tcBorders>
          </w:tcPr>
          <w:p w14:paraId="1162D658" w14:textId="77777777" w:rsidR="00C22A0A" w:rsidRPr="00A87059" w:rsidRDefault="00C22A0A" w:rsidP="005C6AD1">
            <w:r>
              <w:t>10 pts</w:t>
            </w:r>
          </w:p>
        </w:tc>
        <w:tc>
          <w:tcPr>
            <w:tcW w:w="766" w:type="dxa"/>
            <w:tcBorders>
              <w:top w:val="single" w:sz="4" w:space="0" w:color="auto"/>
              <w:left w:val="single" w:sz="4" w:space="0" w:color="auto"/>
              <w:bottom w:val="single" w:sz="4" w:space="0" w:color="auto"/>
              <w:right w:val="single" w:sz="4" w:space="0" w:color="auto"/>
            </w:tcBorders>
          </w:tcPr>
          <w:p w14:paraId="17C5978F" w14:textId="77777777" w:rsidR="00C22A0A" w:rsidRPr="00A87059" w:rsidRDefault="00C22A0A" w:rsidP="005C6AD1"/>
        </w:tc>
      </w:tr>
      <w:tr w:rsidR="00C22A0A" w:rsidRPr="00A87059" w14:paraId="52D357FD" w14:textId="77777777" w:rsidTr="126AFC34">
        <w:trPr>
          <w:trHeight w:val="300"/>
        </w:trPr>
        <w:tc>
          <w:tcPr>
            <w:tcW w:w="6091" w:type="dxa"/>
            <w:gridSpan w:val="3"/>
            <w:vMerge/>
          </w:tcPr>
          <w:p w14:paraId="39F0DFD1" w14:textId="77777777" w:rsidR="00C22A0A" w:rsidRPr="00330353" w:rsidRDefault="00C22A0A" w:rsidP="005C6AD1">
            <w:pPr>
              <w:pStyle w:val="Paragraphedeliste"/>
              <w:jc w:val="center"/>
            </w:pPr>
          </w:p>
        </w:tc>
        <w:tc>
          <w:tcPr>
            <w:tcW w:w="1275" w:type="dxa"/>
            <w:gridSpan w:val="2"/>
            <w:tcBorders>
              <w:top w:val="single" w:sz="4" w:space="0" w:color="auto"/>
              <w:left w:val="single" w:sz="4" w:space="0" w:color="auto"/>
              <w:bottom w:val="single" w:sz="4" w:space="0" w:color="auto"/>
              <w:right w:val="single" w:sz="4" w:space="0" w:color="auto"/>
            </w:tcBorders>
          </w:tcPr>
          <w:p w14:paraId="68C7180F" w14:textId="77777777" w:rsidR="00C22A0A" w:rsidRPr="00330353" w:rsidRDefault="00C22A0A" w:rsidP="005C6AD1">
            <w:pPr>
              <w:jc w:val="center"/>
            </w:pPr>
            <w:r>
              <w:t>301-400</w:t>
            </w:r>
          </w:p>
        </w:tc>
        <w:tc>
          <w:tcPr>
            <w:tcW w:w="993" w:type="dxa"/>
            <w:gridSpan w:val="2"/>
            <w:tcBorders>
              <w:top w:val="single" w:sz="4" w:space="0" w:color="auto"/>
              <w:left w:val="single" w:sz="4" w:space="0" w:color="auto"/>
              <w:bottom w:val="single" w:sz="4" w:space="0" w:color="auto"/>
              <w:right w:val="single" w:sz="4" w:space="0" w:color="auto"/>
            </w:tcBorders>
          </w:tcPr>
          <w:p w14:paraId="38F2EE10" w14:textId="77777777" w:rsidR="00C22A0A" w:rsidRPr="00A87059" w:rsidRDefault="00C22A0A" w:rsidP="005C6AD1">
            <w:r>
              <w:t>8 pts</w:t>
            </w:r>
          </w:p>
        </w:tc>
        <w:tc>
          <w:tcPr>
            <w:tcW w:w="766" w:type="dxa"/>
            <w:tcBorders>
              <w:top w:val="single" w:sz="4" w:space="0" w:color="auto"/>
              <w:left w:val="single" w:sz="4" w:space="0" w:color="auto"/>
              <w:bottom w:val="single" w:sz="4" w:space="0" w:color="auto"/>
              <w:right w:val="single" w:sz="4" w:space="0" w:color="auto"/>
            </w:tcBorders>
          </w:tcPr>
          <w:p w14:paraId="5AA3A3E4" w14:textId="77777777" w:rsidR="00C22A0A" w:rsidRPr="00A87059" w:rsidRDefault="00C22A0A" w:rsidP="005C6AD1"/>
        </w:tc>
      </w:tr>
      <w:tr w:rsidR="00C22A0A" w:rsidRPr="00A87059" w14:paraId="0AF49F54" w14:textId="77777777" w:rsidTr="126AFC34">
        <w:trPr>
          <w:trHeight w:val="300"/>
        </w:trPr>
        <w:tc>
          <w:tcPr>
            <w:tcW w:w="6091" w:type="dxa"/>
            <w:gridSpan w:val="3"/>
            <w:vMerge/>
          </w:tcPr>
          <w:p w14:paraId="10E36FE9" w14:textId="77777777" w:rsidR="00C22A0A" w:rsidRPr="00330353" w:rsidRDefault="00C22A0A" w:rsidP="005C6AD1">
            <w:pPr>
              <w:pStyle w:val="Paragraphedeliste"/>
              <w:jc w:val="center"/>
            </w:pPr>
          </w:p>
        </w:tc>
        <w:tc>
          <w:tcPr>
            <w:tcW w:w="1275" w:type="dxa"/>
            <w:gridSpan w:val="2"/>
            <w:tcBorders>
              <w:top w:val="single" w:sz="4" w:space="0" w:color="auto"/>
              <w:left w:val="single" w:sz="4" w:space="0" w:color="auto"/>
              <w:bottom w:val="single" w:sz="4" w:space="0" w:color="auto"/>
              <w:right w:val="single" w:sz="4" w:space="0" w:color="auto"/>
            </w:tcBorders>
          </w:tcPr>
          <w:p w14:paraId="0048FFCF" w14:textId="77777777" w:rsidR="00C22A0A" w:rsidRPr="00330353" w:rsidRDefault="00C22A0A" w:rsidP="005C6AD1">
            <w:pPr>
              <w:jc w:val="center"/>
            </w:pPr>
            <w:r>
              <w:t>201-300</w:t>
            </w:r>
          </w:p>
        </w:tc>
        <w:tc>
          <w:tcPr>
            <w:tcW w:w="993" w:type="dxa"/>
            <w:gridSpan w:val="2"/>
            <w:tcBorders>
              <w:top w:val="single" w:sz="4" w:space="0" w:color="auto"/>
              <w:left w:val="single" w:sz="4" w:space="0" w:color="auto"/>
              <w:bottom w:val="single" w:sz="4" w:space="0" w:color="auto"/>
              <w:right w:val="single" w:sz="4" w:space="0" w:color="auto"/>
            </w:tcBorders>
          </w:tcPr>
          <w:p w14:paraId="0B8A6A97" w14:textId="77777777" w:rsidR="00C22A0A" w:rsidRPr="00A87059" w:rsidRDefault="00C22A0A" w:rsidP="005C6AD1">
            <w:r>
              <w:t>6 pts</w:t>
            </w:r>
          </w:p>
        </w:tc>
        <w:tc>
          <w:tcPr>
            <w:tcW w:w="766" w:type="dxa"/>
            <w:tcBorders>
              <w:top w:val="single" w:sz="4" w:space="0" w:color="auto"/>
              <w:left w:val="single" w:sz="4" w:space="0" w:color="auto"/>
              <w:bottom w:val="single" w:sz="4" w:space="0" w:color="auto"/>
              <w:right w:val="single" w:sz="4" w:space="0" w:color="auto"/>
            </w:tcBorders>
          </w:tcPr>
          <w:p w14:paraId="5827D3C9" w14:textId="77777777" w:rsidR="00C22A0A" w:rsidRPr="00A87059" w:rsidRDefault="00C22A0A" w:rsidP="005C6AD1"/>
        </w:tc>
      </w:tr>
      <w:tr w:rsidR="00C22A0A" w:rsidRPr="00A87059" w14:paraId="646C9634" w14:textId="77777777" w:rsidTr="126AFC34">
        <w:trPr>
          <w:trHeight w:val="300"/>
        </w:trPr>
        <w:tc>
          <w:tcPr>
            <w:tcW w:w="6091" w:type="dxa"/>
            <w:gridSpan w:val="3"/>
            <w:vMerge/>
          </w:tcPr>
          <w:p w14:paraId="6591117C" w14:textId="77777777" w:rsidR="00C22A0A" w:rsidRPr="00330353" w:rsidRDefault="00C22A0A" w:rsidP="005C6AD1">
            <w:pPr>
              <w:pStyle w:val="Paragraphedeliste"/>
              <w:jc w:val="center"/>
            </w:pPr>
          </w:p>
        </w:tc>
        <w:tc>
          <w:tcPr>
            <w:tcW w:w="1275" w:type="dxa"/>
            <w:gridSpan w:val="2"/>
            <w:tcBorders>
              <w:top w:val="single" w:sz="4" w:space="0" w:color="auto"/>
              <w:left w:val="single" w:sz="4" w:space="0" w:color="auto"/>
              <w:bottom w:val="single" w:sz="4" w:space="0" w:color="auto"/>
              <w:right w:val="single" w:sz="4" w:space="0" w:color="auto"/>
            </w:tcBorders>
          </w:tcPr>
          <w:p w14:paraId="0958B630" w14:textId="77777777" w:rsidR="00C22A0A" w:rsidRPr="00330353" w:rsidRDefault="00C22A0A" w:rsidP="005C6AD1">
            <w:pPr>
              <w:jc w:val="center"/>
            </w:pPr>
            <w:r>
              <w:t>101-200</w:t>
            </w:r>
          </w:p>
        </w:tc>
        <w:tc>
          <w:tcPr>
            <w:tcW w:w="993" w:type="dxa"/>
            <w:gridSpan w:val="2"/>
            <w:tcBorders>
              <w:top w:val="single" w:sz="4" w:space="0" w:color="auto"/>
              <w:left w:val="single" w:sz="4" w:space="0" w:color="auto"/>
              <w:bottom w:val="single" w:sz="4" w:space="0" w:color="auto"/>
              <w:right w:val="single" w:sz="4" w:space="0" w:color="auto"/>
            </w:tcBorders>
          </w:tcPr>
          <w:p w14:paraId="2B5217BF" w14:textId="77777777" w:rsidR="00C22A0A" w:rsidRPr="00A87059" w:rsidRDefault="00C22A0A" w:rsidP="005C6AD1">
            <w:r>
              <w:t>4 pts</w:t>
            </w:r>
          </w:p>
        </w:tc>
        <w:tc>
          <w:tcPr>
            <w:tcW w:w="766" w:type="dxa"/>
            <w:tcBorders>
              <w:top w:val="single" w:sz="4" w:space="0" w:color="auto"/>
              <w:left w:val="single" w:sz="4" w:space="0" w:color="auto"/>
              <w:bottom w:val="single" w:sz="4" w:space="0" w:color="auto"/>
              <w:right w:val="single" w:sz="4" w:space="0" w:color="auto"/>
            </w:tcBorders>
          </w:tcPr>
          <w:p w14:paraId="0765B8BB" w14:textId="77777777" w:rsidR="00C22A0A" w:rsidRPr="00A87059" w:rsidRDefault="00C22A0A" w:rsidP="005C6AD1"/>
        </w:tc>
      </w:tr>
      <w:tr w:rsidR="00C22A0A" w:rsidRPr="00A87059" w14:paraId="2896693A" w14:textId="77777777" w:rsidTr="126AFC34">
        <w:trPr>
          <w:trHeight w:val="300"/>
        </w:trPr>
        <w:tc>
          <w:tcPr>
            <w:tcW w:w="6091" w:type="dxa"/>
            <w:gridSpan w:val="3"/>
            <w:vMerge/>
          </w:tcPr>
          <w:p w14:paraId="34CB328A" w14:textId="77777777" w:rsidR="00C22A0A" w:rsidRPr="00330353" w:rsidRDefault="00C22A0A" w:rsidP="005C6AD1">
            <w:pPr>
              <w:pStyle w:val="Paragraphedeliste"/>
              <w:jc w:val="center"/>
            </w:pPr>
          </w:p>
        </w:tc>
        <w:tc>
          <w:tcPr>
            <w:tcW w:w="1275" w:type="dxa"/>
            <w:gridSpan w:val="2"/>
            <w:tcBorders>
              <w:top w:val="single" w:sz="4" w:space="0" w:color="auto"/>
              <w:left w:val="single" w:sz="4" w:space="0" w:color="auto"/>
              <w:bottom w:val="single" w:sz="4" w:space="0" w:color="auto"/>
              <w:right w:val="single" w:sz="4" w:space="0" w:color="auto"/>
            </w:tcBorders>
          </w:tcPr>
          <w:p w14:paraId="725EB651" w14:textId="77777777" w:rsidR="00C22A0A" w:rsidRPr="00330353" w:rsidRDefault="00C22A0A" w:rsidP="005C6AD1">
            <w:pPr>
              <w:jc w:val="center"/>
            </w:pPr>
            <w:r>
              <w:t>51-100</w:t>
            </w:r>
          </w:p>
        </w:tc>
        <w:tc>
          <w:tcPr>
            <w:tcW w:w="993" w:type="dxa"/>
            <w:gridSpan w:val="2"/>
            <w:tcBorders>
              <w:top w:val="single" w:sz="4" w:space="0" w:color="auto"/>
              <w:left w:val="single" w:sz="4" w:space="0" w:color="auto"/>
              <w:bottom w:val="single" w:sz="4" w:space="0" w:color="auto"/>
              <w:right w:val="single" w:sz="4" w:space="0" w:color="auto"/>
            </w:tcBorders>
          </w:tcPr>
          <w:p w14:paraId="368527A1" w14:textId="77777777" w:rsidR="00C22A0A" w:rsidRPr="00A87059" w:rsidRDefault="00C22A0A" w:rsidP="005C6AD1">
            <w:r>
              <w:t>2 pts</w:t>
            </w:r>
          </w:p>
        </w:tc>
        <w:tc>
          <w:tcPr>
            <w:tcW w:w="766" w:type="dxa"/>
            <w:tcBorders>
              <w:top w:val="single" w:sz="4" w:space="0" w:color="auto"/>
              <w:left w:val="single" w:sz="4" w:space="0" w:color="auto"/>
              <w:bottom w:val="single" w:sz="4" w:space="0" w:color="auto"/>
              <w:right w:val="single" w:sz="4" w:space="0" w:color="auto"/>
            </w:tcBorders>
          </w:tcPr>
          <w:p w14:paraId="2D4E1C0A" w14:textId="77777777" w:rsidR="00C22A0A" w:rsidRPr="00A87059" w:rsidRDefault="00C22A0A" w:rsidP="005C6AD1"/>
        </w:tc>
      </w:tr>
      <w:tr w:rsidR="00C22A0A" w:rsidRPr="00A87059" w14:paraId="4D5FDA4C" w14:textId="77777777" w:rsidTr="126AFC34">
        <w:trPr>
          <w:trHeight w:val="300"/>
        </w:trPr>
        <w:tc>
          <w:tcPr>
            <w:tcW w:w="6091" w:type="dxa"/>
            <w:gridSpan w:val="3"/>
            <w:vMerge/>
          </w:tcPr>
          <w:p w14:paraId="2D4F9563" w14:textId="77777777" w:rsidR="00C22A0A" w:rsidRPr="00330353" w:rsidRDefault="00C22A0A" w:rsidP="005C6AD1">
            <w:pPr>
              <w:pStyle w:val="Paragraphedeliste"/>
              <w:jc w:val="center"/>
            </w:pPr>
          </w:p>
        </w:tc>
        <w:tc>
          <w:tcPr>
            <w:tcW w:w="1275" w:type="dxa"/>
            <w:gridSpan w:val="2"/>
            <w:tcBorders>
              <w:top w:val="single" w:sz="4" w:space="0" w:color="auto"/>
              <w:left w:val="single" w:sz="4" w:space="0" w:color="auto"/>
              <w:bottom w:val="single" w:sz="4" w:space="0" w:color="auto"/>
              <w:right w:val="single" w:sz="4" w:space="0" w:color="auto"/>
            </w:tcBorders>
          </w:tcPr>
          <w:p w14:paraId="6122BD19" w14:textId="77777777" w:rsidR="00C22A0A" w:rsidRPr="00330353" w:rsidRDefault="00C22A0A" w:rsidP="005C6AD1">
            <w:pPr>
              <w:jc w:val="center"/>
            </w:pPr>
            <w:r>
              <w:t>25-50</w:t>
            </w:r>
          </w:p>
        </w:tc>
        <w:tc>
          <w:tcPr>
            <w:tcW w:w="993" w:type="dxa"/>
            <w:gridSpan w:val="2"/>
            <w:tcBorders>
              <w:top w:val="single" w:sz="4" w:space="0" w:color="auto"/>
              <w:left w:val="single" w:sz="4" w:space="0" w:color="auto"/>
              <w:bottom w:val="single" w:sz="4" w:space="0" w:color="auto"/>
              <w:right w:val="single" w:sz="4" w:space="0" w:color="auto"/>
            </w:tcBorders>
          </w:tcPr>
          <w:p w14:paraId="0CBD4286" w14:textId="77777777" w:rsidR="00C22A0A" w:rsidRPr="00A87059" w:rsidRDefault="00C22A0A" w:rsidP="005C6AD1">
            <w:r>
              <w:t>1 pts</w:t>
            </w:r>
          </w:p>
        </w:tc>
        <w:tc>
          <w:tcPr>
            <w:tcW w:w="766" w:type="dxa"/>
            <w:tcBorders>
              <w:top w:val="single" w:sz="4" w:space="0" w:color="auto"/>
              <w:left w:val="single" w:sz="4" w:space="0" w:color="auto"/>
              <w:bottom w:val="single" w:sz="4" w:space="0" w:color="auto"/>
              <w:right w:val="single" w:sz="4" w:space="0" w:color="auto"/>
            </w:tcBorders>
          </w:tcPr>
          <w:p w14:paraId="53ADCB5F" w14:textId="77777777" w:rsidR="00C22A0A" w:rsidRPr="00A87059" w:rsidRDefault="00C22A0A" w:rsidP="005C6AD1"/>
        </w:tc>
      </w:tr>
      <w:tr w:rsidR="00C22A0A" w:rsidRPr="00A87059" w14:paraId="3D4EE015" w14:textId="77777777" w:rsidTr="126AFC34">
        <w:trPr>
          <w:trHeight w:val="300"/>
        </w:trPr>
        <w:tc>
          <w:tcPr>
            <w:tcW w:w="6091" w:type="dxa"/>
            <w:gridSpan w:val="3"/>
            <w:vMerge w:val="restart"/>
            <w:tcBorders>
              <w:left w:val="single" w:sz="4" w:space="0" w:color="auto"/>
              <w:right w:val="single" w:sz="4" w:space="0" w:color="auto"/>
            </w:tcBorders>
          </w:tcPr>
          <w:p w14:paraId="714666D4" w14:textId="77777777" w:rsidR="00C22A0A" w:rsidRDefault="00C22A0A" w:rsidP="005C6AD1">
            <w:pPr>
              <w:pStyle w:val="Paragraphedeliste"/>
              <w:jc w:val="center"/>
            </w:pPr>
          </w:p>
          <w:p w14:paraId="34E3CF53" w14:textId="77777777" w:rsidR="00C22A0A" w:rsidRDefault="00C22A0A" w:rsidP="005C6AD1">
            <w:pPr>
              <w:pStyle w:val="Paragraphedeliste"/>
              <w:jc w:val="center"/>
            </w:pPr>
          </w:p>
          <w:p w14:paraId="229563D1" w14:textId="77777777" w:rsidR="00C22A0A" w:rsidRPr="00330353" w:rsidRDefault="00C22A0A" w:rsidP="005C6AD1">
            <w:pPr>
              <w:pStyle w:val="Paragraphedeliste"/>
              <w:jc w:val="center"/>
            </w:pPr>
            <w:r>
              <w:t xml:space="preserve">Pourcentage des dossiers spécifiquement relatifs aux droits des étrangers </w:t>
            </w:r>
          </w:p>
        </w:tc>
        <w:tc>
          <w:tcPr>
            <w:tcW w:w="1275" w:type="dxa"/>
            <w:gridSpan w:val="2"/>
            <w:tcBorders>
              <w:top w:val="single" w:sz="4" w:space="0" w:color="auto"/>
              <w:left w:val="single" w:sz="4" w:space="0" w:color="auto"/>
              <w:bottom w:val="single" w:sz="4" w:space="0" w:color="auto"/>
              <w:right w:val="single" w:sz="4" w:space="0" w:color="auto"/>
            </w:tcBorders>
          </w:tcPr>
          <w:p w14:paraId="58231966" w14:textId="0A911073" w:rsidR="00C22A0A" w:rsidRPr="00330353" w:rsidRDefault="00C22A0A" w:rsidP="005C6AD1">
            <w:pPr>
              <w:jc w:val="center"/>
            </w:pPr>
            <w:r>
              <w:t>&gt; 80</w:t>
            </w:r>
            <w:r w:rsidR="384E4A5B">
              <w:t xml:space="preserve"> %</w:t>
            </w:r>
          </w:p>
        </w:tc>
        <w:tc>
          <w:tcPr>
            <w:tcW w:w="993" w:type="dxa"/>
            <w:gridSpan w:val="2"/>
            <w:tcBorders>
              <w:top w:val="single" w:sz="4" w:space="0" w:color="auto"/>
              <w:left w:val="single" w:sz="4" w:space="0" w:color="auto"/>
              <w:bottom w:val="single" w:sz="4" w:space="0" w:color="auto"/>
              <w:right w:val="single" w:sz="4" w:space="0" w:color="auto"/>
            </w:tcBorders>
          </w:tcPr>
          <w:p w14:paraId="55923B0A" w14:textId="77777777" w:rsidR="00C22A0A" w:rsidRPr="00A87059" w:rsidRDefault="00C22A0A" w:rsidP="005C6AD1">
            <w:r>
              <w:t>10 pts</w:t>
            </w:r>
          </w:p>
        </w:tc>
        <w:tc>
          <w:tcPr>
            <w:tcW w:w="766" w:type="dxa"/>
            <w:tcBorders>
              <w:top w:val="single" w:sz="4" w:space="0" w:color="auto"/>
              <w:left w:val="single" w:sz="4" w:space="0" w:color="auto"/>
              <w:bottom w:val="single" w:sz="4" w:space="0" w:color="auto"/>
              <w:right w:val="single" w:sz="4" w:space="0" w:color="auto"/>
            </w:tcBorders>
          </w:tcPr>
          <w:p w14:paraId="65EFD86E" w14:textId="77777777" w:rsidR="00C22A0A" w:rsidRPr="00A87059" w:rsidRDefault="00C22A0A" w:rsidP="005C6AD1"/>
        </w:tc>
      </w:tr>
      <w:tr w:rsidR="00C22A0A" w:rsidRPr="00A87059" w14:paraId="6E40CD09" w14:textId="77777777" w:rsidTr="126AFC34">
        <w:trPr>
          <w:trHeight w:val="300"/>
        </w:trPr>
        <w:tc>
          <w:tcPr>
            <w:tcW w:w="6091" w:type="dxa"/>
            <w:gridSpan w:val="3"/>
            <w:vMerge/>
          </w:tcPr>
          <w:p w14:paraId="15F76398" w14:textId="77777777" w:rsidR="00C22A0A" w:rsidRDefault="00C22A0A" w:rsidP="005C6AD1">
            <w:pPr>
              <w:pStyle w:val="Paragraphedeliste"/>
              <w:jc w:val="center"/>
            </w:pPr>
          </w:p>
        </w:tc>
        <w:tc>
          <w:tcPr>
            <w:tcW w:w="1275" w:type="dxa"/>
            <w:gridSpan w:val="2"/>
            <w:tcBorders>
              <w:top w:val="single" w:sz="4" w:space="0" w:color="auto"/>
              <w:left w:val="single" w:sz="4" w:space="0" w:color="auto"/>
              <w:bottom w:val="single" w:sz="4" w:space="0" w:color="auto"/>
              <w:right w:val="single" w:sz="4" w:space="0" w:color="auto"/>
            </w:tcBorders>
          </w:tcPr>
          <w:p w14:paraId="4EB46927" w14:textId="3B1E846C" w:rsidR="00C22A0A" w:rsidRDefault="00C22A0A" w:rsidP="005C6AD1">
            <w:pPr>
              <w:jc w:val="center"/>
            </w:pPr>
            <w:r>
              <w:t>61-80</w:t>
            </w:r>
            <w:r w:rsidR="384E4A5B">
              <w:t xml:space="preserve"> %</w:t>
            </w:r>
          </w:p>
        </w:tc>
        <w:tc>
          <w:tcPr>
            <w:tcW w:w="993" w:type="dxa"/>
            <w:gridSpan w:val="2"/>
            <w:tcBorders>
              <w:top w:val="single" w:sz="4" w:space="0" w:color="auto"/>
              <w:left w:val="single" w:sz="4" w:space="0" w:color="auto"/>
              <w:bottom w:val="single" w:sz="4" w:space="0" w:color="auto"/>
              <w:right w:val="single" w:sz="4" w:space="0" w:color="auto"/>
            </w:tcBorders>
          </w:tcPr>
          <w:p w14:paraId="7A32DA13" w14:textId="77777777" w:rsidR="00C22A0A" w:rsidRPr="00A87059" w:rsidRDefault="00C22A0A" w:rsidP="005C6AD1">
            <w:r>
              <w:t>8 pts</w:t>
            </w:r>
          </w:p>
        </w:tc>
        <w:tc>
          <w:tcPr>
            <w:tcW w:w="766" w:type="dxa"/>
            <w:tcBorders>
              <w:top w:val="single" w:sz="4" w:space="0" w:color="auto"/>
              <w:left w:val="single" w:sz="4" w:space="0" w:color="auto"/>
              <w:bottom w:val="single" w:sz="4" w:space="0" w:color="auto"/>
              <w:right w:val="single" w:sz="4" w:space="0" w:color="auto"/>
            </w:tcBorders>
          </w:tcPr>
          <w:p w14:paraId="0BE51419" w14:textId="77777777" w:rsidR="00C22A0A" w:rsidRPr="00A87059" w:rsidRDefault="00C22A0A" w:rsidP="005C6AD1"/>
        </w:tc>
      </w:tr>
      <w:tr w:rsidR="00C22A0A" w:rsidRPr="00A87059" w14:paraId="37F703BB" w14:textId="77777777" w:rsidTr="126AFC34">
        <w:trPr>
          <w:trHeight w:val="300"/>
        </w:trPr>
        <w:tc>
          <w:tcPr>
            <w:tcW w:w="6091" w:type="dxa"/>
            <w:gridSpan w:val="3"/>
            <w:vMerge/>
          </w:tcPr>
          <w:p w14:paraId="4706B6D3" w14:textId="77777777" w:rsidR="00C22A0A" w:rsidRDefault="00C22A0A" w:rsidP="005C6AD1">
            <w:pPr>
              <w:pStyle w:val="Paragraphedeliste"/>
              <w:jc w:val="center"/>
            </w:pPr>
          </w:p>
        </w:tc>
        <w:tc>
          <w:tcPr>
            <w:tcW w:w="1275" w:type="dxa"/>
            <w:gridSpan w:val="2"/>
            <w:tcBorders>
              <w:top w:val="single" w:sz="4" w:space="0" w:color="auto"/>
              <w:left w:val="single" w:sz="4" w:space="0" w:color="auto"/>
              <w:bottom w:val="single" w:sz="4" w:space="0" w:color="auto"/>
              <w:right w:val="single" w:sz="4" w:space="0" w:color="auto"/>
            </w:tcBorders>
          </w:tcPr>
          <w:p w14:paraId="67A08D7F" w14:textId="777B97A4" w:rsidR="00C22A0A" w:rsidRDefault="00C22A0A" w:rsidP="005C6AD1">
            <w:pPr>
              <w:jc w:val="center"/>
            </w:pPr>
            <w:r>
              <w:t>41-60</w:t>
            </w:r>
            <w:r w:rsidR="384E4A5B">
              <w:t xml:space="preserve"> %</w:t>
            </w:r>
          </w:p>
        </w:tc>
        <w:tc>
          <w:tcPr>
            <w:tcW w:w="993" w:type="dxa"/>
            <w:gridSpan w:val="2"/>
            <w:tcBorders>
              <w:top w:val="single" w:sz="4" w:space="0" w:color="auto"/>
              <w:left w:val="single" w:sz="4" w:space="0" w:color="auto"/>
              <w:bottom w:val="single" w:sz="4" w:space="0" w:color="auto"/>
              <w:right w:val="single" w:sz="4" w:space="0" w:color="auto"/>
            </w:tcBorders>
          </w:tcPr>
          <w:p w14:paraId="156140F8" w14:textId="77777777" w:rsidR="00C22A0A" w:rsidRPr="00A87059" w:rsidRDefault="00C22A0A" w:rsidP="005C6AD1">
            <w:r>
              <w:t>6 pts</w:t>
            </w:r>
          </w:p>
        </w:tc>
        <w:tc>
          <w:tcPr>
            <w:tcW w:w="766" w:type="dxa"/>
            <w:tcBorders>
              <w:top w:val="single" w:sz="4" w:space="0" w:color="auto"/>
              <w:left w:val="single" w:sz="4" w:space="0" w:color="auto"/>
              <w:bottom w:val="single" w:sz="4" w:space="0" w:color="auto"/>
              <w:right w:val="single" w:sz="4" w:space="0" w:color="auto"/>
            </w:tcBorders>
          </w:tcPr>
          <w:p w14:paraId="4F0618EC" w14:textId="77777777" w:rsidR="00C22A0A" w:rsidRPr="00A87059" w:rsidRDefault="00C22A0A" w:rsidP="005C6AD1"/>
        </w:tc>
      </w:tr>
      <w:tr w:rsidR="00C22A0A" w:rsidRPr="00A87059" w14:paraId="414601ED" w14:textId="77777777" w:rsidTr="126AFC34">
        <w:trPr>
          <w:trHeight w:val="300"/>
        </w:trPr>
        <w:tc>
          <w:tcPr>
            <w:tcW w:w="6091" w:type="dxa"/>
            <w:gridSpan w:val="3"/>
            <w:vMerge/>
          </w:tcPr>
          <w:p w14:paraId="1A56E94A" w14:textId="77777777" w:rsidR="00C22A0A" w:rsidRDefault="00C22A0A" w:rsidP="005C6AD1">
            <w:pPr>
              <w:pStyle w:val="Paragraphedeliste"/>
              <w:jc w:val="center"/>
            </w:pPr>
          </w:p>
        </w:tc>
        <w:tc>
          <w:tcPr>
            <w:tcW w:w="1275" w:type="dxa"/>
            <w:gridSpan w:val="2"/>
            <w:tcBorders>
              <w:top w:val="single" w:sz="4" w:space="0" w:color="auto"/>
              <w:left w:val="single" w:sz="4" w:space="0" w:color="auto"/>
              <w:bottom w:val="single" w:sz="4" w:space="0" w:color="auto"/>
              <w:right w:val="single" w:sz="4" w:space="0" w:color="auto"/>
            </w:tcBorders>
          </w:tcPr>
          <w:p w14:paraId="134072E2" w14:textId="12B0718B" w:rsidR="00C22A0A" w:rsidRDefault="00C22A0A" w:rsidP="005C6AD1">
            <w:pPr>
              <w:jc w:val="center"/>
            </w:pPr>
            <w:r>
              <w:t>21-40</w:t>
            </w:r>
            <w:r w:rsidR="384E4A5B">
              <w:t xml:space="preserve"> %</w:t>
            </w:r>
          </w:p>
        </w:tc>
        <w:tc>
          <w:tcPr>
            <w:tcW w:w="993" w:type="dxa"/>
            <w:gridSpan w:val="2"/>
            <w:tcBorders>
              <w:top w:val="single" w:sz="4" w:space="0" w:color="auto"/>
              <w:left w:val="single" w:sz="4" w:space="0" w:color="auto"/>
              <w:bottom w:val="single" w:sz="4" w:space="0" w:color="auto"/>
              <w:right w:val="single" w:sz="4" w:space="0" w:color="auto"/>
            </w:tcBorders>
          </w:tcPr>
          <w:p w14:paraId="2A840804" w14:textId="77777777" w:rsidR="00C22A0A" w:rsidRPr="00A87059" w:rsidRDefault="00C22A0A" w:rsidP="005C6AD1">
            <w:r>
              <w:t>4 pts</w:t>
            </w:r>
          </w:p>
        </w:tc>
        <w:tc>
          <w:tcPr>
            <w:tcW w:w="766" w:type="dxa"/>
            <w:tcBorders>
              <w:top w:val="single" w:sz="4" w:space="0" w:color="auto"/>
              <w:left w:val="single" w:sz="4" w:space="0" w:color="auto"/>
              <w:bottom w:val="single" w:sz="4" w:space="0" w:color="auto"/>
              <w:right w:val="single" w:sz="4" w:space="0" w:color="auto"/>
            </w:tcBorders>
          </w:tcPr>
          <w:p w14:paraId="263458F9" w14:textId="77777777" w:rsidR="00C22A0A" w:rsidRPr="00A87059" w:rsidRDefault="00C22A0A" w:rsidP="005C6AD1"/>
        </w:tc>
      </w:tr>
      <w:tr w:rsidR="00C22A0A" w:rsidRPr="00A87059" w14:paraId="3B909DC8" w14:textId="77777777" w:rsidTr="126AFC34">
        <w:trPr>
          <w:trHeight w:val="300"/>
        </w:trPr>
        <w:tc>
          <w:tcPr>
            <w:tcW w:w="6091" w:type="dxa"/>
            <w:gridSpan w:val="3"/>
            <w:vMerge/>
          </w:tcPr>
          <w:p w14:paraId="35C4C727" w14:textId="77777777" w:rsidR="00C22A0A" w:rsidRDefault="00C22A0A" w:rsidP="005C6AD1">
            <w:pPr>
              <w:pStyle w:val="Paragraphedeliste"/>
              <w:jc w:val="center"/>
            </w:pPr>
          </w:p>
        </w:tc>
        <w:tc>
          <w:tcPr>
            <w:tcW w:w="1275" w:type="dxa"/>
            <w:gridSpan w:val="2"/>
            <w:tcBorders>
              <w:top w:val="single" w:sz="4" w:space="0" w:color="auto"/>
              <w:left w:val="single" w:sz="4" w:space="0" w:color="auto"/>
              <w:bottom w:val="single" w:sz="4" w:space="0" w:color="auto"/>
              <w:right w:val="single" w:sz="4" w:space="0" w:color="auto"/>
            </w:tcBorders>
          </w:tcPr>
          <w:p w14:paraId="5918E5C7" w14:textId="1CDD11F1" w:rsidR="00C22A0A" w:rsidRDefault="00C22A0A" w:rsidP="005C6AD1">
            <w:pPr>
              <w:jc w:val="center"/>
            </w:pPr>
            <w:r>
              <w:t>11-20</w:t>
            </w:r>
            <w:r w:rsidR="384E4A5B">
              <w:t xml:space="preserve"> %</w:t>
            </w:r>
          </w:p>
        </w:tc>
        <w:tc>
          <w:tcPr>
            <w:tcW w:w="993" w:type="dxa"/>
            <w:gridSpan w:val="2"/>
            <w:tcBorders>
              <w:top w:val="single" w:sz="4" w:space="0" w:color="auto"/>
              <w:left w:val="single" w:sz="4" w:space="0" w:color="auto"/>
              <w:bottom w:val="single" w:sz="4" w:space="0" w:color="auto"/>
              <w:right w:val="single" w:sz="4" w:space="0" w:color="auto"/>
            </w:tcBorders>
          </w:tcPr>
          <w:p w14:paraId="2B33EF7E" w14:textId="77777777" w:rsidR="00C22A0A" w:rsidRPr="00A87059" w:rsidRDefault="00C22A0A" w:rsidP="005C6AD1">
            <w:r>
              <w:t>2 pts</w:t>
            </w:r>
          </w:p>
        </w:tc>
        <w:tc>
          <w:tcPr>
            <w:tcW w:w="766" w:type="dxa"/>
            <w:tcBorders>
              <w:top w:val="single" w:sz="4" w:space="0" w:color="auto"/>
              <w:left w:val="single" w:sz="4" w:space="0" w:color="auto"/>
              <w:bottom w:val="single" w:sz="4" w:space="0" w:color="auto"/>
              <w:right w:val="single" w:sz="4" w:space="0" w:color="auto"/>
            </w:tcBorders>
          </w:tcPr>
          <w:p w14:paraId="02777358" w14:textId="77777777" w:rsidR="00C22A0A" w:rsidRPr="00A87059" w:rsidRDefault="00C22A0A" w:rsidP="005C6AD1"/>
        </w:tc>
      </w:tr>
      <w:tr w:rsidR="00C22A0A" w:rsidRPr="00A87059" w14:paraId="33F3871B" w14:textId="77777777" w:rsidTr="126AFC34">
        <w:trPr>
          <w:trHeight w:val="300"/>
        </w:trPr>
        <w:tc>
          <w:tcPr>
            <w:tcW w:w="6091" w:type="dxa"/>
            <w:gridSpan w:val="3"/>
            <w:vMerge/>
          </w:tcPr>
          <w:p w14:paraId="3601DEF2" w14:textId="77777777" w:rsidR="00C22A0A" w:rsidRDefault="00C22A0A" w:rsidP="005C6AD1">
            <w:pPr>
              <w:pStyle w:val="Paragraphedeliste"/>
              <w:jc w:val="center"/>
            </w:pPr>
          </w:p>
        </w:tc>
        <w:tc>
          <w:tcPr>
            <w:tcW w:w="1275" w:type="dxa"/>
            <w:gridSpan w:val="2"/>
            <w:tcBorders>
              <w:top w:val="single" w:sz="4" w:space="0" w:color="auto"/>
              <w:left w:val="single" w:sz="4" w:space="0" w:color="auto"/>
              <w:bottom w:val="single" w:sz="4" w:space="0" w:color="auto"/>
              <w:right w:val="single" w:sz="4" w:space="0" w:color="auto"/>
            </w:tcBorders>
          </w:tcPr>
          <w:p w14:paraId="00D2B9DE" w14:textId="69218E85" w:rsidR="00C22A0A" w:rsidRDefault="00C22A0A" w:rsidP="005C6AD1">
            <w:pPr>
              <w:jc w:val="center"/>
            </w:pPr>
            <w:r>
              <w:t>5-10</w:t>
            </w:r>
            <w:r w:rsidR="384E4A5B">
              <w:t xml:space="preserve"> %</w:t>
            </w:r>
          </w:p>
        </w:tc>
        <w:tc>
          <w:tcPr>
            <w:tcW w:w="993" w:type="dxa"/>
            <w:gridSpan w:val="2"/>
            <w:tcBorders>
              <w:top w:val="single" w:sz="4" w:space="0" w:color="auto"/>
              <w:left w:val="single" w:sz="4" w:space="0" w:color="auto"/>
              <w:bottom w:val="single" w:sz="4" w:space="0" w:color="auto"/>
              <w:right w:val="single" w:sz="4" w:space="0" w:color="auto"/>
            </w:tcBorders>
          </w:tcPr>
          <w:p w14:paraId="2F3125DC" w14:textId="77777777" w:rsidR="00C22A0A" w:rsidRPr="00A87059" w:rsidRDefault="00C22A0A" w:rsidP="005C6AD1">
            <w:r>
              <w:t>1 pts</w:t>
            </w:r>
          </w:p>
        </w:tc>
        <w:tc>
          <w:tcPr>
            <w:tcW w:w="766" w:type="dxa"/>
            <w:tcBorders>
              <w:top w:val="single" w:sz="4" w:space="0" w:color="auto"/>
              <w:left w:val="single" w:sz="4" w:space="0" w:color="auto"/>
              <w:bottom w:val="single" w:sz="4" w:space="0" w:color="auto"/>
              <w:right w:val="single" w:sz="4" w:space="0" w:color="auto"/>
            </w:tcBorders>
          </w:tcPr>
          <w:p w14:paraId="0B8622D9" w14:textId="77777777" w:rsidR="00C22A0A" w:rsidRPr="00A87059" w:rsidRDefault="00C22A0A" w:rsidP="005C6AD1"/>
        </w:tc>
      </w:tr>
      <w:tr w:rsidR="00C22A0A" w:rsidRPr="00A87059" w14:paraId="0E47C991" w14:textId="77777777" w:rsidTr="126AFC34">
        <w:trPr>
          <w:trHeight w:val="300"/>
        </w:trPr>
        <w:tc>
          <w:tcPr>
            <w:tcW w:w="4531" w:type="dxa"/>
            <w:gridSpan w:val="2"/>
            <w:vMerge w:val="restart"/>
            <w:tcBorders>
              <w:left w:val="single" w:sz="4" w:space="0" w:color="auto"/>
              <w:right w:val="single" w:sz="4" w:space="0" w:color="auto"/>
            </w:tcBorders>
          </w:tcPr>
          <w:p w14:paraId="2092F5B5" w14:textId="77777777" w:rsidR="00C22A0A" w:rsidRDefault="00C22A0A" w:rsidP="005C6AD1">
            <w:pPr>
              <w:pStyle w:val="Paragraphedeliste"/>
              <w:jc w:val="center"/>
            </w:pPr>
            <w:r>
              <w:t>Expertise de l’ASBL en droit des étrangers</w:t>
            </w:r>
          </w:p>
        </w:tc>
        <w:tc>
          <w:tcPr>
            <w:tcW w:w="2835" w:type="dxa"/>
            <w:gridSpan w:val="3"/>
            <w:tcBorders>
              <w:top w:val="single" w:sz="4" w:space="0" w:color="auto"/>
              <w:left w:val="single" w:sz="4" w:space="0" w:color="auto"/>
              <w:bottom w:val="single" w:sz="4" w:space="0" w:color="auto"/>
              <w:right w:val="single" w:sz="4" w:space="0" w:color="auto"/>
            </w:tcBorders>
          </w:tcPr>
          <w:p w14:paraId="40E8E93F" w14:textId="77777777" w:rsidR="00C22A0A" w:rsidRDefault="00C22A0A" w:rsidP="005C6AD1">
            <w:pPr>
              <w:jc w:val="center"/>
            </w:pPr>
            <w:r>
              <w:t>Oui</w:t>
            </w:r>
          </w:p>
        </w:tc>
        <w:tc>
          <w:tcPr>
            <w:tcW w:w="993" w:type="dxa"/>
            <w:gridSpan w:val="2"/>
            <w:tcBorders>
              <w:top w:val="single" w:sz="4" w:space="0" w:color="auto"/>
              <w:left w:val="single" w:sz="4" w:space="0" w:color="auto"/>
              <w:bottom w:val="single" w:sz="4" w:space="0" w:color="auto"/>
              <w:right w:val="single" w:sz="4" w:space="0" w:color="auto"/>
            </w:tcBorders>
          </w:tcPr>
          <w:p w14:paraId="4248F8D4" w14:textId="77777777" w:rsidR="00C22A0A" w:rsidRPr="00A87059" w:rsidRDefault="00C22A0A" w:rsidP="005C6AD1">
            <w:r>
              <w:t>4 pts</w:t>
            </w:r>
          </w:p>
        </w:tc>
        <w:tc>
          <w:tcPr>
            <w:tcW w:w="766" w:type="dxa"/>
            <w:tcBorders>
              <w:top w:val="single" w:sz="4" w:space="0" w:color="auto"/>
              <w:left w:val="single" w:sz="4" w:space="0" w:color="auto"/>
              <w:bottom w:val="single" w:sz="4" w:space="0" w:color="auto"/>
              <w:right w:val="single" w:sz="4" w:space="0" w:color="auto"/>
            </w:tcBorders>
          </w:tcPr>
          <w:p w14:paraId="047EC492" w14:textId="77777777" w:rsidR="00C22A0A" w:rsidRPr="00A87059" w:rsidRDefault="00C22A0A" w:rsidP="005C6AD1"/>
        </w:tc>
      </w:tr>
      <w:tr w:rsidR="00C22A0A" w:rsidRPr="00A87059" w14:paraId="7EA799C9" w14:textId="77777777" w:rsidTr="126AFC34">
        <w:trPr>
          <w:trHeight w:val="300"/>
        </w:trPr>
        <w:tc>
          <w:tcPr>
            <w:tcW w:w="4531" w:type="dxa"/>
            <w:gridSpan w:val="2"/>
            <w:vMerge/>
          </w:tcPr>
          <w:p w14:paraId="730C7FD0" w14:textId="77777777" w:rsidR="00C22A0A" w:rsidRDefault="00C22A0A" w:rsidP="005C6AD1">
            <w:pPr>
              <w:pStyle w:val="Paragraphedeliste"/>
              <w:jc w:val="center"/>
            </w:pPr>
          </w:p>
        </w:tc>
        <w:tc>
          <w:tcPr>
            <w:tcW w:w="2835" w:type="dxa"/>
            <w:gridSpan w:val="3"/>
            <w:tcBorders>
              <w:top w:val="single" w:sz="4" w:space="0" w:color="auto"/>
              <w:left w:val="single" w:sz="4" w:space="0" w:color="auto"/>
              <w:bottom w:val="single" w:sz="4" w:space="0" w:color="auto"/>
              <w:right w:val="single" w:sz="4" w:space="0" w:color="auto"/>
            </w:tcBorders>
          </w:tcPr>
          <w:p w14:paraId="41903AFC" w14:textId="77777777" w:rsidR="00C22A0A" w:rsidRDefault="00C22A0A" w:rsidP="005C6AD1">
            <w:pPr>
              <w:jc w:val="center"/>
            </w:pPr>
            <w:r>
              <w:t>Partiellement</w:t>
            </w:r>
          </w:p>
        </w:tc>
        <w:tc>
          <w:tcPr>
            <w:tcW w:w="993" w:type="dxa"/>
            <w:gridSpan w:val="2"/>
            <w:tcBorders>
              <w:top w:val="single" w:sz="4" w:space="0" w:color="auto"/>
              <w:left w:val="single" w:sz="4" w:space="0" w:color="auto"/>
              <w:bottom w:val="single" w:sz="4" w:space="0" w:color="auto"/>
              <w:right w:val="single" w:sz="4" w:space="0" w:color="auto"/>
            </w:tcBorders>
          </w:tcPr>
          <w:p w14:paraId="5533A917" w14:textId="77777777" w:rsidR="00C22A0A" w:rsidRPr="00A87059" w:rsidRDefault="00C22A0A" w:rsidP="005C6AD1">
            <w:r>
              <w:t>2 pts</w:t>
            </w:r>
          </w:p>
        </w:tc>
        <w:tc>
          <w:tcPr>
            <w:tcW w:w="766" w:type="dxa"/>
            <w:tcBorders>
              <w:top w:val="single" w:sz="4" w:space="0" w:color="auto"/>
              <w:left w:val="single" w:sz="4" w:space="0" w:color="auto"/>
              <w:bottom w:val="single" w:sz="4" w:space="0" w:color="auto"/>
              <w:right w:val="single" w:sz="4" w:space="0" w:color="auto"/>
            </w:tcBorders>
          </w:tcPr>
          <w:p w14:paraId="39EAC580" w14:textId="77777777" w:rsidR="00C22A0A" w:rsidRPr="00A87059" w:rsidRDefault="00C22A0A" w:rsidP="005C6AD1"/>
        </w:tc>
      </w:tr>
      <w:tr w:rsidR="00C22A0A" w:rsidRPr="00A87059" w14:paraId="23EEC9E1" w14:textId="77777777" w:rsidTr="126AFC34">
        <w:trPr>
          <w:trHeight w:val="300"/>
        </w:trPr>
        <w:tc>
          <w:tcPr>
            <w:tcW w:w="4531" w:type="dxa"/>
            <w:gridSpan w:val="2"/>
            <w:vMerge/>
          </w:tcPr>
          <w:p w14:paraId="7EC3AF7F" w14:textId="77777777" w:rsidR="00C22A0A" w:rsidRDefault="00C22A0A" w:rsidP="005C6AD1">
            <w:pPr>
              <w:pStyle w:val="Paragraphedeliste"/>
              <w:jc w:val="center"/>
            </w:pPr>
          </w:p>
        </w:tc>
        <w:tc>
          <w:tcPr>
            <w:tcW w:w="2835" w:type="dxa"/>
            <w:gridSpan w:val="3"/>
            <w:tcBorders>
              <w:top w:val="single" w:sz="4" w:space="0" w:color="auto"/>
              <w:left w:val="single" w:sz="4" w:space="0" w:color="auto"/>
              <w:bottom w:val="single" w:sz="4" w:space="0" w:color="auto"/>
              <w:right w:val="single" w:sz="4" w:space="0" w:color="auto"/>
            </w:tcBorders>
          </w:tcPr>
          <w:p w14:paraId="3430A887" w14:textId="77777777" w:rsidR="00C22A0A" w:rsidRDefault="00C22A0A" w:rsidP="005C6AD1">
            <w:pPr>
              <w:jc w:val="center"/>
            </w:pPr>
            <w:r>
              <w:t>Non</w:t>
            </w:r>
          </w:p>
        </w:tc>
        <w:tc>
          <w:tcPr>
            <w:tcW w:w="993" w:type="dxa"/>
            <w:gridSpan w:val="2"/>
            <w:tcBorders>
              <w:top w:val="single" w:sz="4" w:space="0" w:color="auto"/>
              <w:left w:val="single" w:sz="4" w:space="0" w:color="auto"/>
              <w:bottom w:val="single" w:sz="4" w:space="0" w:color="auto"/>
              <w:right w:val="single" w:sz="4" w:space="0" w:color="auto"/>
            </w:tcBorders>
          </w:tcPr>
          <w:p w14:paraId="49BE1397" w14:textId="77777777" w:rsidR="00C22A0A" w:rsidRPr="00A87059" w:rsidRDefault="00C22A0A" w:rsidP="005C6AD1">
            <w:r>
              <w:t>0 pts</w:t>
            </w:r>
          </w:p>
        </w:tc>
        <w:tc>
          <w:tcPr>
            <w:tcW w:w="766" w:type="dxa"/>
            <w:tcBorders>
              <w:top w:val="single" w:sz="4" w:space="0" w:color="auto"/>
              <w:left w:val="single" w:sz="4" w:space="0" w:color="auto"/>
              <w:bottom w:val="single" w:sz="4" w:space="0" w:color="auto"/>
              <w:right w:val="single" w:sz="4" w:space="0" w:color="auto"/>
            </w:tcBorders>
          </w:tcPr>
          <w:p w14:paraId="1C026BD0" w14:textId="77777777" w:rsidR="00C22A0A" w:rsidRPr="00A87059" w:rsidRDefault="00C22A0A" w:rsidP="005C6AD1"/>
        </w:tc>
      </w:tr>
      <w:tr w:rsidR="00C22A0A" w:rsidRPr="00A87059" w14:paraId="58DA877B" w14:textId="77777777" w:rsidTr="126AFC34">
        <w:trPr>
          <w:trHeight w:val="300"/>
        </w:trPr>
        <w:tc>
          <w:tcPr>
            <w:tcW w:w="4531" w:type="dxa"/>
            <w:gridSpan w:val="2"/>
            <w:tcBorders>
              <w:left w:val="single" w:sz="4" w:space="0" w:color="auto"/>
              <w:bottom w:val="single" w:sz="4" w:space="0" w:color="auto"/>
              <w:right w:val="single" w:sz="4" w:space="0" w:color="auto"/>
            </w:tcBorders>
          </w:tcPr>
          <w:p w14:paraId="1AC382E0" w14:textId="77777777" w:rsidR="00C22A0A" w:rsidRDefault="00C22A0A" w:rsidP="005C6AD1">
            <w:pPr>
              <w:pStyle w:val="Paragraphedeliste"/>
              <w:jc w:val="center"/>
            </w:pPr>
            <w:r>
              <w:t xml:space="preserve">Formation continue prévue </w:t>
            </w:r>
          </w:p>
        </w:tc>
        <w:tc>
          <w:tcPr>
            <w:tcW w:w="2835" w:type="dxa"/>
            <w:gridSpan w:val="3"/>
            <w:tcBorders>
              <w:top w:val="single" w:sz="4" w:space="0" w:color="auto"/>
              <w:left w:val="single" w:sz="4" w:space="0" w:color="auto"/>
              <w:bottom w:val="single" w:sz="4" w:space="0" w:color="auto"/>
              <w:right w:val="single" w:sz="4" w:space="0" w:color="auto"/>
            </w:tcBorders>
          </w:tcPr>
          <w:p w14:paraId="59807F73" w14:textId="77777777" w:rsidR="00C22A0A" w:rsidRDefault="00C22A0A" w:rsidP="005C6AD1">
            <w:pPr>
              <w:jc w:val="center"/>
            </w:pPr>
            <w:r>
              <w:t>De nombreuses</w:t>
            </w:r>
          </w:p>
        </w:tc>
        <w:tc>
          <w:tcPr>
            <w:tcW w:w="993" w:type="dxa"/>
            <w:gridSpan w:val="2"/>
            <w:tcBorders>
              <w:top w:val="single" w:sz="4" w:space="0" w:color="auto"/>
              <w:left w:val="single" w:sz="4" w:space="0" w:color="auto"/>
              <w:bottom w:val="single" w:sz="4" w:space="0" w:color="auto"/>
              <w:right w:val="single" w:sz="4" w:space="0" w:color="auto"/>
            </w:tcBorders>
          </w:tcPr>
          <w:p w14:paraId="31A641D5" w14:textId="77777777" w:rsidR="00C22A0A" w:rsidRPr="00A87059" w:rsidRDefault="00C22A0A" w:rsidP="005C6AD1">
            <w:r>
              <w:t>6 pts</w:t>
            </w:r>
          </w:p>
        </w:tc>
        <w:tc>
          <w:tcPr>
            <w:tcW w:w="766" w:type="dxa"/>
            <w:tcBorders>
              <w:top w:val="single" w:sz="4" w:space="0" w:color="auto"/>
              <w:left w:val="single" w:sz="4" w:space="0" w:color="auto"/>
              <w:bottom w:val="single" w:sz="4" w:space="0" w:color="auto"/>
              <w:right w:val="single" w:sz="4" w:space="0" w:color="auto"/>
            </w:tcBorders>
          </w:tcPr>
          <w:p w14:paraId="5238672A" w14:textId="77777777" w:rsidR="00C22A0A" w:rsidRPr="00A87059" w:rsidRDefault="00C22A0A" w:rsidP="005C6AD1"/>
        </w:tc>
      </w:tr>
      <w:tr w:rsidR="00C22A0A" w:rsidRPr="00A87059" w14:paraId="659689C7" w14:textId="77777777" w:rsidTr="126AFC34">
        <w:trPr>
          <w:trHeight w:val="300"/>
        </w:trPr>
        <w:tc>
          <w:tcPr>
            <w:tcW w:w="4531" w:type="dxa"/>
            <w:gridSpan w:val="2"/>
            <w:tcBorders>
              <w:left w:val="single" w:sz="4" w:space="0" w:color="auto"/>
              <w:bottom w:val="single" w:sz="4" w:space="0" w:color="auto"/>
              <w:right w:val="single" w:sz="4" w:space="0" w:color="auto"/>
            </w:tcBorders>
          </w:tcPr>
          <w:p w14:paraId="528C4FA0" w14:textId="77777777" w:rsidR="00C22A0A" w:rsidRDefault="00C22A0A" w:rsidP="005C6AD1">
            <w:pPr>
              <w:pStyle w:val="Paragraphedeliste"/>
              <w:jc w:val="center"/>
            </w:pPr>
          </w:p>
        </w:tc>
        <w:tc>
          <w:tcPr>
            <w:tcW w:w="2835" w:type="dxa"/>
            <w:gridSpan w:val="3"/>
            <w:tcBorders>
              <w:top w:val="single" w:sz="4" w:space="0" w:color="auto"/>
              <w:left w:val="single" w:sz="4" w:space="0" w:color="auto"/>
              <w:bottom w:val="single" w:sz="4" w:space="0" w:color="auto"/>
              <w:right w:val="single" w:sz="4" w:space="0" w:color="auto"/>
            </w:tcBorders>
          </w:tcPr>
          <w:p w14:paraId="6BD79413" w14:textId="77777777" w:rsidR="00C22A0A" w:rsidRDefault="00C22A0A" w:rsidP="005C6AD1">
            <w:pPr>
              <w:jc w:val="center"/>
            </w:pPr>
            <w:r>
              <w:t>Quelques</w:t>
            </w:r>
          </w:p>
        </w:tc>
        <w:tc>
          <w:tcPr>
            <w:tcW w:w="993" w:type="dxa"/>
            <w:gridSpan w:val="2"/>
            <w:tcBorders>
              <w:top w:val="single" w:sz="4" w:space="0" w:color="auto"/>
              <w:left w:val="single" w:sz="4" w:space="0" w:color="auto"/>
              <w:bottom w:val="single" w:sz="4" w:space="0" w:color="auto"/>
              <w:right w:val="single" w:sz="4" w:space="0" w:color="auto"/>
            </w:tcBorders>
          </w:tcPr>
          <w:p w14:paraId="48588CC5" w14:textId="77777777" w:rsidR="00C22A0A" w:rsidRPr="00A87059" w:rsidRDefault="00C22A0A" w:rsidP="005C6AD1">
            <w:r>
              <w:t>3 pts</w:t>
            </w:r>
          </w:p>
        </w:tc>
        <w:tc>
          <w:tcPr>
            <w:tcW w:w="766" w:type="dxa"/>
            <w:tcBorders>
              <w:top w:val="single" w:sz="4" w:space="0" w:color="auto"/>
              <w:left w:val="single" w:sz="4" w:space="0" w:color="auto"/>
              <w:bottom w:val="single" w:sz="4" w:space="0" w:color="auto"/>
              <w:right w:val="single" w:sz="4" w:space="0" w:color="auto"/>
            </w:tcBorders>
          </w:tcPr>
          <w:p w14:paraId="081D42C1" w14:textId="77777777" w:rsidR="00C22A0A" w:rsidRPr="00A87059" w:rsidRDefault="00C22A0A" w:rsidP="005C6AD1"/>
        </w:tc>
      </w:tr>
      <w:tr w:rsidR="00C22A0A" w:rsidRPr="00A87059" w14:paraId="11EEC47D" w14:textId="77777777" w:rsidTr="126AFC34">
        <w:trPr>
          <w:trHeight w:val="300"/>
        </w:trPr>
        <w:tc>
          <w:tcPr>
            <w:tcW w:w="4531" w:type="dxa"/>
            <w:gridSpan w:val="2"/>
            <w:tcBorders>
              <w:left w:val="single" w:sz="4" w:space="0" w:color="auto"/>
              <w:bottom w:val="single" w:sz="4" w:space="0" w:color="auto"/>
              <w:right w:val="single" w:sz="4" w:space="0" w:color="auto"/>
            </w:tcBorders>
          </w:tcPr>
          <w:p w14:paraId="5B3082D0" w14:textId="77777777" w:rsidR="00C22A0A" w:rsidRDefault="00C22A0A" w:rsidP="005C6AD1">
            <w:pPr>
              <w:pStyle w:val="Paragraphedeliste"/>
              <w:jc w:val="center"/>
            </w:pPr>
          </w:p>
        </w:tc>
        <w:tc>
          <w:tcPr>
            <w:tcW w:w="2835" w:type="dxa"/>
            <w:gridSpan w:val="3"/>
            <w:tcBorders>
              <w:top w:val="single" w:sz="4" w:space="0" w:color="auto"/>
              <w:left w:val="single" w:sz="4" w:space="0" w:color="auto"/>
              <w:bottom w:val="single" w:sz="4" w:space="0" w:color="auto"/>
              <w:right w:val="single" w:sz="4" w:space="0" w:color="auto"/>
            </w:tcBorders>
          </w:tcPr>
          <w:p w14:paraId="6F175880" w14:textId="77777777" w:rsidR="00C22A0A" w:rsidRDefault="00C22A0A" w:rsidP="005C6AD1">
            <w:pPr>
              <w:jc w:val="center"/>
            </w:pPr>
            <w:r>
              <w:t>Aucune</w:t>
            </w:r>
          </w:p>
        </w:tc>
        <w:tc>
          <w:tcPr>
            <w:tcW w:w="993" w:type="dxa"/>
            <w:gridSpan w:val="2"/>
            <w:tcBorders>
              <w:top w:val="single" w:sz="4" w:space="0" w:color="auto"/>
              <w:left w:val="single" w:sz="4" w:space="0" w:color="auto"/>
              <w:bottom w:val="single" w:sz="4" w:space="0" w:color="auto"/>
              <w:right w:val="single" w:sz="4" w:space="0" w:color="auto"/>
            </w:tcBorders>
          </w:tcPr>
          <w:p w14:paraId="6DAB18C3" w14:textId="77777777" w:rsidR="00C22A0A" w:rsidRPr="00A87059" w:rsidRDefault="00C22A0A" w:rsidP="005C6AD1">
            <w:r>
              <w:t>0 pts</w:t>
            </w:r>
          </w:p>
        </w:tc>
        <w:tc>
          <w:tcPr>
            <w:tcW w:w="766" w:type="dxa"/>
            <w:tcBorders>
              <w:top w:val="single" w:sz="4" w:space="0" w:color="auto"/>
              <w:left w:val="single" w:sz="4" w:space="0" w:color="auto"/>
              <w:bottom w:val="single" w:sz="4" w:space="0" w:color="auto"/>
              <w:right w:val="single" w:sz="4" w:space="0" w:color="auto"/>
            </w:tcBorders>
          </w:tcPr>
          <w:p w14:paraId="57E1F131" w14:textId="77777777" w:rsidR="00C22A0A" w:rsidRPr="00A87059" w:rsidRDefault="00C22A0A" w:rsidP="005C6AD1"/>
        </w:tc>
      </w:tr>
      <w:tr w:rsidR="00C22A0A" w:rsidRPr="00A87059" w14:paraId="1203458A" w14:textId="77777777" w:rsidTr="126AFC34">
        <w:trPr>
          <w:trHeight w:val="300"/>
        </w:trPr>
        <w:tc>
          <w:tcPr>
            <w:tcW w:w="4531" w:type="dxa"/>
            <w:gridSpan w:val="2"/>
            <w:tcBorders>
              <w:left w:val="single" w:sz="4" w:space="0" w:color="auto"/>
              <w:bottom w:val="single" w:sz="4" w:space="0" w:color="auto"/>
              <w:right w:val="single" w:sz="4" w:space="0" w:color="auto"/>
            </w:tcBorders>
          </w:tcPr>
          <w:p w14:paraId="0FF4A12A" w14:textId="77777777" w:rsidR="00C22A0A" w:rsidRDefault="00C22A0A" w:rsidP="005C6AD1">
            <w:pPr>
              <w:pStyle w:val="Paragraphedeliste"/>
              <w:jc w:val="center"/>
            </w:pPr>
            <w:r>
              <w:t>Spécialisation dans un domaine (nationalité, équivalence des diplôme, MENA, mariage forcé…)</w:t>
            </w:r>
          </w:p>
        </w:tc>
        <w:tc>
          <w:tcPr>
            <w:tcW w:w="2835" w:type="dxa"/>
            <w:gridSpan w:val="3"/>
            <w:tcBorders>
              <w:top w:val="single" w:sz="4" w:space="0" w:color="auto"/>
              <w:left w:val="single" w:sz="4" w:space="0" w:color="auto"/>
              <w:bottom w:val="single" w:sz="4" w:space="0" w:color="auto"/>
              <w:right w:val="single" w:sz="4" w:space="0" w:color="auto"/>
            </w:tcBorders>
          </w:tcPr>
          <w:p w14:paraId="36D7931D" w14:textId="77777777" w:rsidR="00C22A0A" w:rsidRDefault="00C22A0A" w:rsidP="005C6AD1">
            <w:pPr>
              <w:jc w:val="center"/>
            </w:pPr>
          </w:p>
        </w:tc>
        <w:tc>
          <w:tcPr>
            <w:tcW w:w="993" w:type="dxa"/>
            <w:gridSpan w:val="2"/>
            <w:tcBorders>
              <w:top w:val="single" w:sz="4" w:space="0" w:color="auto"/>
              <w:left w:val="single" w:sz="4" w:space="0" w:color="auto"/>
              <w:bottom w:val="single" w:sz="4" w:space="0" w:color="auto"/>
              <w:right w:val="single" w:sz="4" w:space="0" w:color="auto"/>
            </w:tcBorders>
          </w:tcPr>
          <w:p w14:paraId="0733849F" w14:textId="77777777" w:rsidR="00C22A0A" w:rsidRPr="00A87059" w:rsidRDefault="00C22A0A" w:rsidP="005C6AD1">
            <w:r>
              <w:t>+1</w:t>
            </w:r>
          </w:p>
        </w:tc>
        <w:tc>
          <w:tcPr>
            <w:tcW w:w="766" w:type="dxa"/>
            <w:tcBorders>
              <w:top w:val="single" w:sz="4" w:space="0" w:color="auto"/>
              <w:left w:val="single" w:sz="4" w:space="0" w:color="auto"/>
              <w:bottom w:val="single" w:sz="4" w:space="0" w:color="auto"/>
              <w:right w:val="single" w:sz="4" w:space="0" w:color="auto"/>
            </w:tcBorders>
          </w:tcPr>
          <w:p w14:paraId="5E738D5E" w14:textId="77777777" w:rsidR="00C22A0A" w:rsidRPr="00A87059" w:rsidRDefault="00C22A0A" w:rsidP="005C6AD1"/>
        </w:tc>
      </w:tr>
      <w:tr w:rsidR="00C22A0A" w:rsidRPr="00A87059" w14:paraId="358D2674" w14:textId="77777777" w:rsidTr="126AFC34">
        <w:trPr>
          <w:trHeight w:val="300"/>
        </w:trPr>
        <w:tc>
          <w:tcPr>
            <w:tcW w:w="4531" w:type="dxa"/>
            <w:gridSpan w:val="2"/>
            <w:tcBorders>
              <w:left w:val="single" w:sz="4" w:space="0" w:color="auto"/>
              <w:bottom w:val="single" w:sz="4" w:space="0" w:color="auto"/>
              <w:right w:val="single" w:sz="4" w:space="0" w:color="auto"/>
            </w:tcBorders>
          </w:tcPr>
          <w:p w14:paraId="228F7250" w14:textId="77777777" w:rsidR="00C22A0A" w:rsidRDefault="00C22A0A" w:rsidP="005C6AD1">
            <w:pPr>
              <w:pStyle w:val="Paragraphedeliste"/>
              <w:jc w:val="center"/>
            </w:pPr>
            <w:r>
              <w:t>Organisation d’atelier thématique en lien avec le droit des étrangers</w:t>
            </w:r>
          </w:p>
        </w:tc>
        <w:tc>
          <w:tcPr>
            <w:tcW w:w="2835" w:type="dxa"/>
            <w:gridSpan w:val="3"/>
            <w:tcBorders>
              <w:top w:val="single" w:sz="4" w:space="0" w:color="auto"/>
              <w:left w:val="single" w:sz="4" w:space="0" w:color="auto"/>
              <w:bottom w:val="single" w:sz="4" w:space="0" w:color="auto"/>
              <w:right w:val="single" w:sz="4" w:space="0" w:color="auto"/>
            </w:tcBorders>
          </w:tcPr>
          <w:p w14:paraId="74211CDC" w14:textId="77777777" w:rsidR="00C22A0A" w:rsidRDefault="00C22A0A" w:rsidP="005C6AD1">
            <w:pPr>
              <w:jc w:val="center"/>
            </w:pPr>
          </w:p>
        </w:tc>
        <w:tc>
          <w:tcPr>
            <w:tcW w:w="993" w:type="dxa"/>
            <w:gridSpan w:val="2"/>
            <w:tcBorders>
              <w:top w:val="single" w:sz="4" w:space="0" w:color="auto"/>
              <w:left w:val="single" w:sz="4" w:space="0" w:color="auto"/>
              <w:bottom w:val="single" w:sz="4" w:space="0" w:color="auto"/>
              <w:right w:val="single" w:sz="4" w:space="0" w:color="auto"/>
            </w:tcBorders>
          </w:tcPr>
          <w:p w14:paraId="355D0DCC" w14:textId="77777777" w:rsidR="00C22A0A" w:rsidRPr="00A87059" w:rsidRDefault="00C22A0A" w:rsidP="005C6AD1">
            <w:r>
              <w:t>+1</w:t>
            </w:r>
          </w:p>
        </w:tc>
        <w:tc>
          <w:tcPr>
            <w:tcW w:w="766" w:type="dxa"/>
            <w:tcBorders>
              <w:top w:val="single" w:sz="4" w:space="0" w:color="auto"/>
              <w:left w:val="single" w:sz="4" w:space="0" w:color="auto"/>
              <w:bottom w:val="single" w:sz="4" w:space="0" w:color="auto"/>
              <w:right w:val="single" w:sz="4" w:space="0" w:color="auto"/>
            </w:tcBorders>
          </w:tcPr>
          <w:p w14:paraId="4DE717E9" w14:textId="77777777" w:rsidR="00C22A0A" w:rsidRPr="00A87059" w:rsidRDefault="00C22A0A" w:rsidP="005C6AD1"/>
        </w:tc>
      </w:tr>
      <w:tr w:rsidR="00C22A0A" w14:paraId="1874DBE2" w14:textId="77777777" w:rsidTr="126AFC34">
        <w:trPr>
          <w:trHeight w:val="300"/>
        </w:trPr>
        <w:tc>
          <w:tcPr>
            <w:tcW w:w="8359" w:type="dxa"/>
            <w:gridSpan w:val="7"/>
            <w:tcBorders>
              <w:left w:val="single" w:sz="4" w:space="0" w:color="auto"/>
              <w:bottom w:val="single" w:sz="4" w:space="0" w:color="auto"/>
              <w:right w:val="single" w:sz="4" w:space="0" w:color="auto"/>
            </w:tcBorders>
          </w:tcPr>
          <w:p w14:paraId="0308FDB2" w14:textId="77777777" w:rsidR="00C22A0A" w:rsidRDefault="00C22A0A" w:rsidP="005C6AD1">
            <w:pPr>
              <w:rPr>
                <w:b/>
                <w:bCs/>
              </w:rPr>
            </w:pPr>
            <w:r w:rsidRPr="126AFC34">
              <w:rPr>
                <w:b/>
                <w:bCs/>
              </w:rPr>
              <w:t xml:space="preserve">Total : </w:t>
            </w:r>
          </w:p>
        </w:tc>
        <w:tc>
          <w:tcPr>
            <w:tcW w:w="766" w:type="dxa"/>
            <w:tcBorders>
              <w:top w:val="single" w:sz="4" w:space="0" w:color="auto"/>
              <w:left w:val="single" w:sz="4" w:space="0" w:color="auto"/>
              <w:bottom w:val="single" w:sz="4" w:space="0" w:color="auto"/>
              <w:right w:val="single" w:sz="4" w:space="0" w:color="auto"/>
            </w:tcBorders>
          </w:tcPr>
          <w:p w14:paraId="0AF94912" w14:textId="77777777" w:rsidR="00C22A0A" w:rsidRDefault="00C22A0A" w:rsidP="005C6AD1">
            <w:pPr>
              <w:rPr>
                <w:b/>
                <w:bCs/>
              </w:rPr>
            </w:pPr>
          </w:p>
        </w:tc>
      </w:tr>
      <w:tr w:rsidR="00C22A0A" w14:paraId="4701956C" w14:textId="77777777" w:rsidTr="126AFC34">
        <w:trPr>
          <w:trHeight w:val="300"/>
        </w:trPr>
        <w:tc>
          <w:tcPr>
            <w:tcW w:w="9125" w:type="dxa"/>
            <w:gridSpan w:val="8"/>
            <w:tcBorders>
              <w:top w:val="single" w:sz="4" w:space="0" w:color="auto"/>
              <w:left w:val="single" w:sz="4" w:space="0" w:color="auto"/>
              <w:bottom w:val="single" w:sz="4" w:space="0" w:color="auto"/>
              <w:right w:val="single" w:sz="4" w:space="0" w:color="auto"/>
            </w:tcBorders>
            <w:hideMark/>
          </w:tcPr>
          <w:p w14:paraId="56243B3E" w14:textId="77777777" w:rsidR="00C22A0A" w:rsidRPr="00983CD9" w:rsidRDefault="00C22A0A" w:rsidP="00C22A0A">
            <w:pPr>
              <w:pStyle w:val="Paragraphedeliste"/>
              <w:numPr>
                <w:ilvl w:val="0"/>
                <w:numId w:val="22"/>
              </w:numPr>
              <w:jc w:val="center"/>
              <w:rPr>
                <w:b/>
                <w:bCs/>
                <w:sz w:val="36"/>
                <w:szCs w:val="36"/>
              </w:rPr>
            </w:pPr>
            <w:r w:rsidRPr="003B378D">
              <w:rPr>
                <w:b/>
                <w:bCs/>
                <w:sz w:val="32"/>
                <w:szCs w:val="32"/>
              </w:rPr>
              <w:t>Priorité 4</w:t>
            </w:r>
          </w:p>
        </w:tc>
      </w:tr>
      <w:tr w:rsidR="00C22A0A" w14:paraId="4AC46A7F" w14:textId="77777777" w:rsidTr="126AFC34">
        <w:trPr>
          <w:trHeight w:val="300"/>
        </w:trPr>
        <w:tc>
          <w:tcPr>
            <w:tcW w:w="6091" w:type="dxa"/>
            <w:gridSpan w:val="3"/>
            <w:tcBorders>
              <w:top w:val="single" w:sz="4" w:space="0" w:color="auto"/>
              <w:left w:val="single" w:sz="4" w:space="0" w:color="auto"/>
              <w:bottom w:val="single" w:sz="4" w:space="0" w:color="auto"/>
              <w:right w:val="single" w:sz="4" w:space="0" w:color="auto"/>
            </w:tcBorders>
            <w:hideMark/>
          </w:tcPr>
          <w:p w14:paraId="22CE34F1" w14:textId="77777777" w:rsidR="00C22A0A" w:rsidRDefault="00C22A0A" w:rsidP="126AFC34">
            <w:pPr>
              <w:rPr>
                <w:i/>
                <w:iCs/>
              </w:rPr>
            </w:pPr>
            <w:r w:rsidRPr="126AFC34">
              <w:rPr>
                <w:i/>
                <w:iCs/>
              </w:rPr>
              <w:t xml:space="preserve">Le projet déconstruit les préjugés et les stéréotypes ; </w:t>
            </w:r>
          </w:p>
          <w:p w14:paraId="5BD1B9D2" w14:textId="77777777" w:rsidR="00C22A0A" w:rsidRDefault="00C22A0A" w:rsidP="126AFC34">
            <w:pPr>
              <w:rPr>
                <w:i/>
                <w:iCs/>
              </w:rPr>
            </w:pPr>
            <w:r w:rsidRPr="126AFC34">
              <w:rPr>
                <w:i/>
                <w:iCs/>
              </w:rPr>
              <w:t xml:space="preserve">lutte contre le racisme, l’islamophobie, l’antisémitisme ; </w:t>
            </w:r>
          </w:p>
          <w:p w14:paraId="17D296F1" w14:textId="77777777" w:rsidR="00C22A0A" w:rsidRDefault="00C22A0A" w:rsidP="126AFC34">
            <w:pPr>
              <w:rPr>
                <w:i/>
                <w:iCs/>
              </w:rPr>
            </w:pPr>
            <w:r w:rsidRPr="126AFC34">
              <w:rPr>
                <w:i/>
                <w:iCs/>
              </w:rPr>
              <w:t>décloisonne les logiques communautaires pouvant exister à l’échelle d'un quartier ?</w:t>
            </w:r>
          </w:p>
        </w:tc>
        <w:tc>
          <w:tcPr>
            <w:tcW w:w="870" w:type="dxa"/>
            <w:tcBorders>
              <w:top w:val="single" w:sz="4" w:space="0" w:color="auto"/>
              <w:left w:val="single" w:sz="4" w:space="0" w:color="auto"/>
              <w:bottom w:val="single" w:sz="4" w:space="0" w:color="auto"/>
              <w:right w:val="single" w:sz="4" w:space="0" w:color="auto"/>
            </w:tcBorders>
          </w:tcPr>
          <w:p w14:paraId="04F55360" w14:textId="77777777" w:rsidR="00C22A0A" w:rsidRDefault="00C22A0A" w:rsidP="005C6AD1"/>
        </w:tc>
        <w:tc>
          <w:tcPr>
            <w:tcW w:w="696" w:type="dxa"/>
            <w:gridSpan w:val="2"/>
            <w:tcBorders>
              <w:top w:val="single" w:sz="4" w:space="0" w:color="auto"/>
              <w:left w:val="single" w:sz="4" w:space="0" w:color="auto"/>
              <w:bottom w:val="single" w:sz="4" w:space="0" w:color="auto"/>
              <w:right w:val="single" w:sz="4" w:space="0" w:color="auto"/>
            </w:tcBorders>
          </w:tcPr>
          <w:p w14:paraId="528C49B7" w14:textId="77777777" w:rsidR="00C22A0A" w:rsidRDefault="00C22A0A" w:rsidP="005C6AD1"/>
        </w:tc>
        <w:tc>
          <w:tcPr>
            <w:tcW w:w="1468" w:type="dxa"/>
            <w:gridSpan w:val="2"/>
            <w:tcBorders>
              <w:top w:val="single" w:sz="4" w:space="0" w:color="auto"/>
              <w:left w:val="single" w:sz="4" w:space="0" w:color="auto"/>
              <w:bottom w:val="single" w:sz="4" w:space="0" w:color="auto"/>
              <w:right w:val="single" w:sz="4" w:space="0" w:color="auto"/>
            </w:tcBorders>
          </w:tcPr>
          <w:p w14:paraId="6AF4C207" w14:textId="77777777" w:rsidR="00C22A0A" w:rsidRDefault="00C22A0A" w:rsidP="005C6AD1"/>
        </w:tc>
      </w:tr>
      <w:tr w:rsidR="00C22A0A" w14:paraId="59E0CCD1" w14:textId="77777777" w:rsidTr="126AFC34">
        <w:trPr>
          <w:trHeight w:val="300"/>
        </w:trPr>
        <w:tc>
          <w:tcPr>
            <w:tcW w:w="2066" w:type="dxa"/>
            <w:tcBorders>
              <w:top w:val="single" w:sz="4" w:space="0" w:color="auto"/>
              <w:left w:val="single" w:sz="4" w:space="0" w:color="auto"/>
              <w:bottom w:val="single" w:sz="4" w:space="0" w:color="auto"/>
              <w:right w:val="single" w:sz="4" w:space="0" w:color="auto"/>
            </w:tcBorders>
            <w:hideMark/>
          </w:tcPr>
          <w:p w14:paraId="6C366FF6" w14:textId="77777777" w:rsidR="00C22A0A" w:rsidRDefault="00C22A0A" w:rsidP="005C6AD1">
            <w:r>
              <w:t>Commentaires :</w:t>
            </w:r>
          </w:p>
        </w:tc>
        <w:tc>
          <w:tcPr>
            <w:tcW w:w="7059" w:type="dxa"/>
            <w:gridSpan w:val="7"/>
            <w:tcBorders>
              <w:top w:val="single" w:sz="4" w:space="0" w:color="auto"/>
              <w:left w:val="single" w:sz="4" w:space="0" w:color="auto"/>
              <w:bottom w:val="single" w:sz="4" w:space="0" w:color="auto"/>
              <w:right w:val="single" w:sz="4" w:space="0" w:color="auto"/>
            </w:tcBorders>
          </w:tcPr>
          <w:p w14:paraId="7F722ACC" w14:textId="77777777" w:rsidR="00C22A0A" w:rsidRDefault="00C22A0A" w:rsidP="005C6AD1"/>
        </w:tc>
      </w:tr>
      <w:tr w:rsidR="00C22A0A" w14:paraId="0B79F7CC" w14:textId="77777777" w:rsidTr="126AFC34">
        <w:trPr>
          <w:trHeight w:val="300"/>
        </w:trPr>
        <w:tc>
          <w:tcPr>
            <w:tcW w:w="6091" w:type="dxa"/>
            <w:gridSpan w:val="3"/>
            <w:tcBorders>
              <w:top w:val="single" w:sz="4" w:space="0" w:color="auto"/>
              <w:left w:val="single" w:sz="4" w:space="0" w:color="auto"/>
              <w:bottom w:val="single" w:sz="4" w:space="0" w:color="auto"/>
              <w:right w:val="single" w:sz="4" w:space="0" w:color="auto"/>
            </w:tcBorders>
            <w:hideMark/>
          </w:tcPr>
          <w:p w14:paraId="201E5FBE" w14:textId="77777777" w:rsidR="00C22A0A" w:rsidRDefault="00C22A0A" w:rsidP="126AFC34">
            <w:pPr>
              <w:rPr>
                <w:i/>
                <w:iCs/>
              </w:rPr>
            </w:pPr>
            <w:r w:rsidRPr="126AFC34">
              <w:rPr>
                <w:i/>
                <w:iCs/>
              </w:rPr>
              <w:t>Le projet lutte contre les discriminations liées au genre ou à l’orientation sexuelle.</w:t>
            </w:r>
          </w:p>
        </w:tc>
        <w:tc>
          <w:tcPr>
            <w:tcW w:w="870" w:type="dxa"/>
            <w:tcBorders>
              <w:top w:val="single" w:sz="4" w:space="0" w:color="auto"/>
              <w:left w:val="single" w:sz="4" w:space="0" w:color="auto"/>
              <w:bottom w:val="single" w:sz="4" w:space="0" w:color="auto"/>
              <w:right w:val="single" w:sz="4" w:space="0" w:color="auto"/>
            </w:tcBorders>
          </w:tcPr>
          <w:p w14:paraId="484BD27E" w14:textId="77777777" w:rsidR="00C22A0A" w:rsidRDefault="00C22A0A" w:rsidP="005C6AD1"/>
        </w:tc>
        <w:tc>
          <w:tcPr>
            <w:tcW w:w="696" w:type="dxa"/>
            <w:gridSpan w:val="2"/>
            <w:tcBorders>
              <w:top w:val="single" w:sz="4" w:space="0" w:color="auto"/>
              <w:left w:val="single" w:sz="4" w:space="0" w:color="auto"/>
              <w:bottom w:val="single" w:sz="4" w:space="0" w:color="auto"/>
              <w:right w:val="single" w:sz="4" w:space="0" w:color="auto"/>
            </w:tcBorders>
          </w:tcPr>
          <w:p w14:paraId="1FD6F6C7" w14:textId="77777777" w:rsidR="00C22A0A" w:rsidRDefault="00C22A0A" w:rsidP="005C6AD1"/>
        </w:tc>
        <w:tc>
          <w:tcPr>
            <w:tcW w:w="1468" w:type="dxa"/>
            <w:gridSpan w:val="2"/>
            <w:tcBorders>
              <w:top w:val="single" w:sz="4" w:space="0" w:color="auto"/>
              <w:left w:val="single" w:sz="4" w:space="0" w:color="auto"/>
              <w:bottom w:val="single" w:sz="4" w:space="0" w:color="auto"/>
              <w:right w:val="single" w:sz="4" w:space="0" w:color="auto"/>
            </w:tcBorders>
          </w:tcPr>
          <w:p w14:paraId="14C60351" w14:textId="77777777" w:rsidR="00C22A0A" w:rsidRDefault="00C22A0A" w:rsidP="005C6AD1"/>
        </w:tc>
      </w:tr>
      <w:tr w:rsidR="00C22A0A" w14:paraId="6E29B3E0" w14:textId="77777777" w:rsidTr="126AFC34">
        <w:trPr>
          <w:trHeight w:val="300"/>
        </w:trPr>
        <w:tc>
          <w:tcPr>
            <w:tcW w:w="2066" w:type="dxa"/>
            <w:tcBorders>
              <w:top w:val="single" w:sz="4" w:space="0" w:color="auto"/>
              <w:left w:val="single" w:sz="4" w:space="0" w:color="auto"/>
              <w:bottom w:val="single" w:sz="4" w:space="0" w:color="auto"/>
              <w:right w:val="single" w:sz="4" w:space="0" w:color="auto"/>
            </w:tcBorders>
          </w:tcPr>
          <w:p w14:paraId="6123F784" w14:textId="77777777" w:rsidR="00C22A0A" w:rsidRDefault="00C22A0A" w:rsidP="126AFC34">
            <w:pPr>
              <w:rPr>
                <w:i/>
                <w:iCs/>
              </w:rPr>
            </w:pPr>
          </w:p>
        </w:tc>
        <w:tc>
          <w:tcPr>
            <w:tcW w:w="7059" w:type="dxa"/>
            <w:gridSpan w:val="7"/>
            <w:tcBorders>
              <w:top w:val="single" w:sz="4" w:space="0" w:color="auto"/>
              <w:left w:val="single" w:sz="4" w:space="0" w:color="auto"/>
              <w:bottom w:val="single" w:sz="4" w:space="0" w:color="auto"/>
              <w:right w:val="single" w:sz="4" w:space="0" w:color="auto"/>
            </w:tcBorders>
          </w:tcPr>
          <w:p w14:paraId="3BDB7BD0" w14:textId="77777777" w:rsidR="00C22A0A" w:rsidRDefault="00C22A0A" w:rsidP="005C6AD1"/>
        </w:tc>
      </w:tr>
      <w:tr w:rsidR="00C22A0A" w14:paraId="47F6184B" w14:textId="77777777" w:rsidTr="126AFC34">
        <w:trPr>
          <w:trHeight w:val="300"/>
        </w:trPr>
        <w:tc>
          <w:tcPr>
            <w:tcW w:w="6091" w:type="dxa"/>
            <w:gridSpan w:val="3"/>
            <w:tcBorders>
              <w:top w:val="single" w:sz="4" w:space="0" w:color="auto"/>
              <w:left w:val="single" w:sz="4" w:space="0" w:color="auto"/>
              <w:bottom w:val="single" w:sz="4" w:space="0" w:color="auto"/>
              <w:right w:val="single" w:sz="4" w:space="0" w:color="auto"/>
            </w:tcBorders>
            <w:hideMark/>
          </w:tcPr>
          <w:p w14:paraId="50E685FF" w14:textId="77777777" w:rsidR="00C22A0A" w:rsidRDefault="00C22A0A" w:rsidP="126AFC34">
            <w:pPr>
              <w:rPr>
                <w:i/>
                <w:iCs/>
              </w:rPr>
            </w:pPr>
            <w:r w:rsidRPr="126AFC34">
              <w:rPr>
                <w:i/>
                <w:iCs/>
              </w:rPr>
              <w:t>Les participants répondent à la mixité en genre / culturelle / générationnelle / sociale ?</w:t>
            </w:r>
          </w:p>
        </w:tc>
        <w:tc>
          <w:tcPr>
            <w:tcW w:w="870" w:type="dxa"/>
            <w:tcBorders>
              <w:top w:val="single" w:sz="4" w:space="0" w:color="auto"/>
              <w:left w:val="single" w:sz="4" w:space="0" w:color="auto"/>
              <w:bottom w:val="single" w:sz="4" w:space="0" w:color="auto"/>
              <w:right w:val="single" w:sz="4" w:space="0" w:color="auto"/>
            </w:tcBorders>
          </w:tcPr>
          <w:p w14:paraId="36AF5796" w14:textId="77777777" w:rsidR="00C22A0A" w:rsidRDefault="00C22A0A" w:rsidP="005C6AD1"/>
        </w:tc>
        <w:tc>
          <w:tcPr>
            <w:tcW w:w="696" w:type="dxa"/>
            <w:gridSpan w:val="2"/>
            <w:tcBorders>
              <w:top w:val="single" w:sz="4" w:space="0" w:color="auto"/>
              <w:left w:val="single" w:sz="4" w:space="0" w:color="auto"/>
              <w:bottom w:val="single" w:sz="4" w:space="0" w:color="auto"/>
              <w:right w:val="single" w:sz="4" w:space="0" w:color="auto"/>
            </w:tcBorders>
          </w:tcPr>
          <w:p w14:paraId="7FBFE80F" w14:textId="77777777" w:rsidR="00C22A0A" w:rsidRDefault="00C22A0A" w:rsidP="005C6AD1"/>
        </w:tc>
        <w:tc>
          <w:tcPr>
            <w:tcW w:w="1468" w:type="dxa"/>
            <w:gridSpan w:val="2"/>
            <w:tcBorders>
              <w:top w:val="single" w:sz="4" w:space="0" w:color="auto"/>
              <w:left w:val="single" w:sz="4" w:space="0" w:color="auto"/>
              <w:bottom w:val="single" w:sz="4" w:space="0" w:color="auto"/>
              <w:right w:val="single" w:sz="4" w:space="0" w:color="auto"/>
            </w:tcBorders>
          </w:tcPr>
          <w:p w14:paraId="00368E19" w14:textId="77777777" w:rsidR="00C22A0A" w:rsidRDefault="00C22A0A" w:rsidP="005C6AD1"/>
        </w:tc>
      </w:tr>
      <w:tr w:rsidR="00C22A0A" w14:paraId="6D49D024" w14:textId="77777777" w:rsidTr="126AFC34">
        <w:trPr>
          <w:trHeight w:val="300"/>
        </w:trPr>
        <w:tc>
          <w:tcPr>
            <w:tcW w:w="2066" w:type="dxa"/>
            <w:tcBorders>
              <w:top w:val="single" w:sz="4" w:space="0" w:color="auto"/>
              <w:left w:val="single" w:sz="4" w:space="0" w:color="auto"/>
              <w:bottom w:val="single" w:sz="4" w:space="0" w:color="auto"/>
              <w:right w:val="single" w:sz="4" w:space="0" w:color="auto"/>
            </w:tcBorders>
            <w:hideMark/>
          </w:tcPr>
          <w:p w14:paraId="470ECC77" w14:textId="77777777" w:rsidR="00C22A0A" w:rsidRDefault="00C22A0A" w:rsidP="005C6AD1">
            <w:r>
              <w:t>Commentaires :</w:t>
            </w:r>
          </w:p>
        </w:tc>
        <w:tc>
          <w:tcPr>
            <w:tcW w:w="7059" w:type="dxa"/>
            <w:gridSpan w:val="7"/>
            <w:tcBorders>
              <w:top w:val="single" w:sz="4" w:space="0" w:color="auto"/>
              <w:left w:val="single" w:sz="4" w:space="0" w:color="auto"/>
              <w:bottom w:val="single" w:sz="4" w:space="0" w:color="auto"/>
              <w:right w:val="single" w:sz="4" w:space="0" w:color="auto"/>
            </w:tcBorders>
          </w:tcPr>
          <w:p w14:paraId="1DC6C394" w14:textId="77777777" w:rsidR="00C22A0A" w:rsidRDefault="00C22A0A" w:rsidP="005C6AD1"/>
        </w:tc>
      </w:tr>
      <w:tr w:rsidR="00C22A0A" w14:paraId="60C6BDD5" w14:textId="77777777" w:rsidTr="126AFC34">
        <w:trPr>
          <w:trHeight w:val="300"/>
        </w:trPr>
        <w:tc>
          <w:tcPr>
            <w:tcW w:w="6091" w:type="dxa"/>
            <w:gridSpan w:val="3"/>
            <w:tcBorders>
              <w:top w:val="single" w:sz="4" w:space="0" w:color="auto"/>
              <w:left w:val="single" w:sz="4" w:space="0" w:color="auto"/>
              <w:bottom w:val="single" w:sz="4" w:space="0" w:color="auto"/>
              <w:right w:val="single" w:sz="4" w:space="0" w:color="auto"/>
            </w:tcBorders>
            <w:hideMark/>
          </w:tcPr>
          <w:p w14:paraId="43C2EAF1" w14:textId="77777777" w:rsidR="00C22A0A" w:rsidRDefault="00C22A0A" w:rsidP="126AFC34">
            <w:pPr>
              <w:rPr>
                <w:i/>
                <w:iCs/>
              </w:rPr>
            </w:pPr>
            <w:r w:rsidRPr="126AFC34">
              <w:rPr>
                <w:i/>
                <w:iCs/>
              </w:rPr>
              <w:t>Le projet permet la rencontre entre des publics de milieux sociaux différents, qui n’ont pas l’habitude de se rencontrer ?</w:t>
            </w:r>
          </w:p>
        </w:tc>
        <w:tc>
          <w:tcPr>
            <w:tcW w:w="870" w:type="dxa"/>
            <w:tcBorders>
              <w:top w:val="single" w:sz="4" w:space="0" w:color="auto"/>
              <w:left w:val="single" w:sz="4" w:space="0" w:color="auto"/>
              <w:bottom w:val="single" w:sz="4" w:space="0" w:color="auto"/>
              <w:right w:val="single" w:sz="4" w:space="0" w:color="auto"/>
            </w:tcBorders>
          </w:tcPr>
          <w:p w14:paraId="27BBEEC0" w14:textId="77777777" w:rsidR="00C22A0A" w:rsidRDefault="00C22A0A" w:rsidP="005C6AD1"/>
        </w:tc>
        <w:tc>
          <w:tcPr>
            <w:tcW w:w="696" w:type="dxa"/>
            <w:gridSpan w:val="2"/>
            <w:tcBorders>
              <w:top w:val="single" w:sz="4" w:space="0" w:color="auto"/>
              <w:left w:val="single" w:sz="4" w:space="0" w:color="auto"/>
              <w:bottom w:val="single" w:sz="4" w:space="0" w:color="auto"/>
              <w:right w:val="single" w:sz="4" w:space="0" w:color="auto"/>
            </w:tcBorders>
          </w:tcPr>
          <w:p w14:paraId="6FC3155D" w14:textId="77777777" w:rsidR="00C22A0A" w:rsidRDefault="00C22A0A" w:rsidP="005C6AD1"/>
        </w:tc>
        <w:tc>
          <w:tcPr>
            <w:tcW w:w="1468" w:type="dxa"/>
            <w:gridSpan w:val="2"/>
            <w:tcBorders>
              <w:top w:val="single" w:sz="4" w:space="0" w:color="auto"/>
              <w:left w:val="single" w:sz="4" w:space="0" w:color="auto"/>
              <w:bottom w:val="single" w:sz="4" w:space="0" w:color="auto"/>
              <w:right w:val="single" w:sz="4" w:space="0" w:color="auto"/>
            </w:tcBorders>
          </w:tcPr>
          <w:p w14:paraId="2A1773EB" w14:textId="77777777" w:rsidR="00C22A0A" w:rsidRDefault="00C22A0A" w:rsidP="005C6AD1"/>
        </w:tc>
      </w:tr>
      <w:tr w:rsidR="00C22A0A" w14:paraId="468D5D48" w14:textId="77777777" w:rsidTr="126AFC34">
        <w:trPr>
          <w:trHeight w:val="300"/>
        </w:trPr>
        <w:tc>
          <w:tcPr>
            <w:tcW w:w="2066" w:type="dxa"/>
            <w:tcBorders>
              <w:top w:val="single" w:sz="4" w:space="0" w:color="auto"/>
              <w:left w:val="single" w:sz="4" w:space="0" w:color="auto"/>
              <w:bottom w:val="single" w:sz="4" w:space="0" w:color="auto"/>
              <w:right w:val="single" w:sz="4" w:space="0" w:color="auto"/>
            </w:tcBorders>
            <w:hideMark/>
          </w:tcPr>
          <w:p w14:paraId="436D8ED0" w14:textId="77777777" w:rsidR="00C22A0A" w:rsidRDefault="00C22A0A" w:rsidP="005C6AD1">
            <w:r>
              <w:t>Commentaires :</w:t>
            </w:r>
          </w:p>
        </w:tc>
        <w:tc>
          <w:tcPr>
            <w:tcW w:w="7059" w:type="dxa"/>
            <w:gridSpan w:val="7"/>
            <w:tcBorders>
              <w:top w:val="single" w:sz="4" w:space="0" w:color="auto"/>
              <w:left w:val="single" w:sz="4" w:space="0" w:color="auto"/>
              <w:bottom w:val="single" w:sz="4" w:space="0" w:color="auto"/>
              <w:right w:val="single" w:sz="4" w:space="0" w:color="auto"/>
            </w:tcBorders>
          </w:tcPr>
          <w:p w14:paraId="5D0C93C2" w14:textId="77777777" w:rsidR="00C22A0A" w:rsidRDefault="00C22A0A" w:rsidP="005C6AD1"/>
        </w:tc>
      </w:tr>
      <w:tr w:rsidR="00C22A0A" w14:paraId="4690558D" w14:textId="77777777" w:rsidTr="126AFC34">
        <w:trPr>
          <w:trHeight w:val="300"/>
        </w:trPr>
        <w:tc>
          <w:tcPr>
            <w:tcW w:w="6091" w:type="dxa"/>
            <w:gridSpan w:val="3"/>
            <w:tcBorders>
              <w:top w:val="single" w:sz="4" w:space="0" w:color="auto"/>
              <w:left w:val="single" w:sz="4" w:space="0" w:color="auto"/>
              <w:bottom w:val="single" w:sz="4" w:space="0" w:color="auto"/>
              <w:right w:val="single" w:sz="4" w:space="0" w:color="auto"/>
            </w:tcBorders>
            <w:hideMark/>
          </w:tcPr>
          <w:p w14:paraId="38406AE6" w14:textId="77777777" w:rsidR="00C22A0A" w:rsidRDefault="00C22A0A" w:rsidP="126AFC34">
            <w:pPr>
              <w:rPr>
                <w:i/>
                <w:iCs/>
              </w:rPr>
            </w:pPr>
            <w:r w:rsidRPr="126AFC34">
              <w:rPr>
                <w:i/>
                <w:iCs/>
              </w:rPr>
              <w:t>Le projet permet la rencontre entre des publics de quartiers différents ?</w:t>
            </w:r>
          </w:p>
        </w:tc>
        <w:tc>
          <w:tcPr>
            <w:tcW w:w="870" w:type="dxa"/>
            <w:tcBorders>
              <w:top w:val="single" w:sz="4" w:space="0" w:color="auto"/>
              <w:left w:val="single" w:sz="4" w:space="0" w:color="auto"/>
              <w:bottom w:val="single" w:sz="4" w:space="0" w:color="auto"/>
              <w:right w:val="single" w:sz="4" w:space="0" w:color="auto"/>
            </w:tcBorders>
          </w:tcPr>
          <w:p w14:paraId="1A51C7EF" w14:textId="77777777" w:rsidR="00C22A0A" w:rsidRDefault="00C22A0A" w:rsidP="005C6AD1"/>
        </w:tc>
        <w:tc>
          <w:tcPr>
            <w:tcW w:w="696" w:type="dxa"/>
            <w:gridSpan w:val="2"/>
            <w:tcBorders>
              <w:top w:val="single" w:sz="4" w:space="0" w:color="auto"/>
              <w:left w:val="single" w:sz="4" w:space="0" w:color="auto"/>
              <w:bottom w:val="single" w:sz="4" w:space="0" w:color="auto"/>
              <w:right w:val="single" w:sz="4" w:space="0" w:color="auto"/>
            </w:tcBorders>
          </w:tcPr>
          <w:p w14:paraId="4E6FCF26" w14:textId="77777777" w:rsidR="00C22A0A" w:rsidRDefault="00C22A0A" w:rsidP="005C6AD1"/>
        </w:tc>
        <w:tc>
          <w:tcPr>
            <w:tcW w:w="1468" w:type="dxa"/>
            <w:gridSpan w:val="2"/>
            <w:tcBorders>
              <w:top w:val="single" w:sz="4" w:space="0" w:color="auto"/>
              <w:left w:val="single" w:sz="4" w:space="0" w:color="auto"/>
              <w:bottom w:val="single" w:sz="4" w:space="0" w:color="auto"/>
              <w:right w:val="single" w:sz="4" w:space="0" w:color="auto"/>
            </w:tcBorders>
          </w:tcPr>
          <w:p w14:paraId="326ACEE8" w14:textId="77777777" w:rsidR="00C22A0A" w:rsidRDefault="00C22A0A" w:rsidP="005C6AD1"/>
        </w:tc>
      </w:tr>
      <w:tr w:rsidR="00C22A0A" w14:paraId="79A4E579" w14:textId="77777777" w:rsidTr="126AFC34">
        <w:trPr>
          <w:trHeight w:val="300"/>
        </w:trPr>
        <w:tc>
          <w:tcPr>
            <w:tcW w:w="2066" w:type="dxa"/>
            <w:tcBorders>
              <w:top w:val="single" w:sz="4" w:space="0" w:color="auto"/>
              <w:left w:val="single" w:sz="4" w:space="0" w:color="auto"/>
              <w:bottom w:val="single" w:sz="4" w:space="0" w:color="auto"/>
              <w:right w:val="single" w:sz="4" w:space="0" w:color="auto"/>
            </w:tcBorders>
            <w:hideMark/>
          </w:tcPr>
          <w:p w14:paraId="2A2ECFB3" w14:textId="77777777" w:rsidR="00C22A0A" w:rsidRDefault="00C22A0A" w:rsidP="005C6AD1">
            <w:r>
              <w:t>Commentaires :</w:t>
            </w:r>
          </w:p>
        </w:tc>
        <w:tc>
          <w:tcPr>
            <w:tcW w:w="7059" w:type="dxa"/>
            <w:gridSpan w:val="7"/>
            <w:tcBorders>
              <w:top w:val="single" w:sz="4" w:space="0" w:color="auto"/>
              <w:left w:val="single" w:sz="4" w:space="0" w:color="auto"/>
              <w:bottom w:val="single" w:sz="4" w:space="0" w:color="auto"/>
              <w:right w:val="single" w:sz="4" w:space="0" w:color="auto"/>
            </w:tcBorders>
          </w:tcPr>
          <w:p w14:paraId="60E2D8D2" w14:textId="77777777" w:rsidR="00C22A0A" w:rsidRDefault="00C22A0A" w:rsidP="005C6AD1"/>
        </w:tc>
      </w:tr>
      <w:tr w:rsidR="00C22A0A" w14:paraId="7FE3069B" w14:textId="77777777" w:rsidTr="126AFC34">
        <w:trPr>
          <w:trHeight w:val="300"/>
        </w:trPr>
        <w:tc>
          <w:tcPr>
            <w:tcW w:w="6091" w:type="dxa"/>
            <w:gridSpan w:val="3"/>
            <w:tcBorders>
              <w:top w:val="single" w:sz="4" w:space="0" w:color="auto"/>
              <w:left w:val="single" w:sz="4" w:space="0" w:color="auto"/>
              <w:bottom w:val="single" w:sz="4" w:space="0" w:color="auto"/>
              <w:right w:val="single" w:sz="4" w:space="0" w:color="auto"/>
            </w:tcBorders>
            <w:hideMark/>
          </w:tcPr>
          <w:p w14:paraId="46045675" w14:textId="77777777" w:rsidR="00C22A0A" w:rsidRDefault="00C22A0A" w:rsidP="126AFC34">
            <w:pPr>
              <w:rPr>
                <w:i/>
                <w:iCs/>
              </w:rPr>
            </w:pPr>
            <w:r w:rsidRPr="126AFC34">
              <w:rPr>
                <w:i/>
                <w:iCs/>
              </w:rPr>
              <w:t xml:space="preserve">Le projet est </w:t>
            </w:r>
            <w:proofErr w:type="spellStart"/>
            <w:r w:rsidRPr="126AFC34">
              <w:rPr>
                <w:i/>
                <w:iCs/>
              </w:rPr>
              <w:t>co-construit</w:t>
            </w:r>
            <w:proofErr w:type="spellEnd"/>
            <w:r w:rsidRPr="126AFC34">
              <w:rPr>
                <w:i/>
                <w:iCs/>
              </w:rPr>
              <w:t xml:space="preserve"> avec les participants (conception, production, diffusion) ? (P4A) / Le projet est encadré par des personnes initiées à la démarche interculturelle (P4B)</w:t>
            </w:r>
          </w:p>
        </w:tc>
        <w:tc>
          <w:tcPr>
            <w:tcW w:w="870" w:type="dxa"/>
            <w:tcBorders>
              <w:top w:val="single" w:sz="4" w:space="0" w:color="auto"/>
              <w:left w:val="single" w:sz="4" w:space="0" w:color="auto"/>
              <w:bottom w:val="single" w:sz="4" w:space="0" w:color="auto"/>
              <w:right w:val="single" w:sz="4" w:space="0" w:color="auto"/>
            </w:tcBorders>
          </w:tcPr>
          <w:p w14:paraId="2F7597F4" w14:textId="77777777" w:rsidR="00C22A0A" w:rsidRDefault="00C22A0A" w:rsidP="005C6AD1"/>
        </w:tc>
        <w:tc>
          <w:tcPr>
            <w:tcW w:w="696" w:type="dxa"/>
            <w:gridSpan w:val="2"/>
            <w:tcBorders>
              <w:top w:val="single" w:sz="4" w:space="0" w:color="auto"/>
              <w:left w:val="single" w:sz="4" w:space="0" w:color="auto"/>
              <w:bottom w:val="single" w:sz="4" w:space="0" w:color="auto"/>
              <w:right w:val="single" w:sz="4" w:space="0" w:color="auto"/>
            </w:tcBorders>
          </w:tcPr>
          <w:p w14:paraId="4D533020" w14:textId="77777777" w:rsidR="00C22A0A" w:rsidRDefault="00C22A0A" w:rsidP="005C6AD1"/>
        </w:tc>
        <w:tc>
          <w:tcPr>
            <w:tcW w:w="1468" w:type="dxa"/>
            <w:gridSpan w:val="2"/>
            <w:tcBorders>
              <w:top w:val="single" w:sz="4" w:space="0" w:color="auto"/>
              <w:left w:val="single" w:sz="4" w:space="0" w:color="auto"/>
              <w:bottom w:val="single" w:sz="4" w:space="0" w:color="auto"/>
              <w:right w:val="single" w:sz="4" w:space="0" w:color="auto"/>
            </w:tcBorders>
          </w:tcPr>
          <w:p w14:paraId="0B6A1638" w14:textId="77777777" w:rsidR="00C22A0A" w:rsidRDefault="00C22A0A" w:rsidP="005C6AD1"/>
        </w:tc>
      </w:tr>
      <w:tr w:rsidR="00C22A0A" w14:paraId="753DFF68" w14:textId="77777777" w:rsidTr="126AFC34">
        <w:trPr>
          <w:trHeight w:val="300"/>
        </w:trPr>
        <w:tc>
          <w:tcPr>
            <w:tcW w:w="2066" w:type="dxa"/>
            <w:tcBorders>
              <w:top w:val="single" w:sz="4" w:space="0" w:color="auto"/>
              <w:left w:val="single" w:sz="4" w:space="0" w:color="auto"/>
              <w:bottom w:val="single" w:sz="4" w:space="0" w:color="auto"/>
              <w:right w:val="single" w:sz="4" w:space="0" w:color="auto"/>
            </w:tcBorders>
            <w:hideMark/>
          </w:tcPr>
          <w:p w14:paraId="43816537" w14:textId="77777777" w:rsidR="00C22A0A" w:rsidRDefault="00C22A0A" w:rsidP="005C6AD1">
            <w:r>
              <w:t>Commentaires :</w:t>
            </w:r>
          </w:p>
        </w:tc>
        <w:tc>
          <w:tcPr>
            <w:tcW w:w="7059" w:type="dxa"/>
            <w:gridSpan w:val="7"/>
            <w:tcBorders>
              <w:top w:val="single" w:sz="4" w:space="0" w:color="auto"/>
              <w:left w:val="single" w:sz="4" w:space="0" w:color="auto"/>
              <w:bottom w:val="single" w:sz="4" w:space="0" w:color="auto"/>
              <w:right w:val="single" w:sz="4" w:space="0" w:color="auto"/>
            </w:tcBorders>
          </w:tcPr>
          <w:p w14:paraId="5614C107" w14:textId="77777777" w:rsidR="00C22A0A" w:rsidRDefault="00C22A0A" w:rsidP="005C6AD1"/>
        </w:tc>
      </w:tr>
      <w:tr w:rsidR="00C22A0A" w14:paraId="26FD84E5" w14:textId="77777777" w:rsidTr="126AFC34">
        <w:trPr>
          <w:trHeight w:val="300"/>
        </w:trPr>
        <w:tc>
          <w:tcPr>
            <w:tcW w:w="6091" w:type="dxa"/>
            <w:gridSpan w:val="3"/>
            <w:tcBorders>
              <w:top w:val="single" w:sz="4" w:space="0" w:color="auto"/>
              <w:left w:val="single" w:sz="4" w:space="0" w:color="auto"/>
              <w:bottom w:val="single" w:sz="4" w:space="0" w:color="auto"/>
              <w:right w:val="single" w:sz="4" w:space="0" w:color="auto"/>
            </w:tcBorders>
            <w:hideMark/>
          </w:tcPr>
          <w:p w14:paraId="667C3F20" w14:textId="77777777" w:rsidR="00C22A0A" w:rsidRDefault="00C22A0A" w:rsidP="126AFC34">
            <w:pPr>
              <w:rPr>
                <w:i/>
                <w:iCs/>
              </w:rPr>
            </w:pPr>
            <w:r w:rsidRPr="126AFC34">
              <w:rPr>
                <w:i/>
                <w:iCs/>
              </w:rPr>
              <w:t>La thématique se base sur des constats préalables identifiés (par l’ASBL et/ou le public)</w:t>
            </w:r>
          </w:p>
        </w:tc>
        <w:tc>
          <w:tcPr>
            <w:tcW w:w="870" w:type="dxa"/>
            <w:tcBorders>
              <w:top w:val="single" w:sz="4" w:space="0" w:color="auto"/>
              <w:left w:val="single" w:sz="4" w:space="0" w:color="auto"/>
              <w:bottom w:val="single" w:sz="4" w:space="0" w:color="auto"/>
              <w:right w:val="single" w:sz="4" w:space="0" w:color="auto"/>
            </w:tcBorders>
          </w:tcPr>
          <w:p w14:paraId="478EA2B0" w14:textId="77777777" w:rsidR="00C22A0A" w:rsidRDefault="00C22A0A" w:rsidP="005C6AD1"/>
        </w:tc>
        <w:tc>
          <w:tcPr>
            <w:tcW w:w="696" w:type="dxa"/>
            <w:gridSpan w:val="2"/>
            <w:tcBorders>
              <w:top w:val="single" w:sz="4" w:space="0" w:color="auto"/>
              <w:left w:val="single" w:sz="4" w:space="0" w:color="auto"/>
              <w:bottom w:val="single" w:sz="4" w:space="0" w:color="auto"/>
              <w:right w:val="single" w:sz="4" w:space="0" w:color="auto"/>
            </w:tcBorders>
          </w:tcPr>
          <w:p w14:paraId="460421A3" w14:textId="77777777" w:rsidR="00C22A0A" w:rsidRDefault="00C22A0A" w:rsidP="005C6AD1"/>
        </w:tc>
        <w:tc>
          <w:tcPr>
            <w:tcW w:w="1468" w:type="dxa"/>
            <w:gridSpan w:val="2"/>
            <w:tcBorders>
              <w:top w:val="single" w:sz="4" w:space="0" w:color="auto"/>
              <w:left w:val="single" w:sz="4" w:space="0" w:color="auto"/>
              <w:bottom w:val="single" w:sz="4" w:space="0" w:color="auto"/>
              <w:right w:val="single" w:sz="4" w:space="0" w:color="auto"/>
            </w:tcBorders>
          </w:tcPr>
          <w:p w14:paraId="278B530B" w14:textId="77777777" w:rsidR="00C22A0A" w:rsidRDefault="00C22A0A" w:rsidP="005C6AD1"/>
        </w:tc>
      </w:tr>
      <w:tr w:rsidR="00C22A0A" w14:paraId="77D0C1EC" w14:textId="77777777" w:rsidTr="126AFC34">
        <w:trPr>
          <w:trHeight w:val="300"/>
        </w:trPr>
        <w:tc>
          <w:tcPr>
            <w:tcW w:w="2066" w:type="dxa"/>
            <w:tcBorders>
              <w:top w:val="single" w:sz="4" w:space="0" w:color="auto"/>
              <w:left w:val="single" w:sz="4" w:space="0" w:color="auto"/>
              <w:bottom w:val="single" w:sz="4" w:space="0" w:color="auto"/>
              <w:right w:val="single" w:sz="4" w:space="0" w:color="auto"/>
            </w:tcBorders>
            <w:hideMark/>
          </w:tcPr>
          <w:p w14:paraId="66E00BFF" w14:textId="77777777" w:rsidR="00C22A0A" w:rsidRDefault="00C22A0A" w:rsidP="005C6AD1">
            <w:r>
              <w:t>Commentaires :</w:t>
            </w:r>
          </w:p>
        </w:tc>
        <w:tc>
          <w:tcPr>
            <w:tcW w:w="7059" w:type="dxa"/>
            <w:gridSpan w:val="7"/>
            <w:tcBorders>
              <w:top w:val="single" w:sz="4" w:space="0" w:color="auto"/>
              <w:left w:val="single" w:sz="4" w:space="0" w:color="auto"/>
              <w:bottom w:val="single" w:sz="4" w:space="0" w:color="auto"/>
              <w:right w:val="single" w:sz="4" w:space="0" w:color="auto"/>
            </w:tcBorders>
          </w:tcPr>
          <w:p w14:paraId="3C39286D" w14:textId="77777777" w:rsidR="00C22A0A" w:rsidRDefault="00C22A0A" w:rsidP="005C6AD1"/>
        </w:tc>
      </w:tr>
      <w:tr w:rsidR="00C22A0A" w14:paraId="4CF13F13" w14:textId="77777777" w:rsidTr="126AFC34">
        <w:trPr>
          <w:trHeight w:val="300"/>
        </w:trPr>
        <w:tc>
          <w:tcPr>
            <w:tcW w:w="6091" w:type="dxa"/>
            <w:gridSpan w:val="3"/>
            <w:tcBorders>
              <w:top w:val="single" w:sz="4" w:space="0" w:color="auto"/>
              <w:left w:val="single" w:sz="4" w:space="0" w:color="auto"/>
              <w:bottom w:val="single" w:sz="4" w:space="0" w:color="auto"/>
              <w:right w:val="single" w:sz="4" w:space="0" w:color="auto"/>
            </w:tcBorders>
            <w:hideMark/>
          </w:tcPr>
          <w:p w14:paraId="1EAC8342" w14:textId="77777777" w:rsidR="00C22A0A" w:rsidRDefault="00C22A0A" w:rsidP="126AFC34">
            <w:pPr>
              <w:rPr>
                <w:i/>
                <w:iCs/>
              </w:rPr>
            </w:pPr>
            <w:r w:rsidRPr="126AFC34">
              <w:rPr>
                <w:i/>
                <w:iCs/>
              </w:rPr>
              <w:t>Le projet touche un public différent que le public habituel de l’ASBL, et large (</w:t>
            </w:r>
            <w:proofErr w:type="spellStart"/>
            <w:r w:rsidRPr="126AFC34">
              <w:rPr>
                <w:i/>
                <w:iCs/>
              </w:rPr>
              <w:t>asbl</w:t>
            </w:r>
            <w:proofErr w:type="spellEnd"/>
            <w:r w:rsidRPr="126AFC34">
              <w:rPr>
                <w:i/>
                <w:iCs/>
              </w:rPr>
              <w:t>, écoles, centres culturels, …), lors de la diffusion ?</w:t>
            </w:r>
          </w:p>
        </w:tc>
        <w:tc>
          <w:tcPr>
            <w:tcW w:w="870" w:type="dxa"/>
            <w:tcBorders>
              <w:top w:val="single" w:sz="4" w:space="0" w:color="auto"/>
              <w:left w:val="single" w:sz="4" w:space="0" w:color="auto"/>
              <w:bottom w:val="single" w:sz="4" w:space="0" w:color="auto"/>
              <w:right w:val="single" w:sz="4" w:space="0" w:color="auto"/>
            </w:tcBorders>
          </w:tcPr>
          <w:p w14:paraId="5B342CA7" w14:textId="77777777" w:rsidR="00C22A0A" w:rsidRDefault="00C22A0A" w:rsidP="005C6AD1"/>
        </w:tc>
        <w:tc>
          <w:tcPr>
            <w:tcW w:w="696" w:type="dxa"/>
            <w:gridSpan w:val="2"/>
            <w:tcBorders>
              <w:top w:val="single" w:sz="4" w:space="0" w:color="auto"/>
              <w:left w:val="single" w:sz="4" w:space="0" w:color="auto"/>
              <w:bottom w:val="single" w:sz="4" w:space="0" w:color="auto"/>
              <w:right w:val="single" w:sz="4" w:space="0" w:color="auto"/>
            </w:tcBorders>
          </w:tcPr>
          <w:p w14:paraId="7BA1ECEA" w14:textId="77777777" w:rsidR="00C22A0A" w:rsidRDefault="00C22A0A" w:rsidP="005C6AD1"/>
        </w:tc>
        <w:tc>
          <w:tcPr>
            <w:tcW w:w="1468" w:type="dxa"/>
            <w:gridSpan w:val="2"/>
            <w:tcBorders>
              <w:top w:val="single" w:sz="4" w:space="0" w:color="auto"/>
              <w:left w:val="single" w:sz="4" w:space="0" w:color="auto"/>
              <w:bottom w:val="single" w:sz="4" w:space="0" w:color="auto"/>
              <w:right w:val="single" w:sz="4" w:space="0" w:color="auto"/>
            </w:tcBorders>
          </w:tcPr>
          <w:p w14:paraId="0E0ABC94" w14:textId="77777777" w:rsidR="00C22A0A" w:rsidRDefault="00C22A0A" w:rsidP="005C6AD1"/>
        </w:tc>
      </w:tr>
      <w:tr w:rsidR="00C22A0A" w14:paraId="05481E13" w14:textId="77777777" w:rsidTr="126AFC34">
        <w:trPr>
          <w:trHeight w:val="300"/>
        </w:trPr>
        <w:tc>
          <w:tcPr>
            <w:tcW w:w="2066" w:type="dxa"/>
            <w:tcBorders>
              <w:top w:val="single" w:sz="4" w:space="0" w:color="auto"/>
              <w:left w:val="single" w:sz="4" w:space="0" w:color="auto"/>
              <w:bottom w:val="single" w:sz="4" w:space="0" w:color="auto"/>
              <w:right w:val="single" w:sz="4" w:space="0" w:color="auto"/>
            </w:tcBorders>
            <w:hideMark/>
          </w:tcPr>
          <w:p w14:paraId="5E0D966A" w14:textId="77777777" w:rsidR="00C22A0A" w:rsidRDefault="00C22A0A" w:rsidP="005C6AD1">
            <w:r>
              <w:t>Commentaires :</w:t>
            </w:r>
          </w:p>
        </w:tc>
        <w:tc>
          <w:tcPr>
            <w:tcW w:w="7059" w:type="dxa"/>
            <w:gridSpan w:val="7"/>
            <w:tcBorders>
              <w:top w:val="single" w:sz="4" w:space="0" w:color="auto"/>
              <w:left w:val="single" w:sz="4" w:space="0" w:color="auto"/>
              <w:bottom w:val="single" w:sz="4" w:space="0" w:color="auto"/>
              <w:right w:val="single" w:sz="4" w:space="0" w:color="auto"/>
            </w:tcBorders>
          </w:tcPr>
          <w:p w14:paraId="4A504A88" w14:textId="77777777" w:rsidR="00C22A0A" w:rsidRDefault="00C22A0A" w:rsidP="005C6AD1"/>
        </w:tc>
      </w:tr>
      <w:tr w:rsidR="00C22A0A" w14:paraId="32D04361" w14:textId="77777777" w:rsidTr="126AFC34">
        <w:trPr>
          <w:trHeight w:val="300"/>
        </w:trPr>
        <w:tc>
          <w:tcPr>
            <w:tcW w:w="6091" w:type="dxa"/>
            <w:gridSpan w:val="3"/>
            <w:tcBorders>
              <w:top w:val="single" w:sz="4" w:space="0" w:color="auto"/>
              <w:left w:val="single" w:sz="4" w:space="0" w:color="auto"/>
              <w:bottom w:val="single" w:sz="4" w:space="0" w:color="auto"/>
              <w:right w:val="single" w:sz="4" w:space="0" w:color="auto"/>
            </w:tcBorders>
            <w:hideMark/>
          </w:tcPr>
          <w:p w14:paraId="3AB66A23" w14:textId="77777777" w:rsidR="00C22A0A" w:rsidRDefault="00C22A0A" w:rsidP="126AFC34">
            <w:pPr>
              <w:rPr>
                <w:i/>
                <w:iCs/>
              </w:rPr>
            </w:pPr>
            <w:r w:rsidRPr="126AFC34">
              <w:rPr>
                <w:i/>
                <w:iCs/>
              </w:rPr>
              <w:t>Lors de la diffusion, il y a-t-il de prévu une rencontre, un débat, des échanges, ou autre, et en présence des participants ?</w:t>
            </w:r>
          </w:p>
        </w:tc>
        <w:tc>
          <w:tcPr>
            <w:tcW w:w="870" w:type="dxa"/>
            <w:tcBorders>
              <w:top w:val="single" w:sz="4" w:space="0" w:color="auto"/>
              <w:left w:val="single" w:sz="4" w:space="0" w:color="auto"/>
              <w:bottom w:val="single" w:sz="4" w:space="0" w:color="auto"/>
              <w:right w:val="single" w:sz="4" w:space="0" w:color="auto"/>
            </w:tcBorders>
          </w:tcPr>
          <w:p w14:paraId="03129324" w14:textId="77777777" w:rsidR="00C22A0A" w:rsidRDefault="00C22A0A" w:rsidP="005C6AD1"/>
        </w:tc>
        <w:tc>
          <w:tcPr>
            <w:tcW w:w="696" w:type="dxa"/>
            <w:gridSpan w:val="2"/>
            <w:tcBorders>
              <w:top w:val="single" w:sz="4" w:space="0" w:color="auto"/>
              <w:left w:val="single" w:sz="4" w:space="0" w:color="auto"/>
              <w:bottom w:val="single" w:sz="4" w:space="0" w:color="auto"/>
              <w:right w:val="single" w:sz="4" w:space="0" w:color="auto"/>
            </w:tcBorders>
          </w:tcPr>
          <w:p w14:paraId="7AA3780F" w14:textId="77777777" w:rsidR="00C22A0A" w:rsidRDefault="00C22A0A" w:rsidP="005C6AD1"/>
        </w:tc>
        <w:tc>
          <w:tcPr>
            <w:tcW w:w="1468" w:type="dxa"/>
            <w:gridSpan w:val="2"/>
            <w:tcBorders>
              <w:top w:val="single" w:sz="4" w:space="0" w:color="auto"/>
              <w:left w:val="single" w:sz="4" w:space="0" w:color="auto"/>
              <w:bottom w:val="single" w:sz="4" w:space="0" w:color="auto"/>
              <w:right w:val="single" w:sz="4" w:space="0" w:color="auto"/>
            </w:tcBorders>
          </w:tcPr>
          <w:p w14:paraId="6C41C931" w14:textId="77777777" w:rsidR="00C22A0A" w:rsidRDefault="00C22A0A" w:rsidP="005C6AD1"/>
        </w:tc>
      </w:tr>
      <w:tr w:rsidR="00C22A0A" w14:paraId="570E192A" w14:textId="77777777" w:rsidTr="126AFC34">
        <w:trPr>
          <w:trHeight w:val="300"/>
        </w:trPr>
        <w:tc>
          <w:tcPr>
            <w:tcW w:w="2066" w:type="dxa"/>
            <w:tcBorders>
              <w:top w:val="single" w:sz="4" w:space="0" w:color="auto"/>
              <w:left w:val="single" w:sz="4" w:space="0" w:color="auto"/>
              <w:bottom w:val="single" w:sz="4" w:space="0" w:color="auto"/>
              <w:right w:val="single" w:sz="4" w:space="0" w:color="auto"/>
            </w:tcBorders>
            <w:hideMark/>
          </w:tcPr>
          <w:p w14:paraId="7AB5AD56" w14:textId="77777777" w:rsidR="00C22A0A" w:rsidRDefault="00C22A0A" w:rsidP="005C6AD1">
            <w:r>
              <w:t>Commentaires :</w:t>
            </w:r>
          </w:p>
        </w:tc>
        <w:tc>
          <w:tcPr>
            <w:tcW w:w="7059" w:type="dxa"/>
            <w:gridSpan w:val="7"/>
            <w:tcBorders>
              <w:top w:val="single" w:sz="4" w:space="0" w:color="auto"/>
              <w:left w:val="single" w:sz="4" w:space="0" w:color="auto"/>
              <w:bottom w:val="single" w:sz="4" w:space="0" w:color="auto"/>
              <w:right w:val="single" w:sz="4" w:space="0" w:color="auto"/>
            </w:tcBorders>
          </w:tcPr>
          <w:p w14:paraId="26C7B8ED" w14:textId="77777777" w:rsidR="00C22A0A" w:rsidRDefault="00C22A0A" w:rsidP="005C6AD1"/>
        </w:tc>
      </w:tr>
      <w:tr w:rsidR="00C22A0A" w14:paraId="64DBC81E" w14:textId="77777777" w:rsidTr="126AFC34">
        <w:trPr>
          <w:trHeight w:val="300"/>
        </w:trPr>
        <w:tc>
          <w:tcPr>
            <w:tcW w:w="6091" w:type="dxa"/>
            <w:gridSpan w:val="3"/>
            <w:tcBorders>
              <w:top w:val="single" w:sz="4" w:space="0" w:color="auto"/>
              <w:left w:val="single" w:sz="4" w:space="0" w:color="auto"/>
              <w:bottom w:val="single" w:sz="4" w:space="0" w:color="auto"/>
              <w:right w:val="single" w:sz="4" w:space="0" w:color="auto"/>
            </w:tcBorders>
            <w:hideMark/>
          </w:tcPr>
          <w:p w14:paraId="52E83B85" w14:textId="77777777" w:rsidR="00C22A0A" w:rsidRDefault="00C22A0A" w:rsidP="126AFC34">
            <w:pPr>
              <w:rPr>
                <w:i/>
                <w:iCs/>
              </w:rPr>
            </w:pPr>
            <w:r w:rsidRPr="126AFC34">
              <w:rPr>
                <w:i/>
                <w:iCs/>
              </w:rPr>
              <w:t>Le vivre-ensemble est favorisé par des partenariats et le réseau de l’association ?</w:t>
            </w:r>
          </w:p>
        </w:tc>
        <w:tc>
          <w:tcPr>
            <w:tcW w:w="870" w:type="dxa"/>
            <w:tcBorders>
              <w:top w:val="single" w:sz="4" w:space="0" w:color="auto"/>
              <w:left w:val="single" w:sz="4" w:space="0" w:color="auto"/>
              <w:bottom w:val="single" w:sz="4" w:space="0" w:color="auto"/>
              <w:right w:val="single" w:sz="4" w:space="0" w:color="auto"/>
            </w:tcBorders>
          </w:tcPr>
          <w:p w14:paraId="3240404C" w14:textId="77777777" w:rsidR="00C22A0A" w:rsidRDefault="00C22A0A" w:rsidP="005C6AD1"/>
        </w:tc>
        <w:tc>
          <w:tcPr>
            <w:tcW w:w="696" w:type="dxa"/>
            <w:gridSpan w:val="2"/>
            <w:tcBorders>
              <w:top w:val="single" w:sz="4" w:space="0" w:color="auto"/>
              <w:left w:val="single" w:sz="4" w:space="0" w:color="auto"/>
              <w:bottom w:val="single" w:sz="4" w:space="0" w:color="auto"/>
              <w:right w:val="single" w:sz="4" w:space="0" w:color="auto"/>
            </w:tcBorders>
          </w:tcPr>
          <w:p w14:paraId="65EF7B6C" w14:textId="77777777" w:rsidR="00C22A0A" w:rsidRDefault="00C22A0A" w:rsidP="005C6AD1"/>
        </w:tc>
        <w:tc>
          <w:tcPr>
            <w:tcW w:w="1468" w:type="dxa"/>
            <w:gridSpan w:val="2"/>
            <w:tcBorders>
              <w:top w:val="single" w:sz="4" w:space="0" w:color="auto"/>
              <w:left w:val="single" w:sz="4" w:space="0" w:color="auto"/>
              <w:bottom w:val="single" w:sz="4" w:space="0" w:color="auto"/>
              <w:right w:val="single" w:sz="4" w:space="0" w:color="auto"/>
            </w:tcBorders>
          </w:tcPr>
          <w:p w14:paraId="2F5ED9F1" w14:textId="77777777" w:rsidR="00C22A0A" w:rsidRDefault="00C22A0A" w:rsidP="005C6AD1"/>
        </w:tc>
      </w:tr>
      <w:tr w:rsidR="00C22A0A" w14:paraId="70947DFE" w14:textId="77777777" w:rsidTr="126AFC34">
        <w:trPr>
          <w:trHeight w:val="300"/>
        </w:trPr>
        <w:tc>
          <w:tcPr>
            <w:tcW w:w="2066" w:type="dxa"/>
            <w:tcBorders>
              <w:top w:val="single" w:sz="4" w:space="0" w:color="auto"/>
              <w:left w:val="single" w:sz="4" w:space="0" w:color="auto"/>
              <w:bottom w:val="single" w:sz="4" w:space="0" w:color="auto"/>
              <w:right w:val="single" w:sz="4" w:space="0" w:color="auto"/>
            </w:tcBorders>
            <w:hideMark/>
          </w:tcPr>
          <w:p w14:paraId="5E99115F" w14:textId="77777777" w:rsidR="00C22A0A" w:rsidRDefault="00C22A0A" w:rsidP="126AFC34">
            <w:pPr>
              <w:rPr>
                <w:i/>
                <w:iCs/>
              </w:rPr>
            </w:pPr>
            <w:r>
              <w:t>Commentaires :</w:t>
            </w:r>
          </w:p>
        </w:tc>
        <w:tc>
          <w:tcPr>
            <w:tcW w:w="7059" w:type="dxa"/>
            <w:gridSpan w:val="7"/>
            <w:tcBorders>
              <w:top w:val="single" w:sz="4" w:space="0" w:color="auto"/>
              <w:left w:val="single" w:sz="4" w:space="0" w:color="auto"/>
              <w:bottom w:val="single" w:sz="4" w:space="0" w:color="auto"/>
              <w:right w:val="single" w:sz="4" w:space="0" w:color="auto"/>
            </w:tcBorders>
          </w:tcPr>
          <w:p w14:paraId="313C479F" w14:textId="77777777" w:rsidR="00C22A0A" w:rsidRDefault="00C22A0A" w:rsidP="005C6AD1"/>
        </w:tc>
      </w:tr>
      <w:tr w:rsidR="00C22A0A" w14:paraId="1568253F" w14:textId="77777777" w:rsidTr="126AFC34">
        <w:trPr>
          <w:trHeight w:val="300"/>
        </w:trPr>
        <w:tc>
          <w:tcPr>
            <w:tcW w:w="6091" w:type="dxa"/>
            <w:gridSpan w:val="3"/>
            <w:tcBorders>
              <w:top w:val="single" w:sz="4" w:space="0" w:color="auto"/>
              <w:left w:val="single" w:sz="4" w:space="0" w:color="auto"/>
              <w:bottom w:val="single" w:sz="4" w:space="0" w:color="auto"/>
              <w:right w:val="single" w:sz="4" w:space="0" w:color="auto"/>
            </w:tcBorders>
            <w:hideMark/>
          </w:tcPr>
          <w:p w14:paraId="0BB2744F" w14:textId="77777777" w:rsidR="00C22A0A" w:rsidRDefault="00C22A0A" w:rsidP="005C6AD1">
            <w:pPr>
              <w:pStyle w:val="Paragraphedeliste"/>
              <w:rPr>
                <w:b/>
                <w:bCs/>
              </w:rPr>
            </w:pPr>
            <w:r>
              <w:t xml:space="preserve">Total de oui et de partiellement </w:t>
            </w:r>
          </w:p>
        </w:tc>
        <w:tc>
          <w:tcPr>
            <w:tcW w:w="870" w:type="dxa"/>
            <w:tcBorders>
              <w:top w:val="single" w:sz="4" w:space="0" w:color="auto"/>
              <w:left w:val="single" w:sz="4" w:space="0" w:color="auto"/>
              <w:bottom w:val="single" w:sz="4" w:space="0" w:color="auto"/>
              <w:right w:val="single" w:sz="4" w:space="0" w:color="auto"/>
            </w:tcBorders>
          </w:tcPr>
          <w:p w14:paraId="5824B810" w14:textId="77777777" w:rsidR="00C22A0A" w:rsidRPr="008B2B3C" w:rsidRDefault="00C22A0A" w:rsidP="005C6AD1">
            <w:pPr>
              <w:rPr>
                <w:b/>
                <w:bCs/>
              </w:rPr>
            </w:pPr>
          </w:p>
        </w:tc>
        <w:tc>
          <w:tcPr>
            <w:tcW w:w="696" w:type="dxa"/>
            <w:gridSpan w:val="2"/>
            <w:tcBorders>
              <w:top w:val="single" w:sz="4" w:space="0" w:color="auto"/>
              <w:left w:val="single" w:sz="4" w:space="0" w:color="auto"/>
              <w:bottom w:val="single" w:sz="4" w:space="0" w:color="auto"/>
              <w:right w:val="single" w:sz="4" w:space="0" w:color="auto"/>
            </w:tcBorders>
          </w:tcPr>
          <w:p w14:paraId="13B634F4" w14:textId="77777777" w:rsidR="00C22A0A" w:rsidRPr="008B2B3C" w:rsidRDefault="00C22A0A" w:rsidP="005C6AD1">
            <w:pPr>
              <w:rPr>
                <w:b/>
                <w:bCs/>
              </w:rPr>
            </w:pPr>
          </w:p>
        </w:tc>
        <w:tc>
          <w:tcPr>
            <w:tcW w:w="1468" w:type="dxa"/>
            <w:gridSpan w:val="2"/>
            <w:tcBorders>
              <w:top w:val="single" w:sz="4" w:space="0" w:color="auto"/>
              <w:left w:val="single" w:sz="4" w:space="0" w:color="auto"/>
              <w:bottom w:val="single" w:sz="4" w:space="0" w:color="auto"/>
              <w:right w:val="single" w:sz="4" w:space="0" w:color="auto"/>
            </w:tcBorders>
          </w:tcPr>
          <w:p w14:paraId="501A20C6" w14:textId="77777777" w:rsidR="00C22A0A" w:rsidRDefault="00C22A0A" w:rsidP="005C6AD1">
            <w:pPr>
              <w:rPr>
                <w:b/>
                <w:bCs/>
              </w:rPr>
            </w:pPr>
          </w:p>
        </w:tc>
      </w:tr>
      <w:tr w:rsidR="00C22A0A" w14:paraId="6500AF07" w14:textId="77777777" w:rsidTr="126AFC34">
        <w:trPr>
          <w:trHeight w:val="300"/>
        </w:trPr>
        <w:tc>
          <w:tcPr>
            <w:tcW w:w="6091" w:type="dxa"/>
            <w:gridSpan w:val="3"/>
            <w:tcBorders>
              <w:top w:val="single" w:sz="4" w:space="0" w:color="auto"/>
              <w:left w:val="single" w:sz="4" w:space="0" w:color="auto"/>
              <w:bottom w:val="single" w:sz="4" w:space="0" w:color="auto"/>
              <w:right w:val="single" w:sz="4" w:space="0" w:color="auto"/>
            </w:tcBorders>
            <w:hideMark/>
          </w:tcPr>
          <w:p w14:paraId="5769A924" w14:textId="77777777" w:rsidR="00C22A0A" w:rsidRPr="008B2B3C" w:rsidRDefault="00C22A0A" w:rsidP="005C6AD1">
            <w:pPr>
              <w:pStyle w:val="Paragraphedeliste"/>
              <w:rPr>
                <w:b/>
                <w:bCs/>
                <w:sz w:val="28"/>
                <w:szCs w:val="28"/>
              </w:rPr>
            </w:pPr>
            <w:r>
              <w:t>Total / 30                                                                                     x3</w:t>
            </w:r>
          </w:p>
        </w:tc>
        <w:tc>
          <w:tcPr>
            <w:tcW w:w="3034" w:type="dxa"/>
            <w:gridSpan w:val="5"/>
            <w:tcBorders>
              <w:top w:val="single" w:sz="4" w:space="0" w:color="auto"/>
              <w:left w:val="single" w:sz="4" w:space="0" w:color="auto"/>
              <w:bottom w:val="single" w:sz="4" w:space="0" w:color="auto"/>
              <w:right w:val="single" w:sz="4" w:space="0" w:color="auto"/>
            </w:tcBorders>
          </w:tcPr>
          <w:p w14:paraId="0B8AC052" w14:textId="77777777" w:rsidR="00C22A0A" w:rsidRDefault="00C22A0A" w:rsidP="005C6AD1">
            <w:pPr>
              <w:rPr>
                <w:b/>
                <w:bCs/>
              </w:rPr>
            </w:pPr>
            <w:r w:rsidRPr="126AFC34">
              <w:rPr>
                <w:b/>
                <w:bCs/>
              </w:rPr>
              <w:t xml:space="preserve"> </w:t>
            </w:r>
          </w:p>
        </w:tc>
      </w:tr>
    </w:tbl>
    <w:p w14:paraId="4BD0FE52" w14:textId="5537793F" w:rsidR="0017203B" w:rsidRPr="0017203B" w:rsidDel="00C22A0A" w:rsidRDefault="0017203B" w:rsidP="126AFC34">
      <w:pPr>
        <w:jc w:val="both"/>
      </w:pPr>
    </w:p>
    <w:tbl>
      <w:tblPr>
        <w:tblStyle w:val="Grilledutableau"/>
        <w:tblW w:w="9125" w:type="dxa"/>
        <w:tblLook w:val="04A0" w:firstRow="1" w:lastRow="0" w:firstColumn="1" w:lastColumn="0" w:noHBand="0" w:noVBand="1"/>
      </w:tblPr>
      <w:tblGrid>
        <w:gridCol w:w="2066"/>
        <w:gridCol w:w="4207"/>
        <w:gridCol w:w="688"/>
        <w:gridCol w:w="696"/>
        <w:gridCol w:w="1468"/>
      </w:tblGrid>
      <w:tr w:rsidR="00452953" w14:paraId="786A261D" w14:textId="77777777" w:rsidTr="126AFC34">
        <w:tc>
          <w:tcPr>
            <w:tcW w:w="6273" w:type="dxa"/>
            <w:gridSpan w:val="2"/>
          </w:tcPr>
          <w:p w14:paraId="3C8DF54F" w14:textId="374D8659" w:rsidR="00452953" w:rsidRPr="0087226F" w:rsidRDefault="00452953" w:rsidP="00452953">
            <w:pPr>
              <w:pStyle w:val="Paragraphedeliste"/>
              <w:numPr>
                <w:ilvl w:val="0"/>
                <w:numId w:val="18"/>
              </w:numPr>
              <w:jc w:val="center"/>
              <w:rPr>
                <w:b/>
                <w:bCs/>
              </w:rPr>
            </w:pPr>
            <w:r w:rsidRPr="003B378D">
              <w:rPr>
                <w:b/>
                <w:bCs/>
                <w:sz w:val="32"/>
                <w:szCs w:val="32"/>
              </w:rPr>
              <w:t>Adéquation avec les besoins identifiés dans le diagnostic</w:t>
            </w:r>
          </w:p>
        </w:tc>
        <w:tc>
          <w:tcPr>
            <w:tcW w:w="688" w:type="dxa"/>
          </w:tcPr>
          <w:p w14:paraId="2D08ACAB" w14:textId="77777777" w:rsidR="00452953" w:rsidRDefault="00452953" w:rsidP="00452953">
            <w:r w:rsidRPr="009836D6">
              <w:rPr>
                <w:b/>
                <w:bCs/>
              </w:rPr>
              <w:t>Oui</w:t>
            </w:r>
          </w:p>
        </w:tc>
        <w:tc>
          <w:tcPr>
            <w:tcW w:w="696" w:type="dxa"/>
          </w:tcPr>
          <w:p w14:paraId="40D4F536" w14:textId="77777777" w:rsidR="00452953" w:rsidRDefault="00452953" w:rsidP="00452953">
            <w:r w:rsidRPr="009836D6">
              <w:rPr>
                <w:b/>
                <w:bCs/>
              </w:rPr>
              <w:t>Non</w:t>
            </w:r>
          </w:p>
        </w:tc>
        <w:tc>
          <w:tcPr>
            <w:tcW w:w="1468" w:type="dxa"/>
          </w:tcPr>
          <w:p w14:paraId="44CFF155" w14:textId="77777777" w:rsidR="00452953" w:rsidRDefault="00452953" w:rsidP="00452953">
            <w:r w:rsidRPr="009836D6">
              <w:rPr>
                <w:b/>
                <w:bCs/>
              </w:rPr>
              <w:t>Partiellement</w:t>
            </w:r>
          </w:p>
        </w:tc>
      </w:tr>
      <w:tr w:rsidR="00452953" w14:paraId="5C4B23C2" w14:textId="77777777" w:rsidTr="126AFC34">
        <w:tc>
          <w:tcPr>
            <w:tcW w:w="6273" w:type="dxa"/>
            <w:gridSpan w:val="2"/>
          </w:tcPr>
          <w:p w14:paraId="1B451761" w14:textId="77777777" w:rsidR="00452953" w:rsidRPr="004853F1" w:rsidRDefault="00452953" w:rsidP="00452953">
            <w:pPr>
              <w:rPr>
                <w:i/>
                <w:iCs/>
              </w:rPr>
            </w:pPr>
            <w:r w:rsidRPr="004853F1">
              <w:rPr>
                <w:i/>
                <w:iCs/>
              </w:rPr>
              <w:t>Le projet est développé dans un quartier avec une offre structurelle faible pour ce type d’action</w:t>
            </w:r>
          </w:p>
        </w:tc>
        <w:tc>
          <w:tcPr>
            <w:tcW w:w="688" w:type="dxa"/>
          </w:tcPr>
          <w:p w14:paraId="449EACFE" w14:textId="77777777" w:rsidR="00452953" w:rsidRDefault="00452953" w:rsidP="00452953"/>
        </w:tc>
        <w:tc>
          <w:tcPr>
            <w:tcW w:w="696" w:type="dxa"/>
          </w:tcPr>
          <w:p w14:paraId="165F746D" w14:textId="77777777" w:rsidR="00452953" w:rsidRDefault="00452953" w:rsidP="00452953"/>
        </w:tc>
        <w:tc>
          <w:tcPr>
            <w:tcW w:w="1468" w:type="dxa"/>
          </w:tcPr>
          <w:p w14:paraId="67023F81" w14:textId="77777777" w:rsidR="00452953" w:rsidRDefault="00452953" w:rsidP="00452953"/>
        </w:tc>
      </w:tr>
      <w:tr w:rsidR="00452953" w14:paraId="6BACB4FB" w14:textId="77777777" w:rsidTr="126AFC34">
        <w:tc>
          <w:tcPr>
            <w:tcW w:w="2066" w:type="dxa"/>
          </w:tcPr>
          <w:p w14:paraId="49A7B8E5" w14:textId="77777777" w:rsidR="00452953" w:rsidRDefault="00452953" w:rsidP="00452953">
            <w:r>
              <w:t>Commentaires :</w:t>
            </w:r>
          </w:p>
        </w:tc>
        <w:tc>
          <w:tcPr>
            <w:tcW w:w="7059" w:type="dxa"/>
            <w:gridSpan w:val="4"/>
          </w:tcPr>
          <w:p w14:paraId="426D06DA" w14:textId="77777777" w:rsidR="00452953" w:rsidRDefault="00452953" w:rsidP="00452953"/>
        </w:tc>
      </w:tr>
      <w:tr w:rsidR="00452953" w14:paraId="33391BE8" w14:textId="77777777" w:rsidTr="126AFC34">
        <w:tc>
          <w:tcPr>
            <w:tcW w:w="6273" w:type="dxa"/>
            <w:gridSpan w:val="2"/>
          </w:tcPr>
          <w:p w14:paraId="5BA7EE94" w14:textId="77777777" w:rsidR="00452953" w:rsidRPr="004853F1" w:rsidRDefault="00452953" w:rsidP="00452953">
            <w:pPr>
              <w:rPr>
                <w:i/>
                <w:iCs/>
              </w:rPr>
            </w:pPr>
            <w:r w:rsidRPr="004853F1">
              <w:rPr>
                <w:i/>
                <w:iCs/>
              </w:rPr>
              <w:t>Le projet tend à répondre à des problématiques identifiées (au niveau du quartier ou au niveau communal) dans le diagnostic</w:t>
            </w:r>
          </w:p>
        </w:tc>
        <w:tc>
          <w:tcPr>
            <w:tcW w:w="688" w:type="dxa"/>
          </w:tcPr>
          <w:p w14:paraId="54788519" w14:textId="77777777" w:rsidR="00452953" w:rsidRDefault="00452953" w:rsidP="00452953"/>
        </w:tc>
        <w:tc>
          <w:tcPr>
            <w:tcW w:w="696" w:type="dxa"/>
          </w:tcPr>
          <w:p w14:paraId="2E96E80D" w14:textId="77777777" w:rsidR="00452953" w:rsidRDefault="00452953" w:rsidP="00452953"/>
        </w:tc>
        <w:tc>
          <w:tcPr>
            <w:tcW w:w="1468" w:type="dxa"/>
          </w:tcPr>
          <w:p w14:paraId="6E50F7A3" w14:textId="77777777" w:rsidR="00452953" w:rsidRDefault="00452953" w:rsidP="00452953"/>
        </w:tc>
      </w:tr>
      <w:tr w:rsidR="00452953" w14:paraId="2B474BD4" w14:textId="77777777" w:rsidTr="126AFC34">
        <w:tc>
          <w:tcPr>
            <w:tcW w:w="2066" w:type="dxa"/>
          </w:tcPr>
          <w:p w14:paraId="30F05824" w14:textId="77777777" w:rsidR="00452953" w:rsidRDefault="00452953" w:rsidP="00452953">
            <w:r>
              <w:t>Commentaires :</w:t>
            </w:r>
          </w:p>
        </w:tc>
        <w:tc>
          <w:tcPr>
            <w:tcW w:w="7059" w:type="dxa"/>
            <w:gridSpan w:val="4"/>
          </w:tcPr>
          <w:p w14:paraId="0F723426" w14:textId="77777777" w:rsidR="00452953" w:rsidRDefault="00452953" w:rsidP="00452953"/>
        </w:tc>
      </w:tr>
      <w:tr w:rsidR="00452953" w14:paraId="7CB08F7A" w14:textId="77777777" w:rsidTr="126AFC34">
        <w:tc>
          <w:tcPr>
            <w:tcW w:w="6273" w:type="dxa"/>
            <w:gridSpan w:val="2"/>
          </w:tcPr>
          <w:p w14:paraId="6934DC6E" w14:textId="77777777" w:rsidR="00452953" w:rsidRPr="004853F1" w:rsidRDefault="00452953" w:rsidP="00452953">
            <w:pPr>
              <w:rPr>
                <w:i/>
                <w:iCs/>
              </w:rPr>
            </w:pPr>
            <w:r w:rsidRPr="004853F1">
              <w:rPr>
                <w:i/>
                <w:iCs/>
              </w:rPr>
              <w:t xml:space="preserve">Le(s) public(s) identifié(s) comme cible sur le quartier est(sont) </w:t>
            </w:r>
            <w:proofErr w:type="spellStart"/>
            <w:r>
              <w:rPr>
                <w:i/>
                <w:iCs/>
              </w:rPr>
              <w:t>inclu</w:t>
            </w:r>
            <w:proofErr w:type="spellEnd"/>
            <w:r>
              <w:rPr>
                <w:i/>
                <w:iCs/>
              </w:rPr>
              <w:t>(</w:t>
            </w:r>
            <w:r w:rsidRPr="004853F1">
              <w:rPr>
                <w:i/>
                <w:iCs/>
              </w:rPr>
              <w:t>s</w:t>
            </w:r>
            <w:r>
              <w:rPr>
                <w:i/>
                <w:iCs/>
              </w:rPr>
              <w:t>)</w:t>
            </w:r>
            <w:r w:rsidRPr="004853F1">
              <w:rPr>
                <w:i/>
                <w:iCs/>
              </w:rPr>
              <w:t xml:space="preserve"> dans le projet</w:t>
            </w:r>
          </w:p>
        </w:tc>
        <w:tc>
          <w:tcPr>
            <w:tcW w:w="688" w:type="dxa"/>
          </w:tcPr>
          <w:p w14:paraId="2BF94EB0" w14:textId="77777777" w:rsidR="00452953" w:rsidRDefault="00452953" w:rsidP="00452953"/>
        </w:tc>
        <w:tc>
          <w:tcPr>
            <w:tcW w:w="696" w:type="dxa"/>
          </w:tcPr>
          <w:p w14:paraId="164C90E7" w14:textId="77777777" w:rsidR="00452953" w:rsidRDefault="00452953" w:rsidP="00452953"/>
        </w:tc>
        <w:tc>
          <w:tcPr>
            <w:tcW w:w="1468" w:type="dxa"/>
          </w:tcPr>
          <w:p w14:paraId="125FB507" w14:textId="77777777" w:rsidR="00452953" w:rsidRDefault="00452953" w:rsidP="00452953"/>
        </w:tc>
      </w:tr>
      <w:tr w:rsidR="00452953" w14:paraId="3A15FFB4" w14:textId="77777777" w:rsidTr="126AFC34">
        <w:tc>
          <w:tcPr>
            <w:tcW w:w="2066" w:type="dxa"/>
          </w:tcPr>
          <w:p w14:paraId="1C7D3588" w14:textId="77777777" w:rsidR="00452953" w:rsidRDefault="00452953" w:rsidP="00452953">
            <w:r>
              <w:t>Commentaires :</w:t>
            </w:r>
          </w:p>
        </w:tc>
        <w:tc>
          <w:tcPr>
            <w:tcW w:w="7059" w:type="dxa"/>
            <w:gridSpan w:val="4"/>
          </w:tcPr>
          <w:p w14:paraId="0A7B5FC7" w14:textId="77777777" w:rsidR="00452953" w:rsidRDefault="00452953" w:rsidP="00452953"/>
        </w:tc>
      </w:tr>
      <w:tr w:rsidR="00452953" w14:paraId="14C5FF94" w14:textId="77777777" w:rsidTr="126AFC34">
        <w:tc>
          <w:tcPr>
            <w:tcW w:w="6273" w:type="dxa"/>
            <w:gridSpan w:val="2"/>
          </w:tcPr>
          <w:p w14:paraId="78FF6EE2" w14:textId="77777777" w:rsidR="00452953" w:rsidRPr="004853F1" w:rsidRDefault="00452953" w:rsidP="00452953">
            <w:pPr>
              <w:rPr>
                <w:i/>
                <w:iCs/>
              </w:rPr>
            </w:pPr>
            <w:r w:rsidRPr="004853F1">
              <w:rPr>
                <w:i/>
                <w:iCs/>
              </w:rPr>
              <w:t>Le nombre de participants est en adéquation avec l’importance des besoins identifiés</w:t>
            </w:r>
          </w:p>
        </w:tc>
        <w:tc>
          <w:tcPr>
            <w:tcW w:w="688" w:type="dxa"/>
          </w:tcPr>
          <w:p w14:paraId="7A4DD3C7" w14:textId="77777777" w:rsidR="00452953" w:rsidRDefault="00452953" w:rsidP="00452953"/>
        </w:tc>
        <w:tc>
          <w:tcPr>
            <w:tcW w:w="696" w:type="dxa"/>
          </w:tcPr>
          <w:p w14:paraId="16C266EA" w14:textId="77777777" w:rsidR="00452953" w:rsidRDefault="00452953" w:rsidP="00452953"/>
        </w:tc>
        <w:tc>
          <w:tcPr>
            <w:tcW w:w="1468" w:type="dxa"/>
          </w:tcPr>
          <w:p w14:paraId="3AF2EEF5" w14:textId="77777777" w:rsidR="00452953" w:rsidRDefault="00452953" w:rsidP="00452953"/>
        </w:tc>
      </w:tr>
      <w:tr w:rsidR="00452953" w14:paraId="7781BA26" w14:textId="77777777" w:rsidTr="126AFC34">
        <w:tc>
          <w:tcPr>
            <w:tcW w:w="2066" w:type="dxa"/>
          </w:tcPr>
          <w:p w14:paraId="0AEA8AB0" w14:textId="77777777" w:rsidR="00452953" w:rsidRDefault="00452953" w:rsidP="00452953">
            <w:r>
              <w:t>Commentaires :</w:t>
            </w:r>
          </w:p>
        </w:tc>
        <w:tc>
          <w:tcPr>
            <w:tcW w:w="7059" w:type="dxa"/>
            <w:gridSpan w:val="4"/>
          </w:tcPr>
          <w:p w14:paraId="62D74512" w14:textId="77777777" w:rsidR="00452953" w:rsidRDefault="00452953" w:rsidP="00452953"/>
        </w:tc>
      </w:tr>
      <w:tr w:rsidR="00452953" w14:paraId="68D8E048" w14:textId="77777777" w:rsidTr="126AFC34">
        <w:tc>
          <w:tcPr>
            <w:tcW w:w="6273" w:type="dxa"/>
            <w:gridSpan w:val="2"/>
          </w:tcPr>
          <w:p w14:paraId="46CF3240" w14:textId="77777777" w:rsidR="00452953" w:rsidRPr="004853F1" w:rsidRDefault="00452953" w:rsidP="00452953">
            <w:pPr>
              <w:rPr>
                <w:i/>
                <w:iCs/>
              </w:rPr>
            </w:pPr>
            <w:r w:rsidRPr="004853F1">
              <w:rPr>
                <w:i/>
                <w:iCs/>
              </w:rPr>
              <w:t>Le projet apporte une plus-value à ce qui se fait déjà sur le quartier</w:t>
            </w:r>
          </w:p>
        </w:tc>
        <w:tc>
          <w:tcPr>
            <w:tcW w:w="688" w:type="dxa"/>
          </w:tcPr>
          <w:p w14:paraId="15C79134" w14:textId="77777777" w:rsidR="00452953" w:rsidRDefault="00452953" w:rsidP="00452953"/>
        </w:tc>
        <w:tc>
          <w:tcPr>
            <w:tcW w:w="696" w:type="dxa"/>
          </w:tcPr>
          <w:p w14:paraId="241A241A" w14:textId="77777777" w:rsidR="00452953" w:rsidRDefault="00452953" w:rsidP="00452953"/>
        </w:tc>
        <w:tc>
          <w:tcPr>
            <w:tcW w:w="1468" w:type="dxa"/>
          </w:tcPr>
          <w:p w14:paraId="19E7B35E" w14:textId="77777777" w:rsidR="00452953" w:rsidRDefault="00452953" w:rsidP="00452953"/>
        </w:tc>
      </w:tr>
      <w:tr w:rsidR="00452953" w14:paraId="76389B4C" w14:textId="77777777" w:rsidTr="126AFC34">
        <w:tc>
          <w:tcPr>
            <w:tcW w:w="2066" w:type="dxa"/>
          </w:tcPr>
          <w:p w14:paraId="02A13AE3" w14:textId="19C46208" w:rsidR="00452953" w:rsidRPr="004853F1" w:rsidRDefault="00452953" w:rsidP="00452953">
            <w:pPr>
              <w:rPr>
                <w:i/>
                <w:iCs/>
              </w:rPr>
            </w:pPr>
            <w:r>
              <w:t>Commentaires :</w:t>
            </w:r>
          </w:p>
        </w:tc>
        <w:tc>
          <w:tcPr>
            <w:tcW w:w="7059" w:type="dxa"/>
            <w:gridSpan w:val="4"/>
          </w:tcPr>
          <w:p w14:paraId="47BE9A77" w14:textId="77777777" w:rsidR="00452953" w:rsidRDefault="00452953" w:rsidP="00452953"/>
        </w:tc>
      </w:tr>
      <w:tr w:rsidR="00452953" w14:paraId="45EA6C80" w14:textId="77777777" w:rsidTr="126AFC34">
        <w:tc>
          <w:tcPr>
            <w:tcW w:w="6273" w:type="dxa"/>
            <w:gridSpan w:val="2"/>
          </w:tcPr>
          <w:p w14:paraId="07C13077" w14:textId="4A4114DC" w:rsidR="00452953" w:rsidRPr="00452953" w:rsidRDefault="00452953" w:rsidP="00452953">
            <w:pPr>
              <w:rPr>
                <w:b/>
                <w:bCs/>
              </w:rPr>
            </w:pPr>
            <w:r w:rsidRPr="00452953">
              <w:rPr>
                <w:b/>
                <w:bCs/>
              </w:rPr>
              <w:t xml:space="preserve">Total : </w:t>
            </w:r>
          </w:p>
        </w:tc>
        <w:tc>
          <w:tcPr>
            <w:tcW w:w="688" w:type="dxa"/>
          </w:tcPr>
          <w:p w14:paraId="196CF7BC" w14:textId="77777777" w:rsidR="00452953" w:rsidRDefault="00452953" w:rsidP="00452953"/>
        </w:tc>
        <w:tc>
          <w:tcPr>
            <w:tcW w:w="696" w:type="dxa"/>
          </w:tcPr>
          <w:p w14:paraId="0468AB1C" w14:textId="77777777" w:rsidR="00452953" w:rsidRDefault="00452953" w:rsidP="00452953"/>
        </w:tc>
        <w:tc>
          <w:tcPr>
            <w:tcW w:w="1468" w:type="dxa"/>
          </w:tcPr>
          <w:p w14:paraId="3E791369" w14:textId="77777777" w:rsidR="00452953" w:rsidRDefault="00452953" w:rsidP="00452953"/>
        </w:tc>
      </w:tr>
      <w:tr w:rsidR="00452953" w14:paraId="2FFF2616" w14:textId="77777777" w:rsidTr="126AFC34">
        <w:trPr>
          <w:trHeight w:val="260"/>
        </w:trPr>
        <w:tc>
          <w:tcPr>
            <w:tcW w:w="9125" w:type="dxa"/>
            <w:gridSpan w:val="5"/>
          </w:tcPr>
          <w:p w14:paraId="5B4424E5" w14:textId="1D6DC361" w:rsidR="00452953" w:rsidRDefault="00452953" w:rsidP="00452953">
            <w:r w:rsidRPr="00D27F13">
              <w:rPr>
                <w:b/>
                <w:bCs/>
              </w:rPr>
              <w:t>Commentaires </w:t>
            </w:r>
            <w:r w:rsidR="00D27F13" w:rsidRPr="00D27F13">
              <w:rPr>
                <w:b/>
                <w:bCs/>
              </w:rPr>
              <w:t>éventuels sur le projet antérieur</w:t>
            </w:r>
            <w:r w:rsidR="00D27F13">
              <w:t xml:space="preserve"> (adéquation avec les axes, public suffisant, viabilité financière de l’ASBL, équipe stable, fiabilité administrative…) : </w:t>
            </w:r>
          </w:p>
          <w:p w14:paraId="4FEE98D6" w14:textId="77777777" w:rsidR="00D27F13" w:rsidRDefault="00D27F13" w:rsidP="00452953"/>
          <w:p w14:paraId="74686DDE" w14:textId="77777777" w:rsidR="00D27F13" w:rsidRDefault="00D27F13" w:rsidP="00452953"/>
          <w:p w14:paraId="2B81FAD2" w14:textId="77777777" w:rsidR="00D27F13" w:rsidRDefault="00D27F13" w:rsidP="00452953"/>
          <w:p w14:paraId="32923C30" w14:textId="77777777" w:rsidR="00D27F13" w:rsidRDefault="00D27F13" w:rsidP="00452953"/>
          <w:p w14:paraId="2F502098" w14:textId="501DA2B9" w:rsidR="00D27F13" w:rsidRDefault="00D27F13" w:rsidP="00452953"/>
        </w:tc>
      </w:tr>
    </w:tbl>
    <w:p w14:paraId="60FD0086" w14:textId="77777777" w:rsidR="002E00EB" w:rsidRDefault="002E00EB" w:rsidP="002E00EB"/>
    <w:p w14:paraId="4935944F" w14:textId="399101A4" w:rsidR="002E00EB" w:rsidRDefault="00914FB9" w:rsidP="00C04371">
      <w:pPr>
        <w:jc w:val="both"/>
      </w:pPr>
      <w:r w:rsidRPr="126AFC34">
        <w:rPr>
          <w:b/>
          <w:bCs/>
        </w:rPr>
        <w:t>De manière facultative</w:t>
      </w:r>
      <w:r>
        <w:t>, la concertation est invitée à remettre un avis sur les projets, en motivant sur base de l’adéquation avec les objectifs de l’axe prioritaire et l’adéquation avec les besoins identifiés préalablement. Elle peut remettre son avis sur base de la fiche signalétique (annexe du questionnaire)</w:t>
      </w:r>
      <w:r w:rsidR="00C04371">
        <w:t>, du diagnostic</w:t>
      </w:r>
      <w:r>
        <w:t xml:space="preserve"> et d’une présentation du candidat en concertation. Elle peut utiliser si elle le souhaite la grille ci-dessous. </w:t>
      </w:r>
      <w:r w:rsidR="00C04371">
        <w:t xml:space="preserve">Afin de remettre un avis motivé et en fonction des ROI locaux, chaque membre de droit peut remplir cette grille. La coordination </w:t>
      </w:r>
      <w:r w:rsidR="00793E86">
        <w:t xml:space="preserve">peut ainsi </w:t>
      </w:r>
      <w:r w:rsidR="000A79C4">
        <w:t>rel</w:t>
      </w:r>
      <w:r w:rsidR="00793E86">
        <w:t>e</w:t>
      </w:r>
      <w:r w:rsidR="000A79C4">
        <w:t>ve</w:t>
      </w:r>
      <w:r w:rsidR="00793E86">
        <w:t>r</w:t>
      </w:r>
      <w:r w:rsidR="00A91C37">
        <w:t xml:space="preserve"> les différentes motivations les plus saillantes et récurrentes, les compile</w:t>
      </w:r>
      <w:r w:rsidR="00793E86">
        <w:t>r</w:t>
      </w:r>
      <w:r w:rsidR="00A91C37">
        <w:t xml:space="preserve"> en un avis </w:t>
      </w:r>
      <w:r w:rsidR="00C04371">
        <w:t>et transmet</w:t>
      </w:r>
      <w:r w:rsidR="00793E86">
        <w:t>tre</w:t>
      </w:r>
      <w:r w:rsidR="00C04371">
        <w:t xml:space="preserve"> l’avis au service du Collège. </w:t>
      </w:r>
      <w:r w:rsidR="004E371B">
        <w:t>Cet avis pourra éventuellement privilégi</w:t>
      </w:r>
      <w:r w:rsidR="002E00EB">
        <w:t>er</w:t>
      </w:r>
      <w:r w:rsidR="004E371B">
        <w:t xml:space="preserve"> certains dossiers notamment à égalité de points. </w:t>
      </w:r>
    </w:p>
    <w:tbl>
      <w:tblPr>
        <w:tblStyle w:val="Grilledutableau"/>
        <w:tblW w:w="9125" w:type="dxa"/>
        <w:tblLook w:val="04A0" w:firstRow="1" w:lastRow="0" w:firstColumn="1" w:lastColumn="0" w:noHBand="0" w:noVBand="1"/>
      </w:tblPr>
      <w:tblGrid>
        <w:gridCol w:w="2066"/>
        <w:gridCol w:w="2464"/>
        <w:gridCol w:w="1559"/>
        <w:gridCol w:w="183"/>
        <w:gridCol w:w="687"/>
        <w:gridCol w:w="405"/>
        <w:gridCol w:w="291"/>
        <w:gridCol w:w="702"/>
        <w:gridCol w:w="768"/>
      </w:tblGrid>
      <w:tr w:rsidR="00C22A0A" w14:paraId="6A916865" w14:textId="77777777" w:rsidTr="126AFC34">
        <w:trPr>
          <w:trHeight w:val="300"/>
        </w:trPr>
        <w:tc>
          <w:tcPr>
            <w:tcW w:w="6089" w:type="dxa"/>
            <w:gridSpan w:val="3"/>
            <w:tcBorders>
              <w:top w:val="single" w:sz="4" w:space="0" w:color="auto"/>
              <w:left w:val="single" w:sz="4" w:space="0" w:color="auto"/>
              <w:bottom w:val="single" w:sz="4" w:space="0" w:color="auto"/>
              <w:right w:val="single" w:sz="4" w:space="0" w:color="auto"/>
            </w:tcBorders>
            <w:hideMark/>
          </w:tcPr>
          <w:p w14:paraId="2C54E675" w14:textId="77777777" w:rsidR="00C22A0A" w:rsidRDefault="00C22A0A" w:rsidP="00C22A0A">
            <w:pPr>
              <w:pStyle w:val="Paragraphedeliste"/>
              <w:numPr>
                <w:ilvl w:val="0"/>
                <w:numId w:val="21"/>
              </w:numPr>
              <w:jc w:val="center"/>
              <w:rPr>
                <w:b/>
                <w:bCs/>
              </w:rPr>
            </w:pPr>
            <w:r w:rsidRPr="126AFC34">
              <w:rPr>
                <w:b/>
                <w:bCs/>
              </w:rPr>
              <w:t>Adéquation avec les objectifs de l’axe prioritaire</w:t>
            </w:r>
          </w:p>
          <w:p w14:paraId="5019E541" w14:textId="77777777" w:rsidR="00C22A0A" w:rsidRDefault="00C22A0A" w:rsidP="005C6AD1">
            <w:pPr>
              <w:pStyle w:val="Paragraphedeliste"/>
              <w:rPr>
                <w:b/>
                <w:bCs/>
              </w:rPr>
            </w:pPr>
          </w:p>
          <w:p w14:paraId="0C7CC4C9" w14:textId="77777777" w:rsidR="00C22A0A" w:rsidRDefault="00C22A0A" w:rsidP="005C6AD1">
            <w:pPr>
              <w:pStyle w:val="Paragraphedeliste"/>
              <w:rPr>
                <w:b/>
                <w:bCs/>
              </w:rPr>
            </w:pPr>
          </w:p>
        </w:tc>
        <w:tc>
          <w:tcPr>
            <w:tcW w:w="870" w:type="dxa"/>
            <w:gridSpan w:val="2"/>
            <w:tcBorders>
              <w:top w:val="single" w:sz="4" w:space="0" w:color="auto"/>
              <w:left w:val="single" w:sz="4" w:space="0" w:color="auto"/>
              <w:bottom w:val="single" w:sz="4" w:space="0" w:color="auto"/>
              <w:right w:val="single" w:sz="4" w:space="0" w:color="auto"/>
            </w:tcBorders>
            <w:hideMark/>
          </w:tcPr>
          <w:p w14:paraId="29960227" w14:textId="77777777" w:rsidR="00C22A0A" w:rsidRDefault="00C22A0A" w:rsidP="005C6AD1">
            <w:pPr>
              <w:rPr>
                <w:b/>
                <w:bCs/>
              </w:rPr>
            </w:pPr>
            <w:r w:rsidRPr="126AFC34">
              <w:rPr>
                <w:b/>
                <w:bCs/>
              </w:rPr>
              <w:t>Oui</w:t>
            </w:r>
          </w:p>
        </w:tc>
        <w:tc>
          <w:tcPr>
            <w:tcW w:w="696" w:type="dxa"/>
            <w:gridSpan w:val="2"/>
            <w:tcBorders>
              <w:top w:val="single" w:sz="4" w:space="0" w:color="auto"/>
              <w:left w:val="single" w:sz="4" w:space="0" w:color="auto"/>
              <w:bottom w:val="single" w:sz="4" w:space="0" w:color="auto"/>
              <w:right w:val="single" w:sz="4" w:space="0" w:color="auto"/>
            </w:tcBorders>
            <w:hideMark/>
          </w:tcPr>
          <w:p w14:paraId="7ADD4F4E" w14:textId="77777777" w:rsidR="00C22A0A" w:rsidRDefault="00C22A0A" w:rsidP="005C6AD1">
            <w:pPr>
              <w:rPr>
                <w:b/>
                <w:bCs/>
              </w:rPr>
            </w:pPr>
            <w:r w:rsidRPr="126AFC34">
              <w:rPr>
                <w:b/>
                <w:bCs/>
              </w:rPr>
              <w:t>Non</w:t>
            </w:r>
          </w:p>
        </w:tc>
        <w:tc>
          <w:tcPr>
            <w:tcW w:w="1470" w:type="dxa"/>
            <w:gridSpan w:val="2"/>
            <w:tcBorders>
              <w:top w:val="single" w:sz="4" w:space="0" w:color="auto"/>
              <w:left w:val="single" w:sz="4" w:space="0" w:color="auto"/>
              <w:bottom w:val="single" w:sz="4" w:space="0" w:color="auto"/>
              <w:right w:val="single" w:sz="4" w:space="0" w:color="auto"/>
            </w:tcBorders>
            <w:hideMark/>
          </w:tcPr>
          <w:p w14:paraId="17386BEF" w14:textId="77777777" w:rsidR="00C22A0A" w:rsidRDefault="00C22A0A" w:rsidP="005C6AD1">
            <w:pPr>
              <w:rPr>
                <w:b/>
                <w:bCs/>
              </w:rPr>
            </w:pPr>
            <w:r w:rsidRPr="126AFC34">
              <w:rPr>
                <w:b/>
                <w:bCs/>
              </w:rPr>
              <w:t>Partiellement</w:t>
            </w:r>
          </w:p>
        </w:tc>
      </w:tr>
      <w:tr w:rsidR="00C22A0A" w14:paraId="3A727DE6" w14:textId="77777777" w:rsidTr="126AFC34">
        <w:trPr>
          <w:trHeight w:val="300"/>
        </w:trPr>
        <w:tc>
          <w:tcPr>
            <w:tcW w:w="9125" w:type="dxa"/>
            <w:gridSpan w:val="9"/>
            <w:tcBorders>
              <w:top w:val="single" w:sz="4" w:space="0" w:color="auto"/>
              <w:left w:val="single" w:sz="4" w:space="0" w:color="auto"/>
              <w:bottom w:val="single" w:sz="4" w:space="0" w:color="auto"/>
              <w:right w:val="single" w:sz="4" w:space="0" w:color="auto"/>
            </w:tcBorders>
            <w:hideMark/>
          </w:tcPr>
          <w:p w14:paraId="675EC9D9" w14:textId="77777777" w:rsidR="00C22A0A" w:rsidRDefault="00C22A0A" w:rsidP="00C22A0A">
            <w:pPr>
              <w:pStyle w:val="Paragraphedeliste"/>
              <w:numPr>
                <w:ilvl w:val="0"/>
                <w:numId w:val="22"/>
              </w:numPr>
              <w:jc w:val="center"/>
              <w:rPr>
                <w:b/>
                <w:bCs/>
              </w:rPr>
            </w:pPr>
            <w:r w:rsidRPr="126AFC34">
              <w:rPr>
                <w:b/>
                <w:bCs/>
              </w:rPr>
              <w:t>Priorité 1</w:t>
            </w:r>
          </w:p>
        </w:tc>
      </w:tr>
      <w:tr w:rsidR="00C22A0A" w14:paraId="612C047E" w14:textId="77777777" w:rsidTr="126AFC34">
        <w:trPr>
          <w:trHeight w:val="300"/>
        </w:trPr>
        <w:tc>
          <w:tcPr>
            <w:tcW w:w="6089" w:type="dxa"/>
            <w:gridSpan w:val="3"/>
            <w:tcBorders>
              <w:top w:val="single" w:sz="4" w:space="0" w:color="auto"/>
              <w:left w:val="single" w:sz="4" w:space="0" w:color="auto"/>
              <w:bottom w:val="single" w:sz="4" w:space="0" w:color="auto"/>
              <w:right w:val="single" w:sz="4" w:space="0" w:color="auto"/>
            </w:tcBorders>
            <w:hideMark/>
          </w:tcPr>
          <w:p w14:paraId="5554A1E4" w14:textId="77777777" w:rsidR="00C22A0A" w:rsidRDefault="00C22A0A" w:rsidP="126AFC34">
            <w:pPr>
              <w:rPr>
                <w:i/>
                <w:iCs/>
              </w:rPr>
            </w:pPr>
            <w:r w:rsidRPr="126AFC34">
              <w:rPr>
                <w:i/>
                <w:iCs/>
              </w:rPr>
              <w:t>Le projet favorise le développement intellectuel ?</w:t>
            </w:r>
          </w:p>
        </w:tc>
        <w:tc>
          <w:tcPr>
            <w:tcW w:w="870" w:type="dxa"/>
            <w:gridSpan w:val="2"/>
            <w:tcBorders>
              <w:top w:val="single" w:sz="4" w:space="0" w:color="auto"/>
              <w:left w:val="single" w:sz="4" w:space="0" w:color="auto"/>
              <w:bottom w:val="single" w:sz="4" w:space="0" w:color="auto"/>
              <w:right w:val="single" w:sz="4" w:space="0" w:color="auto"/>
            </w:tcBorders>
          </w:tcPr>
          <w:p w14:paraId="2AD390A8" w14:textId="77777777" w:rsidR="00C22A0A" w:rsidRDefault="00C22A0A" w:rsidP="005C6AD1"/>
        </w:tc>
        <w:tc>
          <w:tcPr>
            <w:tcW w:w="696" w:type="dxa"/>
            <w:gridSpan w:val="2"/>
            <w:tcBorders>
              <w:top w:val="single" w:sz="4" w:space="0" w:color="auto"/>
              <w:left w:val="single" w:sz="4" w:space="0" w:color="auto"/>
              <w:bottom w:val="single" w:sz="4" w:space="0" w:color="auto"/>
              <w:right w:val="single" w:sz="4" w:space="0" w:color="auto"/>
            </w:tcBorders>
          </w:tcPr>
          <w:p w14:paraId="116134EE" w14:textId="77777777" w:rsidR="00C22A0A" w:rsidRDefault="00C22A0A" w:rsidP="005C6AD1"/>
        </w:tc>
        <w:tc>
          <w:tcPr>
            <w:tcW w:w="1470" w:type="dxa"/>
            <w:gridSpan w:val="2"/>
            <w:tcBorders>
              <w:top w:val="single" w:sz="4" w:space="0" w:color="auto"/>
              <w:left w:val="single" w:sz="4" w:space="0" w:color="auto"/>
              <w:bottom w:val="single" w:sz="4" w:space="0" w:color="auto"/>
              <w:right w:val="single" w:sz="4" w:space="0" w:color="auto"/>
            </w:tcBorders>
          </w:tcPr>
          <w:p w14:paraId="59385544" w14:textId="77777777" w:rsidR="00C22A0A" w:rsidRDefault="00C22A0A" w:rsidP="005C6AD1"/>
        </w:tc>
      </w:tr>
      <w:tr w:rsidR="00C22A0A" w14:paraId="7DE2C0FC" w14:textId="77777777" w:rsidTr="126AFC34">
        <w:trPr>
          <w:trHeight w:val="300"/>
        </w:trPr>
        <w:tc>
          <w:tcPr>
            <w:tcW w:w="2066" w:type="dxa"/>
            <w:tcBorders>
              <w:top w:val="single" w:sz="4" w:space="0" w:color="auto"/>
              <w:left w:val="single" w:sz="4" w:space="0" w:color="auto"/>
              <w:bottom w:val="single" w:sz="4" w:space="0" w:color="auto"/>
              <w:right w:val="single" w:sz="4" w:space="0" w:color="auto"/>
            </w:tcBorders>
            <w:hideMark/>
          </w:tcPr>
          <w:p w14:paraId="70B53A1A" w14:textId="77777777" w:rsidR="00C22A0A" w:rsidRDefault="00C22A0A" w:rsidP="005C6AD1">
            <w:r>
              <w:t>Commentaires :</w:t>
            </w:r>
          </w:p>
        </w:tc>
        <w:tc>
          <w:tcPr>
            <w:tcW w:w="7059" w:type="dxa"/>
            <w:gridSpan w:val="8"/>
            <w:tcBorders>
              <w:top w:val="single" w:sz="4" w:space="0" w:color="auto"/>
              <w:left w:val="single" w:sz="4" w:space="0" w:color="auto"/>
              <w:bottom w:val="single" w:sz="4" w:space="0" w:color="auto"/>
              <w:right w:val="single" w:sz="4" w:space="0" w:color="auto"/>
            </w:tcBorders>
          </w:tcPr>
          <w:p w14:paraId="7382D999" w14:textId="77777777" w:rsidR="00C22A0A" w:rsidRDefault="00C22A0A" w:rsidP="005C6AD1"/>
        </w:tc>
      </w:tr>
      <w:tr w:rsidR="00C22A0A" w14:paraId="0B913C4D" w14:textId="77777777" w:rsidTr="126AFC34">
        <w:trPr>
          <w:trHeight w:val="300"/>
        </w:trPr>
        <w:tc>
          <w:tcPr>
            <w:tcW w:w="6089" w:type="dxa"/>
            <w:gridSpan w:val="3"/>
            <w:tcBorders>
              <w:top w:val="single" w:sz="4" w:space="0" w:color="auto"/>
              <w:left w:val="single" w:sz="4" w:space="0" w:color="auto"/>
              <w:bottom w:val="single" w:sz="4" w:space="0" w:color="auto"/>
              <w:right w:val="single" w:sz="4" w:space="0" w:color="auto"/>
            </w:tcBorders>
            <w:hideMark/>
          </w:tcPr>
          <w:p w14:paraId="7F126DDE" w14:textId="77777777" w:rsidR="00C22A0A" w:rsidRDefault="00C22A0A" w:rsidP="126AFC34">
            <w:pPr>
              <w:rPr>
                <w:i/>
                <w:iCs/>
              </w:rPr>
            </w:pPr>
            <w:r w:rsidRPr="126AFC34">
              <w:rPr>
                <w:i/>
                <w:iCs/>
              </w:rPr>
              <w:t>Le projet participe à l’émancipation sociale et culturelle</w:t>
            </w:r>
          </w:p>
        </w:tc>
        <w:tc>
          <w:tcPr>
            <w:tcW w:w="870" w:type="dxa"/>
            <w:gridSpan w:val="2"/>
            <w:tcBorders>
              <w:top w:val="single" w:sz="4" w:space="0" w:color="auto"/>
              <w:left w:val="single" w:sz="4" w:space="0" w:color="auto"/>
              <w:bottom w:val="single" w:sz="4" w:space="0" w:color="auto"/>
              <w:right w:val="single" w:sz="4" w:space="0" w:color="auto"/>
            </w:tcBorders>
          </w:tcPr>
          <w:p w14:paraId="010DD444" w14:textId="77777777" w:rsidR="00C22A0A" w:rsidRDefault="00C22A0A" w:rsidP="005C6AD1"/>
        </w:tc>
        <w:tc>
          <w:tcPr>
            <w:tcW w:w="696" w:type="dxa"/>
            <w:gridSpan w:val="2"/>
            <w:tcBorders>
              <w:top w:val="single" w:sz="4" w:space="0" w:color="auto"/>
              <w:left w:val="single" w:sz="4" w:space="0" w:color="auto"/>
              <w:bottom w:val="single" w:sz="4" w:space="0" w:color="auto"/>
              <w:right w:val="single" w:sz="4" w:space="0" w:color="auto"/>
            </w:tcBorders>
          </w:tcPr>
          <w:p w14:paraId="0A94D680" w14:textId="77777777" w:rsidR="00C22A0A" w:rsidRDefault="00C22A0A" w:rsidP="005C6AD1"/>
        </w:tc>
        <w:tc>
          <w:tcPr>
            <w:tcW w:w="1470" w:type="dxa"/>
            <w:gridSpan w:val="2"/>
            <w:tcBorders>
              <w:top w:val="single" w:sz="4" w:space="0" w:color="auto"/>
              <w:left w:val="single" w:sz="4" w:space="0" w:color="auto"/>
              <w:bottom w:val="single" w:sz="4" w:space="0" w:color="auto"/>
              <w:right w:val="single" w:sz="4" w:space="0" w:color="auto"/>
            </w:tcBorders>
          </w:tcPr>
          <w:p w14:paraId="0AF59CE9" w14:textId="77777777" w:rsidR="00C22A0A" w:rsidRDefault="00C22A0A" w:rsidP="005C6AD1"/>
        </w:tc>
      </w:tr>
      <w:tr w:rsidR="00C22A0A" w14:paraId="7CF918D4" w14:textId="77777777" w:rsidTr="126AFC34">
        <w:trPr>
          <w:trHeight w:val="300"/>
        </w:trPr>
        <w:tc>
          <w:tcPr>
            <w:tcW w:w="2066" w:type="dxa"/>
            <w:tcBorders>
              <w:top w:val="single" w:sz="4" w:space="0" w:color="auto"/>
              <w:left w:val="single" w:sz="4" w:space="0" w:color="auto"/>
              <w:bottom w:val="single" w:sz="4" w:space="0" w:color="auto"/>
              <w:right w:val="single" w:sz="4" w:space="0" w:color="auto"/>
            </w:tcBorders>
            <w:hideMark/>
          </w:tcPr>
          <w:p w14:paraId="5DC300CB" w14:textId="77777777" w:rsidR="00C22A0A" w:rsidRDefault="00C22A0A" w:rsidP="005C6AD1">
            <w:r>
              <w:t>Commentaires :</w:t>
            </w:r>
          </w:p>
        </w:tc>
        <w:tc>
          <w:tcPr>
            <w:tcW w:w="7059" w:type="dxa"/>
            <w:gridSpan w:val="8"/>
            <w:tcBorders>
              <w:top w:val="single" w:sz="4" w:space="0" w:color="auto"/>
              <w:left w:val="single" w:sz="4" w:space="0" w:color="auto"/>
              <w:bottom w:val="single" w:sz="4" w:space="0" w:color="auto"/>
              <w:right w:val="single" w:sz="4" w:space="0" w:color="auto"/>
            </w:tcBorders>
          </w:tcPr>
          <w:p w14:paraId="1D025164" w14:textId="77777777" w:rsidR="00C22A0A" w:rsidRDefault="00C22A0A" w:rsidP="005C6AD1"/>
        </w:tc>
      </w:tr>
      <w:tr w:rsidR="00C22A0A" w14:paraId="578DC7C4" w14:textId="77777777" w:rsidTr="126AFC34">
        <w:trPr>
          <w:trHeight w:val="300"/>
        </w:trPr>
        <w:tc>
          <w:tcPr>
            <w:tcW w:w="6089" w:type="dxa"/>
            <w:gridSpan w:val="3"/>
            <w:tcBorders>
              <w:top w:val="single" w:sz="4" w:space="0" w:color="auto"/>
              <w:left w:val="single" w:sz="4" w:space="0" w:color="auto"/>
              <w:bottom w:val="single" w:sz="4" w:space="0" w:color="auto"/>
              <w:right w:val="single" w:sz="4" w:space="0" w:color="auto"/>
            </w:tcBorders>
            <w:hideMark/>
          </w:tcPr>
          <w:p w14:paraId="7B3A835C" w14:textId="77777777" w:rsidR="00C22A0A" w:rsidRDefault="00C22A0A" w:rsidP="126AFC34">
            <w:pPr>
              <w:rPr>
                <w:i/>
                <w:iCs/>
              </w:rPr>
            </w:pPr>
            <w:r w:rsidRPr="126AFC34">
              <w:rPr>
                <w:i/>
                <w:iCs/>
              </w:rPr>
              <w:t>Le projet initie à la créativité et aux différentes formes de culture</w:t>
            </w:r>
          </w:p>
        </w:tc>
        <w:tc>
          <w:tcPr>
            <w:tcW w:w="870" w:type="dxa"/>
            <w:gridSpan w:val="2"/>
            <w:tcBorders>
              <w:top w:val="single" w:sz="4" w:space="0" w:color="auto"/>
              <w:left w:val="single" w:sz="4" w:space="0" w:color="auto"/>
              <w:bottom w:val="single" w:sz="4" w:space="0" w:color="auto"/>
              <w:right w:val="single" w:sz="4" w:space="0" w:color="auto"/>
            </w:tcBorders>
          </w:tcPr>
          <w:p w14:paraId="0ECE547D" w14:textId="77777777" w:rsidR="00C22A0A" w:rsidRDefault="00C22A0A" w:rsidP="005C6AD1"/>
        </w:tc>
        <w:tc>
          <w:tcPr>
            <w:tcW w:w="696" w:type="dxa"/>
            <w:gridSpan w:val="2"/>
            <w:tcBorders>
              <w:top w:val="single" w:sz="4" w:space="0" w:color="auto"/>
              <w:left w:val="single" w:sz="4" w:space="0" w:color="auto"/>
              <w:bottom w:val="single" w:sz="4" w:space="0" w:color="auto"/>
              <w:right w:val="single" w:sz="4" w:space="0" w:color="auto"/>
            </w:tcBorders>
          </w:tcPr>
          <w:p w14:paraId="1C8C00D3" w14:textId="77777777" w:rsidR="00C22A0A" w:rsidRDefault="00C22A0A" w:rsidP="005C6AD1"/>
        </w:tc>
        <w:tc>
          <w:tcPr>
            <w:tcW w:w="1470" w:type="dxa"/>
            <w:gridSpan w:val="2"/>
            <w:tcBorders>
              <w:top w:val="single" w:sz="4" w:space="0" w:color="auto"/>
              <w:left w:val="single" w:sz="4" w:space="0" w:color="auto"/>
              <w:bottom w:val="single" w:sz="4" w:space="0" w:color="auto"/>
              <w:right w:val="single" w:sz="4" w:space="0" w:color="auto"/>
            </w:tcBorders>
          </w:tcPr>
          <w:p w14:paraId="42086815" w14:textId="77777777" w:rsidR="00C22A0A" w:rsidRDefault="00C22A0A" w:rsidP="005C6AD1"/>
        </w:tc>
      </w:tr>
      <w:tr w:rsidR="00C22A0A" w14:paraId="64E121D4" w14:textId="77777777" w:rsidTr="126AFC34">
        <w:trPr>
          <w:trHeight w:val="300"/>
        </w:trPr>
        <w:tc>
          <w:tcPr>
            <w:tcW w:w="2066" w:type="dxa"/>
            <w:tcBorders>
              <w:top w:val="single" w:sz="4" w:space="0" w:color="auto"/>
              <w:left w:val="single" w:sz="4" w:space="0" w:color="auto"/>
              <w:bottom w:val="single" w:sz="4" w:space="0" w:color="auto"/>
              <w:right w:val="single" w:sz="4" w:space="0" w:color="auto"/>
            </w:tcBorders>
            <w:hideMark/>
          </w:tcPr>
          <w:p w14:paraId="753597BF" w14:textId="77777777" w:rsidR="00C22A0A" w:rsidRDefault="00C22A0A" w:rsidP="005C6AD1">
            <w:r>
              <w:t>Commentaires :</w:t>
            </w:r>
          </w:p>
        </w:tc>
        <w:tc>
          <w:tcPr>
            <w:tcW w:w="7059" w:type="dxa"/>
            <w:gridSpan w:val="8"/>
            <w:tcBorders>
              <w:top w:val="single" w:sz="4" w:space="0" w:color="auto"/>
              <w:left w:val="single" w:sz="4" w:space="0" w:color="auto"/>
              <w:bottom w:val="single" w:sz="4" w:space="0" w:color="auto"/>
              <w:right w:val="single" w:sz="4" w:space="0" w:color="auto"/>
            </w:tcBorders>
          </w:tcPr>
          <w:p w14:paraId="240B69A8" w14:textId="77777777" w:rsidR="00C22A0A" w:rsidRDefault="00C22A0A" w:rsidP="005C6AD1"/>
        </w:tc>
      </w:tr>
      <w:tr w:rsidR="00C22A0A" w14:paraId="291450FE" w14:textId="77777777" w:rsidTr="126AFC34">
        <w:trPr>
          <w:trHeight w:val="300"/>
        </w:trPr>
        <w:tc>
          <w:tcPr>
            <w:tcW w:w="6089" w:type="dxa"/>
            <w:gridSpan w:val="3"/>
            <w:tcBorders>
              <w:top w:val="single" w:sz="4" w:space="0" w:color="auto"/>
              <w:left w:val="single" w:sz="4" w:space="0" w:color="auto"/>
              <w:bottom w:val="single" w:sz="4" w:space="0" w:color="auto"/>
              <w:right w:val="single" w:sz="4" w:space="0" w:color="auto"/>
            </w:tcBorders>
            <w:hideMark/>
          </w:tcPr>
          <w:p w14:paraId="2BDBAD04" w14:textId="77777777" w:rsidR="00C22A0A" w:rsidRDefault="00C22A0A" w:rsidP="126AFC34">
            <w:pPr>
              <w:rPr>
                <w:i/>
                <w:iCs/>
              </w:rPr>
            </w:pPr>
            <w:r w:rsidRPr="126AFC34">
              <w:rPr>
                <w:i/>
                <w:iCs/>
              </w:rPr>
              <w:t>L’autonomie du public est directement recherchée</w:t>
            </w:r>
          </w:p>
        </w:tc>
        <w:tc>
          <w:tcPr>
            <w:tcW w:w="870" w:type="dxa"/>
            <w:gridSpan w:val="2"/>
            <w:tcBorders>
              <w:top w:val="single" w:sz="4" w:space="0" w:color="auto"/>
              <w:left w:val="single" w:sz="4" w:space="0" w:color="auto"/>
              <w:bottom w:val="single" w:sz="4" w:space="0" w:color="auto"/>
              <w:right w:val="single" w:sz="4" w:space="0" w:color="auto"/>
            </w:tcBorders>
          </w:tcPr>
          <w:p w14:paraId="2589349E" w14:textId="77777777" w:rsidR="00C22A0A" w:rsidRDefault="00C22A0A" w:rsidP="005C6AD1"/>
        </w:tc>
        <w:tc>
          <w:tcPr>
            <w:tcW w:w="696" w:type="dxa"/>
            <w:gridSpan w:val="2"/>
            <w:tcBorders>
              <w:top w:val="single" w:sz="4" w:space="0" w:color="auto"/>
              <w:left w:val="single" w:sz="4" w:space="0" w:color="auto"/>
              <w:bottom w:val="single" w:sz="4" w:space="0" w:color="auto"/>
              <w:right w:val="single" w:sz="4" w:space="0" w:color="auto"/>
            </w:tcBorders>
          </w:tcPr>
          <w:p w14:paraId="1BB453CA" w14:textId="77777777" w:rsidR="00C22A0A" w:rsidRDefault="00C22A0A" w:rsidP="005C6AD1"/>
        </w:tc>
        <w:tc>
          <w:tcPr>
            <w:tcW w:w="1470" w:type="dxa"/>
            <w:gridSpan w:val="2"/>
            <w:tcBorders>
              <w:top w:val="single" w:sz="4" w:space="0" w:color="auto"/>
              <w:left w:val="single" w:sz="4" w:space="0" w:color="auto"/>
              <w:bottom w:val="single" w:sz="4" w:space="0" w:color="auto"/>
              <w:right w:val="single" w:sz="4" w:space="0" w:color="auto"/>
            </w:tcBorders>
          </w:tcPr>
          <w:p w14:paraId="6FFF1D4F" w14:textId="77777777" w:rsidR="00C22A0A" w:rsidRDefault="00C22A0A" w:rsidP="005C6AD1"/>
        </w:tc>
      </w:tr>
      <w:tr w:rsidR="00C22A0A" w14:paraId="5D923AC3" w14:textId="77777777" w:rsidTr="126AFC34">
        <w:trPr>
          <w:trHeight w:val="300"/>
        </w:trPr>
        <w:tc>
          <w:tcPr>
            <w:tcW w:w="2066" w:type="dxa"/>
            <w:tcBorders>
              <w:top w:val="single" w:sz="4" w:space="0" w:color="auto"/>
              <w:left w:val="single" w:sz="4" w:space="0" w:color="auto"/>
              <w:bottom w:val="single" w:sz="4" w:space="0" w:color="auto"/>
              <w:right w:val="single" w:sz="4" w:space="0" w:color="auto"/>
            </w:tcBorders>
            <w:hideMark/>
          </w:tcPr>
          <w:p w14:paraId="0B73EC54" w14:textId="77777777" w:rsidR="00C22A0A" w:rsidRDefault="00C22A0A" w:rsidP="005C6AD1">
            <w:r>
              <w:t>Commentaires :</w:t>
            </w:r>
          </w:p>
        </w:tc>
        <w:tc>
          <w:tcPr>
            <w:tcW w:w="7059" w:type="dxa"/>
            <w:gridSpan w:val="8"/>
            <w:tcBorders>
              <w:top w:val="single" w:sz="4" w:space="0" w:color="auto"/>
              <w:left w:val="single" w:sz="4" w:space="0" w:color="auto"/>
              <w:bottom w:val="single" w:sz="4" w:space="0" w:color="auto"/>
              <w:right w:val="single" w:sz="4" w:space="0" w:color="auto"/>
            </w:tcBorders>
          </w:tcPr>
          <w:p w14:paraId="793E1400" w14:textId="77777777" w:rsidR="00C22A0A" w:rsidRDefault="00C22A0A" w:rsidP="005C6AD1"/>
        </w:tc>
      </w:tr>
      <w:tr w:rsidR="00C22A0A" w14:paraId="5B7F324D" w14:textId="77777777" w:rsidTr="126AFC34">
        <w:trPr>
          <w:trHeight w:val="300"/>
        </w:trPr>
        <w:tc>
          <w:tcPr>
            <w:tcW w:w="6089" w:type="dxa"/>
            <w:gridSpan w:val="3"/>
            <w:tcBorders>
              <w:top w:val="single" w:sz="4" w:space="0" w:color="auto"/>
              <w:left w:val="single" w:sz="4" w:space="0" w:color="auto"/>
              <w:bottom w:val="single" w:sz="4" w:space="0" w:color="auto"/>
              <w:right w:val="single" w:sz="4" w:space="0" w:color="auto"/>
            </w:tcBorders>
            <w:hideMark/>
          </w:tcPr>
          <w:p w14:paraId="4DE520EF" w14:textId="77777777" w:rsidR="00C22A0A" w:rsidRDefault="00C22A0A" w:rsidP="126AFC34">
            <w:pPr>
              <w:rPr>
                <w:i/>
                <w:iCs/>
              </w:rPr>
            </w:pPr>
            <w:r w:rsidRPr="126AFC34">
              <w:rPr>
                <w:i/>
                <w:iCs/>
              </w:rPr>
              <w:t>La citoyenneté et la participation du public est au cœur du projet</w:t>
            </w:r>
          </w:p>
        </w:tc>
        <w:tc>
          <w:tcPr>
            <w:tcW w:w="870" w:type="dxa"/>
            <w:gridSpan w:val="2"/>
            <w:tcBorders>
              <w:top w:val="single" w:sz="4" w:space="0" w:color="auto"/>
              <w:left w:val="single" w:sz="4" w:space="0" w:color="auto"/>
              <w:bottom w:val="single" w:sz="4" w:space="0" w:color="auto"/>
              <w:right w:val="single" w:sz="4" w:space="0" w:color="auto"/>
            </w:tcBorders>
          </w:tcPr>
          <w:p w14:paraId="6A2D3F59" w14:textId="77777777" w:rsidR="00C22A0A" w:rsidRDefault="00C22A0A" w:rsidP="005C6AD1"/>
        </w:tc>
        <w:tc>
          <w:tcPr>
            <w:tcW w:w="696" w:type="dxa"/>
            <w:gridSpan w:val="2"/>
            <w:tcBorders>
              <w:top w:val="single" w:sz="4" w:space="0" w:color="auto"/>
              <w:left w:val="single" w:sz="4" w:space="0" w:color="auto"/>
              <w:bottom w:val="single" w:sz="4" w:space="0" w:color="auto"/>
              <w:right w:val="single" w:sz="4" w:space="0" w:color="auto"/>
            </w:tcBorders>
          </w:tcPr>
          <w:p w14:paraId="64E420F5" w14:textId="77777777" w:rsidR="00C22A0A" w:rsidRDefault="00C22A0A" w:rsidP="005C6AD1"/>
        </w:tc>
        <w:tc>
          <w:tcPr>
            <w:tcW w:w="1470" w:type="dxa"/>
            <w:gridSpan w:val="2"/>
            <w:tcBorders>
              <w:top w:val="single" w:sz="4" w:space="0" w:color="auto"/>
              <w:left w:val="single" w:sz="4" w:space="0" w:color="auto"/>
              <w:bottom w:val="single" w:sz="4" w:space="0" w:color="auto"/>
              <w:right w:val="single" w:sz="4" w:space="0" w:color="auto"/>
            </w:tcBorders>
          </w:tcPr>
          <w:p w14:paraId="1ED138DD" w14:textId="77777777" w:rsidR="00C22A0A" w:rsidRDefault="00C22A0A" w:rsidP="005C6AD1"/>
        </w:tc>
      </w:tr>
      <w:tr w:rsidR="00C22A0A" w14:paraId="7FFE1B85" w14:textId="77777777" w:rsidTr="126AFC34">
        <w:trPr>
          <w:trHeight w:val="300"/>
        </w:trPr>
        <w:tc>
          <w:tcPr>
            <w:tcW w:w="2066" w:type="dxa"/>
            <w:tcBorders>
              <w:top w:val="single" w:sz="4" w:space="0" w:color="auto"/>
              <w:left w:val="single" w:sz="4" w:space="0" w:color="auto"/>
              <w:bottom w:val="single" w:sz="4" w:space="0" w:color="auto"/>
              <w:right w:val="single" w:sz="4" w:space="0" w:color="auto"/>
            </w:tcBorders>
            <w:hideMark/>
          </w:tcPr>
          <w:p w14:paraId="39B9A0C5" w14:textId="77777777" w:rsidR="00C22A0A" w:rsidRDefault="00C22A0A" w:rsidP="005C6AD1">
            <w:r>
              <w:lastRenderedPageBreak/>
              <w:t>Commentaires :</w:t>
            </w:r>
          </w:p>
        </w:tc>
        <w:tc>
          <w:tcPr>
            <w:tcW w:w="7059" w:type="dxa"/>
            <w:gridSpan w:val="8"/>
            <w:tcBorders>
              <w:top w:val="single" w:sz="4" w:space="0" w:color="auto"/>
              <w:left w:val="single" w:sz="4" w:space="0" w:color="auto"/>
              <w:bottom w:val="single" w:sz="4" w:space="0" w:color="auto"/>
              <w:right w:val="single" w:sz="4" w:space="0" w:color="auto"/>
            </w:tcBorders>
          </w:tcPr>
          <w:p w14:paraId="21597584" w14:textId="77777777" w:rsidR="00C22A0A" w:rsidRDefault="00C22A0A" w:rsidP="005C6AD1"/>
        </w:tc>
      </w:tr>
      <w:tr w:rsidR="00C22A0A" w14:paraId="42B63537" w14:textId="77777777" w:rsidTr="126AFC34">
        <w:trPr>
          <w:trHeight w:val="300"/>
        </w:trPr>
        <w:tc>
          <w:tcPr>
            <w:tcW w:w="6089" w:type="dxa"/>
            <w:gridSpan w:val="3"/>
            <w:tcBorders>
              <w:top w:val="single" w:sz="4" w:space="0" w:color="auto"/>
              <w:left w:val="single" w:sz="4" w:space="0" w:color="auto"/>
              <w:bottom w:val="single" w:sz="4" w:space="0" w:color="auto"/>
              <w:right w:val="single" w:sz="4" w:space="0" w:color="auto"/>
            </w:tcBorders>
            <w:hideMark/>
          </w:tcPr>
          <w:p w14:paraId="5272C3F6" w14:textId="77777777" w:rsidR="00C22A0A" w:rsidRDefault="00C22A0A" w:rsidP="126AFC34">
            <w:pPr>
              <w:rPr>
                <w:i/>
                <w:iCs/>
              </w:rPr>
            </w:pPr>
            <w:r w:rsidRPr="126AFC34">
              <w:rPr>
                <w:i/>
                <w:iCs/>
              </w:rPr>
              <w:t>Le soutien à la parentalité est opérationnel</w:t>
            </w:r>
          </w:p>
        </w:tc>
        <w:tc>
          <w:tcPr>
            <w:tcW w:w="870" w:type="dxa"/>
            <w:gridSpan w:val="2"/>
            <w:tcBorders>
              <w:top w:val="single" w:sz="4" w:space="0" w:color="auto"/>
              <w:left w:val="single" w:sz="4" w:space="0" w:color="auto"/>
              <w:bottom w:val="single" w:sz="4" w:space="0" w:color="auto"/>
              <w:right w:val="single" w:sz="4" w:space="0" w:color="auto"/>
            </w:tcBorders>
          </w:tcPr>
          <w:p w14:paraId="17D49DF2" w14:textId="77777777" w:rsidR="00C22A0A" w:rsidRDefault="00C22A0A" w:rsidP="005C6AD1"/>
        </w:tc>
        <w:tc>
          <w:tcPr>
            <w:tcW w:w="696" w:type="dxa"/>
            <w:gridSpan w:val="2"/>
            <w:tcBorders>
              <w:top w:val="single" w:sz="4" w:space="0" w:color="auto"/>
              <w:left w:val="single" w:sz="4" w:space="0" w:color="auto"/>
              <w:bottom w:val="single" w:sz="4" w:space="0" w:color="auto"/>
              <w:right w:val="single" w:sz="4" w:space="0" w:color="auto"/>
            </w:tcBorders>
          </w:tcPr>
          <w:p w14:paraId="52BBFDC4" w14:textId="77777777" w:rsidR="00C22A0A" w:rsidRDefault="00C22A0A" w:rsidP="005C6AD1"/>
        </w:tc>
        <w:tc>
          <w:tcPr>
            <w:tcW w:w="1470" w:type="dxa"/>
            <w:gridSpan w:val="2"/>
            <w:tcBorders>
              <w:top w:val="single" w:sz="4" w:space="0" w:color="auto"/>
              <w:left w:val="single" w:sz="4" w:space="0" w:color="auto"/>
              <w:bottom w:val="single" w:sz="4" w:space="0" w:color="auto"/>
              <w:right w:val="single" w:sz="4" w:space="0" w:color="auto"/>
            </w:tcBorders>
          </w:tcPr>
          <w:p w14:paraId="11033288" w14:textId="77777777" w:rsidR="00C22A0A" w:rsidRDefault="00C22A0A" w:rsidP="005C6AD1"/>
        </w:tc>
      </w:tr>
      <w:tr w:rsidR="00C22A0A" w14:paraId="47AE9BDB" w14:textId="77777777" w:rsidTr="126AFC34">
        <w:trPr>
          <w:trHeight w:val="300"/>
        </w:trPr>
        <w:tc>
          <w:tcPr>
            <w:tcW w:w="2066" w:type="dxa"/>
            <w:tcBorders>
              <w:top w:val="single" w:sz="4" w:space="0" w:color="auto"/>
              <w:left w:val="single" w:sz="4" w:space="0" w:color="auto"/>
              <w:bottom w:val="single" w:sz="4" w:space="0" w:color="auto"/>
              <w:right w:val="single" w:sz="4" w:space="0" w:color="auto"/>
            </w:tcBorders>
            <w:hideMark/>
          </w:tcPr>
          <w:p w14:paraId="63246674" w14:textId="77777777" w:rsidR="00C22A0A" w:rsidRDefault="00C22A0A" w:rsidP="005C6AD1">
            <w:r>
              <w:t>Commentaires :</w:t>
            </w:r>
          </w:p>
        </w:tc>
        <w:tc>
          <w:tcPr>
            <w:tcW w:w="7059" w:type="dxa"/>
            <w:gridSpan w:val="8"/>
            <w:tcBorders>
              <w:top w:val="single" w:sz="4" w:space="0" w:color="auto"/>
              <w:left w:val="single" w:sz="4" w:space="0" w:color="auto"/>
              <w:bottom w:val="single" w:sz="4" w:space="0" w:color="auto"/>
              <w:right w:val="single" w:sz="4" w:space="0" w:color="auto"/>
            </w:tcBorders>
          </w:tcPr>
          <w:p w14:paraId="067B6A6D" w14:textId="77777777" w:rsidR="00C22A0A" w:rsidRDefault="00C22A0A" w:rsidP="005C6AD1"/>
        </w:tc>
      </w:tr>
      <w:tr w:rsidR="00C22A0A" w14:paraId="1B7934A4" w14:textId="77777777" w:rsidTr="126AFC34">
        <w:trPr>
          <w:trHeight w:val="300"/>
        </w:trPr>
        <w:tc>
          <w:tcPr>
            <w:tcW w:w="6089" w:type="dxa"/>
            <w:gridSpan w:val="3"/>
            <w:tcBorders>
              <w:top w:val="single" w:sz="4" w:space="0" w:color="auto"/>
              <w:left w:val="single" w:sz="4" w:space="0" w:color="auto"/>
              <w:bottom w:val="single" w:sz="4" w:space="0" w:color="auto"/>
              <w:right w:val="single" w:sz="4" w:space="0" w:color="auto"/>
            </w:tcBorders>
            <w:hideMark/>
          </w:tcPr>
          <w:p w14:paraId="109E0C9C" w14:textId="77777777" w:rsidR="00C22A0A" w:rsidRDefault="00C22A0A" w:rsidP="126AFC34">
            <w:pPr>
              <w:rPr>
                <w:i/>
                <w:iCs/>
              </w:rPr>
            </w:pPr>
            <w:r w:rsidRPr="126AFC34">
              <w:rPr>
                <w:i/>
                <w:iCs/>
              </w:rPr>
              <w:t>La collaboration avec les écoles est recherchée</w:t>
            </w:r>
          </w:p>
        </w:tc>
        <w:tc>
          <w:tcPr>
            <w:tcW w:w="870" w:type="dxa"/>
            <w:gridSpan w:val="2"/>
            <w:tcBorders>
              <w:top w:val="single" w:sz="4" w:space="0" w:color="auto"/>
              <w:left w:val="single" w:sz="4" w:space="0" w:color="auto"/>
              <w:bottom w:val="single" w:sz="4" w:space="0" w:color="auto"/>
              <w:right w:val="single" w:sz="4" w:space="0" w:color="auto"/>
            </w:tcBorders>
          </w:tcPr>
          <w:p w14:paraId="1A566D4E" w14:textId="77777777" w:rsidR="00C22A0A" w:rsidRDefault="00C22A0A" w:rsidP="005C6AD1"/>
        </w:tc>
        <w:tc>
          <w:tcPr>
            <w:tcW w:w="696" w:type="dxa"/>
            <w:gridSpan w:val="2"/>
            <w:tcBorders>
              <w:top w:val="single" w:sz="4" w:space="0" w:color="auto"/>
              <w:left w:val="single" w:sz="4" w:space="0" w:color="auto"/>
              <w:bottom w:val="single" w:sz="4" w:space="0" w:color="auto"/>
              <w:right w:val="single" w:sz="4" w:space="0" w:color="auto"/>
            </w:tcBorders>
          </w:tcPr>
          <w:p w14:paraId="00ABF865" w14:textId="77777777" w:rsidR="00C22A0A" w:rsidRDefault="00C22A0A" w:rsidP="005C6AD1"/>
        </w:tc>
        <w:tc>
          <w:tcPr>
            <w:tcW w:w="1470" w:type="dxa"/>
            <w:gridSpan w:val="2"/>
            <w:tcBorders>
              <w:top w:val="single" w:sz="4" w:space="0" w:color="auto"/>
              <w:left w:val="single" w:sz="4" w:space="0" w:color="auto"/>
              <w:bottom w:val="single" w:sz="4" w:space="0" w:color="auto"/>
              <w:right w:val="single" w:sz="4" w:space="0" w:color="auto"/>
            </w:tcBorders>
          </w:tcPr>
          <w:p w14:paraId="6064F0DD" w14:textId="77777777" w:rsidR="00C22A0A" w:rsidRDefault="00C22A0A" w:rsidP="005C6AD1"/>
        </w:tc>
      </w:tr>
      <w:tr w:rsidR="00C22A0A" w14:paraId="28219F5C" w14:textId="77777777" w:rsidTr="126AFC34">
        <w:trPr>
          <w:trHeight w:val="300"/>
        </w:trPr>
        <w:tc>
          <w:tcPr>
            <w:tcW w:w="2066" w:type="dxa"/>
            <w:tcBorders>
              <w:top w:val="single" w:sz="4" w:space="0" w:color="auto"/>
              <w:left w:val="single" w:sz="4" w:space="0" w:color="auto"/>
              <w:bottom w:val="single" w:sz="4" w:space="0" w:color="auto"/>
              <w:right w:val="single" w:sz="4" w:space="0" w:color="auto"/>
            </w:tcBorders>
            <w:hideMark/>
          </w:tcPr>
          <w:p w14:paraId="13E53B2B" w14:textId="77777777" w:rsidR="00C22A0A" w:rsidRDefault="00C22A0A" w:rsidP="005C6AD1">
            <w:r>
              <w:t>Commentaires :</w:t>
            </w:r>
          </w:p>
        </w:tc>
        <w:tc>
          <w:tcPr>
            <w:tcW w:w="7059" w:type="dxa"/>
            <w:gridSpan w:val="8"/>
            <w:tcBorders>
              <w:top w:val="single" w:sz="4" w:space="0" w:color="auto"/>
              <w:left w:val="single" w:sz="4" w:space="0" w:color="auto"/>
              <w:bottom w:val="single" w:sz="4" w:space="0" w:color="auto"/>
              <w:right w:val="single" w:sz="4" w:space="0" w:color="auto"/>
            </w:tcBorders>
          </w:tcPr>
          <w:p w14:paraId="5C1B8DF4" w14:textId="77777777" w:rsidR="00C22A0A" w:rsidRDefault="00C22A0A" w:rsidP="005C6AD1"/>
        </w:tc>
      </w:tr>
      <w:tr w:rsidR="00C22A0A" w14:paraId="03304207" w14:textId="77777777" w:rsidTr="126AFC34">
        <w:trPr>
          <w:trHeight w:val="300"/>
        </w:trPr>
        <w:tc>
          <w:tcPr>
            <w:tcW w:w="6089" w:type="dxa"/>
            <w:gridSpan w:val="3"/>
            <w:tcBorders>
              <w:top w:val="single" w:sz="4" w:space="0" w:color="auto"/>
              <w:left w:val="single" w:sz="4" w:space="0" w:color="auto"/>
              <w:bottom w:val="single" w:sz="4" w:space="0" w:color="auto"/>
              <w:right w:val="single" w:sz="4" w:space="0" w:color="auto"/>
            </w:tcBorders>
            <w:hideMark/>
          </w:tcPr>
          <w:p w14:paraId="2CEB5E78" w14:textId="77777777" w:rsidR="00C22A0A" w:rsidRDefault="00C22A0A" w:rsidP="126AFC34">
            <w:pPr>
              <w:rPr>
                <w:i/>
                <w:iCs/>
              </w:rPr>
            </w:pPr>
            <w:r w:rsidRPr="126AFC34">
              <w:rPr>
                <w:i/>
                <w:iCs/>
              </w:rPr>
              <w:t>Le projet favorise un épanouissement global et le bien-être (approche globale avec prise en charge ou réorientation avec un réseau large)</w:t>
            </w:r>
          </w:p>
        </w:tc>
        <w:tc>
          <w:tcPr>
            <w:tcW w:w="870" w:type="dxa"/>
            <w:gridSpan w:val="2"/>
            <w:tcBorders>
              <w:top w:val="single" w:sz="4" w:space="0" w:color="auto"/>
              <w:left w:val="single" w:sz="4" w:space="0" w:color="auto"/>
              <w:bottom w:val="single" w:sz="4" w:space="0" w:color="auto"/>
              <w:right w:val="single" w:sz="4" w:space="0" w:color="auto"/>
            </w:tcBorders>
          </w:tcPr>
          <w:p w14:paraId="5C93F776" w14:textId="77777777" w:rsidR="00C22A0A" w:rsidRDefault="00C22A0A" w:rsidP="005C6AD1"/>
        </w:tc>
        <w:tc>
          <w:tcPr>
            <w:tcW w:w="696" w:type="dxa"/>
            <w:gridSpan w:val="2"/>
            <w:tcBorders>
              <w:top w:val="single" w:sz="4" w:space="0" w:color="auto"/>
              <w:left w:val="single" w:sz="4" w:space="0" w:color="auto"/>
              <w:bottom w:val="single" w:sz="4" w:space="0" w:color="auto"/>
              <w:right w:val="single" w:sz="4" w:space="0" w:color="auto"/>
            </w:tcBorders>
          </w:tcPr>
          <w:p w14:paraId="338949DA" w14:textId="77777777" w:rsidR="00C22A0A" w:rsidRDefault="00C22A0A" w:rsidP="005C6AD1"/>
        </w:tc>
        <w:tc>
          <w:tcPr>
            <w:tcW w:w="1470" w:type="dxa"/>
            <w:gridSpan w:val="2"/>
            <w:tcBorders>
              <w:top w:val="single" w:sz="4" w:space="0" w:color="auto"/>
              <w:left w:val="single" w:sz="4" w:space="0" w:color="auto"/>
              <w:bottom w:val="single" w:sz="4" w:space="0" w:color="auto"/>
              <w:right w:val="single" w:sz="4" w:space="0" w:color="auto"/>
            </w:tcBorders>
          </w:tcPr>
          <w:p w14:paraId="34E2FDD2" w14:textId="77777777" w:rsidR="00C22A0A" w:rsidRDefault="00C22A0A" w:rsidP="005C6AD1"/>
        </w:tc>
      </w:tr>
      <w:tr w:rsidR="00C22A0A" w14:paraId="0BF014E8" w14:textId="77777777" w:rsidTr="126AFC34">
        <w:trPr>
          <w:trHeight w:val="300"/>
        </w:trPr>
        <w:tc>
          <w:tcPr>
            <w:tcW w:w="2066" w:type="dxa"/>
            <w:tcBorders>
              <w:top w:val="single" w:sz="4" w:space="0" w:color="auto"/>
              <w:left w:val="single" w:sz="4" w:space="0" w:color="auto"/>
              <w:bottom w:val="single" w:sz="4" w:space="0" w:color="auto"/>
              <w:right w:val="single" w:sz="4" w:space="0" w:color="auto"/>
            </w:tcBorders>
            <w:hideMark/>
          </w:tcPr>
          <w:p w14:paraId="6D61A6C2" w14:textId="77777777" w:rsidR="00C22A0A" w:rsidRDefault="00C22A0A" w:rsidP="005C6AD1">
            <w:r>
              <w:t>Commentaires :</w:t>
            </w:r>
          </w:p>
        </w:tc>
        <w:tc>
          <w:tcPr>
            <w:tcW w:w="7059" w:type="dxa"/>
            <w:gridSpan w:val="8"/>
            <w:tcBorders>
              <w:top w:val="single" w:sz="4" w:space="0" w:color="auto"/>
              <w:left w:val="single" w:sz="4" w:space="0" w:color="auto"/>
              <w:bottom w:val="single" w:sz="4" w:space="0" w:color="auto"/>
              <w:right w:val="single" w:sz="4" w:space="0" w:color="auto"/>
            </w:tcBorders>
          </w:tcPr>
          <w:p w14:paraId="564764BA" w14:textId="77777777" w:rsidR="00C22A0A" w:rsidRDefault="00C22A0A" w:rsidP="005C6AD1"/>
        </w:tc>
      </w:tr>
      <w:tr w:rsidR="00C22A0A" w14:paraId="42C19DDB" w14:textId="77777777" w:rsidTr="126AFC34">
        <w:trPr>
          <w:trHeight w:val="300"/>
        </w:trPr>
        <w:tc>
          <w:tcPr>
            <w:tcW w:w="6089" w:type="dxa"/>
            <w:gridSpan w:val="3"/>
            <w:tcBorders>
              <w:top w:val="single" w:sz="4" w:space="0" w:color="auto"/>
              <w:left w:val="single" w:sz="4" w:space="0" w:color="auto"/>
              <w:bottom w:val="single" w:sz="4" w:space="0" w:color="auto"/>
              <w:right w:val="single" w:sz="4" w:space="0" w:color="auto"/>
            </w:tcBorders>
            <w:hideMark/>
          </w:tcPr>
          <w:p w14:paraId="145EB9E3" w14:textId="77777777" w:rsidR="00C22A0A" w:rsidRDefault="00C22A0A" w:rsidP="126AFC34">
            <w:pPr>
              <w:rPr>
                <w:i/>
                <w:iCs/>
              </w:rPr>
            </w:pPr>
            <w:r w:rsidRPr="126AFC34">
              <w:rPr>
                <w:i/>
                <w:iCs/>
              </w:rPr>
              <w:t xml:space="preserve">Les activités socio-culturelles sont riches et variées (0,5 = 3, 1 = &gt;3) </w:t>
            </w:r>
          </w:p>
        </w:tc>
        <w:tc>
          <w:tcPr>
            <w:tcW w:w="870" w:type="dxa"/>
            <w:gridSpan w:val="2"/>
            <w:tcBorders>
              <w:top w:val="single" w:sz="4" w:space="0" w:color="auto"/>
              <w:left w:val="single" w:sz="4" w:space="0" w:color="auto"/>
              <w:bottom w:val="single" w:sz="4" w:space="0" w:color="auto"/>
              <w:right w:val="single" w:sz="4" w:space="0" w:color="auto"/>
            </w:tcBorders>
          </w:tcPr>
          <w:p w14:paraId="110DF662" w14:textId="77777777" w:rsidR="00C22A0A" w:rsidRDefault="00C22A0A" w:rsidP="005C6AD1"/>
        </w:tc>
        <w:tc>
          <w:tcPr>
            <w:tcW w:w="696" w:type="dxa"/>
            <w:gridSpan w:val="2"/>
            <w:tcBorders>
              <w:top w:val="single" w:sz="4" w:space="0" w:color="auto"/>
              <w:left w:val="single" w:sz="4" w:space="0" w:color="auto"/>
              <w:bottom w:val="single" w:sz="4" w:space="0" w:color="auto"/>
              <w:right w:val="single" w:sz="4" w:space="0" w:color="auto"/>
            </w:tcBorders>
          </w:tcPr>
          <w:p w14:paraId="5FB1DAED" w14:textId="77777777" w:rsidR="00C22A0A" w:rsidRDefault="00C22A0A" w:rsidP="005C6AD1"/>
        </w:tc>
        <w:tc>
          <w:tcPr>
            <w:tcW w:w="1470" w:type="dxa"/>
            <w:gridSpan w:val="2"/>
            <w:tcBorders>
              <w:top w:val="single" w:sz="4" w:space="0" w:color="auto"/>
              <w:left w:val="single" w:sz="4" w:space="0" w:color="auto"/>
              <w:bottom w:val="single" w:sz="4" w:space="0" w:color="auto"/>
              <w:right w:val="single" w:sz="4" w:space="0" w:color="auto"/>
            </w:tcBorders>
          </w:tcPr>
          <w:p w14:paraId="4528A152" w14:textId="77777777" w:rsidR="00C22A0A" w:rsidRDefault="00C22A0A" w:rsidP="005C6AD1"/>
        </w:tc>
      </w:tr>
      <w:tr w:rsidR="00C22A0A" w14:paraId="601E8F3E" w14:textId="77777777" w:rsidTr="126AFC34">
        <w:trPr>
          <w:trHeight w:val="300"/>
        </w:trPr>
        <w:tc>
          <w:tcPr>
            <w:tcW w:w="2066" w:type="dxa"/>
            <w:tcBorders>
              <w:top w:val="single" w:sz="4" w:space="0" w:color="auto"/>
              <w:left w:val="single" w:sz="4" w:space="0" w:color="auto"/>
              <w:bottom w:val="single" w:sz="4" w:space="0" w:color="auto"/>
              <w:right w:val="single" w:sz="4" w:space="0" w:color="auto"/>
            </w:tcBorders>
            <w:hideMark/>
          </w:tcPr>
          <w:p w14:paraId="18D1B6F3" w14:textId="77777777" w:rsidR="00C22A0A" w:rsidRDefault="00C22A0A" w:rsidP="005C6AD1">
            <w:r>
              <w:t>Commentaires :</w:t>
            </w:r>
          </w:p>
        </w:tc>
        <w:tc>
          <w:tcPr>
            <w:tcW w:w="7059" w:type="dxa"/>
            <w:gridSpan w:val="8"/>
            <w:tcBorders>
              <w:top w:val="single" w:sz="4" w:space="0" w:color="auto"/>
              <w:left w:val="single" w:sz="4" w:space="0" w:color="auto"/>
              <w:bottom w:val="single" w:sz="4" w:space="0" w:color="auto"/>
              <w:right w:val="single" w:sz="4" w:space="0" w:color="auto"/>
            </w:tcBorders>
          </w:tcPr>
          <w:p w14:paraId="40643A54" w14:textId="77777777" w:rsidR="00C22A0A" w:rsidRDefault="00C22A0A" w:rsidP="005C6AD1"/>
        </w:tc>
      </w:tr>
      <w:tr w:rsidR="00C22A0A" w14:paraId="1AE46B3C" w14:textId="77777777" w:rsidTr="126AFC34">
        <w:trPr>
          <w:trHeight w:val="300"/>
        </w:trPr>
        <w:tc>
          <w:tcPr>
            <w:tcW w:w="6089" w:type="dxa"/>
            <w:gridSpan w:val="3"/>
            <w:tcBorders>
              <w:top w:val="single" w:sz="4" w:space="0" w:color="auto"/>
              <w:left w:val="single" w:sz="4" w:space="0" w:color="auto"/>
              <w:bottom w:val="single" w:sz="4" w:space="0" w:color="auto"/>
              <w:right w:val="single" w:sz="4" w:space="0" w:color="auto"/>
            </w:tcBorders>
            <w:hideMark/>
          </w:tcPr>
          <w:p w14:paraId="0F6A187D" w14:textId="77777777" w:rsidR="00C22A0A" w:rsidRDefault="00C22A0A" w:rsidP="126AFC34">
            <w:pPr>
              <w:rPr>
                <w:i/>
                <w:iCs/>
              </w:rPr>
            </w:pPr>
            <w:r w:rsidRPr="126AFC34">
              <w:rPr>
                <w:i/>
                <w:iCs/>
              </w:rPr>
              <w:t xml:space="preserve">L’action favorise la mobilité des publics (sorties, participation au </w:t>
            </w:r>
            <w:proofErr w:type="spellStart"/>
            <w:r w:rsidRPr="126AFC34">
              <w:rPr>
                <w:i/>
                <w:iCs/>
              </w:rPr>
              <w:t>évenements</w:t>
            </w:r>
            <w:proofErr w:type="spellEnd"/>
            <w:r w:rsidRPr="126AFC34">
              <w:rPr>
                <w:i/>
                <w:iCs/>
              </w:rPr>
              <w:t> , connaissance de la ville)</w:t>
            </w:r>
          </w:p>
        </w:tc>
        <w:tc>
          <w:tcPr>
            <w:tcW w:w="870" w:type="dxa"/>
            <w:gridSpan w:val="2"/>
            <w:tcBorders>
              <w:top w:val="single" w:sz="4" w:space="0" w:color="auto"/>
              <w:left w:val="single" w:sz="4" w:space="0" w:color="auto"/>
              <w:bottom w:val="single" w:sz="4" w:space="0" w:color="auto"/>
              <w:right w:val="single" w:sz="4" w:space="0" w:color="auto"/>
            </w:tcBorders>
          </w:tcPr>
          <w:p w14:paraId="743A3A84" w14:textId="77777777" w:rsidR="00C22A0A" w:rsidRDefault="00C22A0A" w:rsidP="005C6AD1"/>
        </w:tc>
        <w:tc>
          <w:tcPr>
            <w:tcW w:w="696" w:type="dxa"/>
            <w:gridSpan w:val="2"/>
            <w:tcBorders>
              <w:top w:val="single" w:sz="4" w:space="0" w:color="auto"/>
              <w:left w:val="single" w:sz="4" w:space="0" w:color="auto"/>
              <w:bottom w:val="single" w:sz="4" w:space="0" w:color="auto"/>
              <w:right w:val="single" w:sz="4" w:space="0" w:color="auto"/>
            </w:tcBorders>
          </w:tcPr>
          <w:p w14:paraId="78E3C240" w14:textId="77777777" w:rsidR="00C22A0A" w:rsidRDefault="00C22A0A" w:rsidP="005C6AD1"/>
        </w:tc>
        <w:tc>
          <w:tcPr>
            <w:tcW w:w="1470" w:type="dxa"/>
            <w:gridSpan w:val="2"/>
            <w:tcBorders>
              <w:top w:val="single" w:sz="4" w:space="0" w:color="auto"/>
              <w:left w:val="single" w:sz="4" w:space="0" w:color="auto"/>
              <w:bottom w:val="single" w:sz="4" w:space="0" w:color="auto"/>
              <w:right w:val="single" w:sz="4" w:space="0" w:color="auto"/>
            </w:tcBorders>
          </w:tcPr>
          <w:p w14:paraId="54A00B75" w14:textId="77777777" w:rsidR="00C22A0A" w:rsidRDefault="00C22A0A" w:rsidP="005C6AD1"/>
        </w:tc>
      </w:tr>
      <w:tr w:rsidR="00C22A0A" w14:paraId="57913D15" w14:textId="77777777" w:rsidTr="126AFC34">
        <w:trPr>
          <w:trHeight w:val="300"/>
        </w:trPr>
        <w:tc>
          <w:tcPr>
            <w:tcW w:w="2066" w:type="dxa"/>
            <w:tcBorders>
              <w:top w:val="single" w:sz="4" w:space="0" w:color="auto"/>
              <w:left w:val="single" w:sz="4" w:space="0" w:color="auto"/>
              <w:bottom w:val="single" w:sz="4" w:space="0" w:color="auto"/>
              <w:right w:val="single" w:sz="4" w:space="0" w:color="auto"/>
            </w:tcBorders>
            <w:hideMark/>
          </w:tcPr>
          <w:p w14:paraId="47F2AD92" w14:textId="77777777" w:rsidR="00C22A0A" w:rsidRDefault="00C22A0A" w:rsidP="005C6AD1">
            <w:r>
              <w:t xml:space="preserve">Commentaires : </w:t>
            </w:r>
          </w:p>
        </w:tc>
        <w:tc>
          <w:tcPr>
            <w:tcW w:w="7059" w:type="dxa"/>
            <w:gridSpan w:val="8"/>
            <w:tcBorders>
              <w:top w:val="single" w:sz="4" w:space="0" w:color="auto"/>
              <w:left w:val="single" w:sz="4" w:space="0" w:color="auto"/>
              <w:bottom w:val="single" w:sz="4" w:space="0" w:color="auto"/>
              <w:right w:val="single" w:sz="4" w:space="0" w:color="auto"/>
            </w:tcBorders>
          </w:tcPr>
          <w:p w14:paraId="43F98C89" w14:textId="77777777" w:rsidR="00C22A0A" w:rsidRDefault="00C22A0A" w:rsidP="005C6AD1"/>
        </w:tc>
      </w:tr>
      <w:tr w:rsidR="00C22A0A" w14:paraId="75D98DDC" w14:textId="77777777" w:rsidTr="126AFC34">
        <w:trPr>
          <w:trHeight w:val="300"/>
        </w:trPr>
        <w:tc>
          <w:tcPr>
            <w:tcW w:w="6089" w:type="dxa"/>
            <w:gridSpan w:val="3"/>
            <w:tcBorders>
              <w:top w:val="single" w:sz="4" w:space="0" w:color="auto"/>
              <w:left w:val="single" w:sz="4" w:space="0" w:color="auto"/>
              <w:bottom w:val="single" w:sz="4" w:space="0" w:color="auto"/>
              <w:right w:val="single" w:sz="4" w:space="0" w:color="auto"/>
            </w:tcBorders>
            <w:hideMark/>
          </w:tcPr>
          <w:p w14:paraId="79E13C3F" w14:textId="77777777" w:rsidR="00C22A0A" w:rsidRDefault="00C22A0A" w:rsidP="005C6AD1">
            <w:pPr>
              <w:pStyle w:val="Paragraphedeliste"/>
              <w:rPr>
                <w:b/>
                <w:bCs/>
              </w:rPr>
            </w:pPr>
            <w:r>
              <w:t xml:space="preserve">Total de oui et de partiellement </w:t>
            </w:r>
          </w:p>
        </w:tc>
        <w:tc>
          <w:tcPr>
            <w:tcW w:w="870" w:type="dxa"/>
            <w:gridSpan w:val="2"/>
            <w:tcBorders>
              <w:top w:val="single" w:sz="4" w:space="0" w:color="auto"/>
              <w:left w:val="single" w:sz="4" w:space="0" w:color="auto"/>
              <w:bottom w:val="single" w:sz="4" w:space="0" w:color="auto"/>
              <w:right w:val="single" w:sz="4" w:space="0" w:color="auto"/>
            </w:tcBorders>
          </w:tcPr>
          <w:p w14:paraId="50D1331F" w14:textId="77777777" w:rsidR="00C22A0A" w:rsidRPr="008B2B3C" w:rsidRDefault="00C22A0A" w:rsidP="005C6AD1">
            <w:pPr>
              <w:rPr>
                <w:b/>
                <w:bCs/>
              </w:rPr>
            </w:pPr>
          </w:p>
        </w:tc>
        <w:tc>
          <w:tcPr>
            <w:tcW w:w="696" w:type="dxa"/>
            <w:gridSpan w:val="2"/>
            <w:tcBorders>
              <w:top w:val="single" w:sz="4" w:space="0" w:color="auto"/>
              <w:left w:val="single" w:sz="4" w:space="0" w:color="auto"/>
              <w:bottom w:val="single" w:sz="4" w:space="0" w:color="auto"/>
              <w:right w:val="single" w:sz="4" w:space="0" w:color="auto"/>
            </w:tcBorders>
          </w:tcPr>
          <w:p w14:paraId="04A31E62" w14:textId="77777777" w:rsidR="00C22A0A" w:rsidRPr="008B2B3C" w:rsidRDefault="00C22A0A" w:rsidP="005C6AD1">
            <w:pPr>
              <w:rPr>
                <w:b/>
                <w:bCs/>
              </w:rPr>
            </w:pPr>
          </w:p>
        </w:tc>
        <w:tc>
          <w:tcPr>
            <w:tcW w:w="1470" w:type="dxa"/>
            <w:gridSpan w:val="2"/>
            <w:tcBorders>
              <w:top w:val="single" w:sz="4" w:space="0" w:color="auto"/>
              <w:left w:val="single" w:sz="4" w:space="0" w:color="auto"/>
              <w:bottom w:val="single" w:sz="4" w:space="0" w:color="auto"/>
              <w:right w:val="single" w:sz="4" w:space="0" w:color="auto"/>
            </w:tcBorders>
          </w:tcPr>
          <w:p w14:paraId="00D13B38" w14:textId="77777777" w:rsidR="00C22A0A" w:rsidRDefault="00C22A0A" w:rsidP="005C6AD1">
            <w:pPr>
              <w:rPr>
                <w:b/>
                <w:bCs/>
              </w:rPr>
            </w:pPr>
          </w:p>
        </w:tc>
      </w:tr>
      <w:tr w:rsidR="00C22A0A" w14:paraId="43970CD8" w14:textId="77777777" w:rsidTr="126AFC34">
        <w:trPr>
          <w:trHeight w:val="300"/>
        </w:trPr>
        <w:tc>
          <w:tcPr>
            <w:tcW w:w="6089" w:type="dxa"/>
            <w:gridSpan w:val="3"/>
            <w:tcBorders>
              <w:top w:val="single" w:sz="4" w:space="0" w:color="auto"/>
              <w:left w:val="single" w:sz="4" w:space="0" w:color="auto"/>
              <w:bottom w:val="single" w:sz="4" w:space="0" w:color="auto"/>
              <w:right w:val="single" w:sz="4" w:space="0" w:color="auto"/>
            </w:tcBorders>
            <w:hideMark/>
          </w:tcPr>
          <w:p w14:paraId="36242BCE" w14:textId="77777777" w:rsidR="00C22A0A" w:rsidRPr="008B2B3C" w:rsidRDefault="00C22A0A" w:rsidP="005C6AD1">
            <w:pPr>
              <w:pStyle w:val="Paragraphedeliste"/>
              <w:rPr>
                <w:b/>
                <w:bCs/>
                <w:sz w:val="28"/>
                <w:szCs w:val="28"/>
              </w:rPr>
            </w:pPr>
            <w:r>
              <w:t>Total / 30                                                                                     x3</w:t>
            </w:r>
          </w:p>
        </w:tc>
        <w:tc>
          <w:tcPr>
            <w:tcW w:w="3036" w:type="dxa"/>
            <w:gridSpan w:val="6"/>
            <w:tcBorders>
              <w:top w:val="single" w:sz="4" w:space="0" w:color="auto"/>
              <w:left w:val="single" w:sz="4" w:space="0" w:color="auto"/>
              <w:bottom w:val="single" w:sz="4" w:space="0" w:color="auto"/>
              <w:right w:val="single" w:sz="4" w:space="0" w:color="auto"/>
            </w:tcBorders>
          </w:tcPr>
          <w:p w14:paraId="24B15F05" w14:textId="77777777" w:rsidR="00C22A0A" w:rsidRDefault="00C22A0A" w:rsidP="005C6AD1">
            <w:pPr>
              <w:rPr>
                <w:b/>
                <w:bCs/>
              </w:rPr>
            </w:pPr>
          </w:p>
        </w:tc>
      </w:tr>
      <w:tr w:rsidR="00C22A0A" w14:paraId="3CF0CDDA" w14:textId="77777777" w:rsidTr="126AFC34">
        <w:trPr>
          <w:trHeight w:val="300"/>
        </w:trPr>
        <w:tc>
          <w:tcPr>
            <w:tcW w:w="9125" w:type="dxa"/>
            <w:gridSpan w:val="9"/>
            <w:tcBorders>
              <w:top w:val="single" w:sz="4" w:space="0" w:color="auto"/>
              <w:left w:val="single" w:sz="4" w:space="0" w:color="auto"/>
              <w:bottom w:val="single" w:sz="4" w:space="0" w:color="auto"/>
              <w:right w:val="single" w:sz="4" w:space="0" w:color="auto"/>
            </w:tcBorders>
            <w:hideMark/>
          </w:tcPr>
          <w:p w14:paraId="14D4A5FE" w14:textId="77777777" w:rsidR="00C22A0A" w:rsidRDefault="00C22A0A" w:rsidP="00C22A0A">
            <w:pPr>
              <w:pStyle w:val="Paragraphedeliste"/>
              <w:numPr>
                <w:ilvl w:val="0"/>
                <w:numId w:val="22"/>
              </w:numPr>
              <w:jc w:val="center"/>
              <w:rPr>
                <w:b/>
                <w:bCs/>
              </w:rPr>
            </w:pPr>
            <w:r w:rsidRPr="126AFC34">
              <w:rPr>
                <w:b/>
                <w:bCs/>
              </w:rPr>
              <w:t>Priorité 2</w:t>
            </w:r>
          </w:p>
        </w:tc>
      </w:tr>
      <w:tr w:rsidR="00C22A0A" w14:paraId="6541D869" w14:textId="77777777" w:rsidTr="126AFC34">
        <w:trPr>
          <w:trHeight w:val="300"/>
        </w:trPr>
        <w:tc>
          <w:tcPr>
            <w:tcW w:w="6089" w:type="dxa"/>
            <w:gridSpan w:val="3"/>
            <w:tcBorders>
              <w:top w:val="single" w:sz="4" w:space="0" w:color="auto"/>
              <w:left w:val="single" w:sz="4" w:space="0" w:color="auto"/>
              <w:bottom w:val="single" w:sz="4" w:space="0" w:color="auto"/>
              <w:right w:val="single" w:sz="4" w:space="0" w:color="auto"/>
            </w:tcBorders>
            <w:hideMark/>
          </w:tcPr>
          <w:p w14:paraId="7D15F018" w14:textId="77777777" w:rsidR="00C22A0A" w:rsidRDefault="00C22A0A" w:rsidP="126AFC34">
            <w:pPr>
              <w:rPr>
                <w:i/>
                <w:iCs/>
              </w:rPr>
            </w:pPr>
            <w:r w:rsidRPr="126AFC34">
              <w:rPr>
                <w:i/>
                <w:iCs/>
              </w:rPr>
              <w:t>Le projet permet un apprentissage du français optimal</w:t>
            </w:r>
          </w:p>
        </w:tc>
        <w:tc>
          <w:tcPr>
            <w:tcW w:w="870" w:type="dxa"/>
            <w:gridSpan w:val="2"/>
            <w:tcBorders>
              <w:top w:val="single" w:sz="4" w:space="0" w:color="auto"/>
              <w:left w:val="single" w:sz="4" w:space="0" w:color="auto"/>
              <w:bottom w:val="single" w:sz="4" w:space="0" w:color="auto"/>
              <w:right w:val="single" w:sz="4" w:space="0" w:color="auto"/>
            </w:tcBorders>
          </w:tcPr>
          <w:p w14:paraId="4DA8C8FF" w14:textId="77777777" w:rsidR="00C22A0A" w:rsidRDefault="00C22A0A" w:rsidP="005C6AD1"/>
        </w:tc>
        <w:tc>
          <w:tcPr>
            <w:tcW w:w="696" w:type="dxa"/>
            <w:gridSpan w:val="2"/>
            <w:tcBorders>
              <w:top w:val="single" w:sz="4" w:space="0" w:color="auto"/>
              <w:left w:val="single" w:sz="4" w:space="0" w:color="auto"/>
              <w:bottom w:val="single" w:sz="4" w:space="0" w:color="auto"/>
              <w:right w:val="single" w:sz="4" w:space="0" w:color="auto"/>
            </w:tcBorders>
          </w:tcPr>
          <w:p w14:paraId="5F33B746" w14:textId="77777777" w:rsidR="00C22A0A" w:rsidRDefault="00C22A0A" w:rsidP="005C6AD1"/>
        </w:tc>
        <w:tc>
          <w:tcPr>
            <w:tcW w:w="1470" w:type="dxa"/>
            <w:gridSpan w:val="2"/>
            <w:tcBorders>
              <w:top w:val="single" w:sz="4" w:space="0" w:color="auto"/>
              <w:left w:val="single" w:sz="4" w:space="0" w:color="auto"/>
              <w:bottom w:val="single" w:sz="4" w:space="0" w:color="auto"/>
              <w:right w:val="single" w:sz="4" w:space="0" w:color="auto"/>
            </w:tcBorders>
          </w:tcPr>
          <w:p w14:paraId="5E0AF40F" w14:textId="77777777" w:rsidR="00C22A0A" w:rsidRDefault="00C22A0A" w:rsidP="005C6AD1"/>
        </w:tc>
      </w:tr>
      <w:tr w:rsidR="00C22A0A" w14:paraId="523F2772" w14:textId="77777777" w:rsidTr="126AFC34">
        <w:trPr>
          <w:trHeight w:val="300"/>
        </w:trPr>
        <w:tc>
          <w:tcPr>
            <w:tcW w:w="2066" w:type="dxa"/>
            <w:tcBorders>
              <w:top w:val="single" w:sz="4" w:space="0" w:color="auto"/>
              <w:left w:val="single" w:sz="4" w:space="0" w:color="auto"/>
              <w:bottom w:val="single" w:sz="4" w:space="0" w:color="auto"/>
              <w:right w:val="single" w:sz="4" w:space="0" w:color="auto"/>
            </w:tcBorders>
            <w:hideMark/>
          </w:tcPr>
          <w:p w14:paraId="2A1822BE" w14:textId="77777777" w:rsidR="00C22A0A" w:rsidRDefault="00C22A0A" w:rsidP="005C6AD1">
            <w:r>
              <w:t>Commentaires :</w:t>
            </w:r>
          </w:p>
        </w:tc>
        <w:tc>
          <w:tcPr>
            <w:tcW w:w="7059" w:type="dxa"/>
            <w:gridSpan w:val="8"/>
            <w:tcBorders>
              <w:top w:val="single" w:sz="4" w:space="0" w:color="auto"/>
              <w:left w:val="single" w:sz="4" w:space="0" w:color="auto"/>
              <w:bottom w:val="single" w:sz="4" w:space="0" w:color="auto"/>
              <w:right w:val="single" w:sz="4" w:space="0" w:color="auto"/>
            </w:tcBorders>
          </w:tcPr>
          <w:p w14:paraId="7AF98A64" w14:textId="77777777" w:rsidR="00C22A0A" w:rsidRDefault="00C22A0A" w:rsidP="005C6AD1"/>
        </w:tc>
      </w:tr>
      <w:tr w:rsidR="00C22A0A" w14:paraId="5971E184" w14:textId="77777777" w:rsidTr="126AFC34">
        <w:trPr>
          <w:trHeight w:val="300"/>
        </w:trPr>
        <w:tc>
          <w:tcPr>
            <w:tcW w:w="6089" w:type="dxa"/>
            <w:gridSpan w:val="3"/>
            <w:tcBorders>
              <w:top w:val="single" w:sz="4" w:space="0" w:color="auto"/>
              <w:left w:val="single" w:sz="4" w:space="0" w:color="auto"/>
              <w:bottom w:val="single" w:sz="4" w:space="0" w:color="auto"/>
              <w:right w:val="single" w:sz="4" w:space="0" w:color="auto"/>
            </w:tcBorders>
            <w:hideMark/>
          </w:tcPr>
          <w:p w14:paraId="5BD929D6" w14:textId="77777777" w:rsidR="00C22A0A" w:rsidRDefault="00C22A0A" w:rsidP="126AFC34">
            <w:pPr>
              <w:rPr>
                <w:i/>
                <w:iCs/>
              </w:rPr>
            </w:pPr>
            <w:r w:rsidRPr="126AFC34">
              <w:rPr>
                <w:i/>
                <w:iCs/>
              </w:rPr>
              <w:t>Le projet participe à l’émancipation sociale et culturelle</w:t>
            </w:r>
          </w:p>
        </w:tc>
        <w:tc>
          <w:tcPr>
            <w:tcW w:w="870" w:type="dxa"/>
            <w:gridSpan w:val="2"/>
            <w:tcBorders>
              <w:top w:val="single" w:sz="4" w:space="0" w:color="auto"/>
              <w:left w:val="single" w:sz="4" w:space="0" w:color="auto"/>
              <w:bottom w:val="single" w:sz="4" w:space="0" w:color="auto"/>
              <w:right w:val="single" w:sz="4" w:space="0" w:color="auto"/>
            </w:tcBorders>
          </w:tcPr>
          <w:p w14:paraId="3526E663" w14:textId="77777777" w:rsidR="00C22A0A" w:rsidRDefault="00C22A0A" w:rsidP="005C6AD1"/>
        </w:tc>
        <w:tc>
          <w:tcPr>
            <w:tcW w:w="696" w:type="dxa"/>
            <w:gridSpan w:val="2"/>
            <w:tcBorders>
              <w:top w:val="single" w:sz="4" w:space="0" w:color="auto"/>
              <w:left w:val="single" w:sz="4" w:space="0" w:color="auto"/>
              <w:bottom w:val="single" w:sz="4" w:space="0" w:color="auto"/>
              <w:right w:val="single" w:sz="4" w:space="0" w:color="auto"/>
            </w:tcBorders>
          </w:tcPr>
          <w:p w14:paraId="3061302B" w14:textId="77777777" w:rsidR="00C22A0A" w:rsidRDefault="00C22A0A" w:rsidP="005C6AD1"/>
        </w:tc>
        <w:tc>
          <w:tcPr>
            <w:tcW w:w="1470" w:type="dxa"/>
            <w:gridSpan w:val="2"/>
            <w:tcBorders>
              <w:top w:val="single" w:sz="4" w:space="0" w:color="auto"/>
              <w:left w:val="single" w:sz="4" w:space="0" w:color="auto"/>
              <w:bottom w:val="single" w:sz="4" w:space="0" w:color="auto"/>
              <w:right w:val="single" w:sz="4" w:space="0" w:color="auto"/>
            </w:tcBorders>
          </w:tcPr>
          <w:p w14:paraId="1B81B10C" w14:textId="77777777" w:rsidR="00C22A0A" w:rsidRDefault="00C22A0A" w:rsidP="005C6AD1"/>
        </w:tc>
      </w:tr>
      <w:tr w:rsidR="00C22A0A" w14:paraId="6815E3BE" w14:textId="77777777" w:rsidTr="126AFC34">
        <w:trPr>
          <w:trHeight w:val="300"/>
        </w:trPr>
        <w:tc>
          <w:tcPr>
            <w:tcW w:w="2066" w:type="dxa"/>
            <w:tcBorders>
              <w:top w:val="single" w:sz="4" w:space="0" w:color="auto"/>
              <w:left w:val="single" w:sz="4" w:space="0" w:color="auto"/>
              <w:bottom w:val="single" w:sz="4" w:space="0" w:color="auto"/>
              <w:right w:val="single" w:sz="4" w:space="0" w:color="auto"/>
            </w:tcBorders>
            <w:hideMark/>
          </w:tcPr>
          <w:p w14:paraId="00E55BB9" w14:textId="77777777" w:rsidR="00C22A0A" w:rsidRDefault="00C22A0A" w:rsidP="005C6AD1">
            <w:r>
              <w:t>Commentaires :</w:t>
            </w:r>
          </w:p>
        </w:tc>
        <w:tc>
          <w:tcPr>
            <w:tcW w:w="7059" w:type="dxa"/>
            <w:gridSpan w:val="8"/>
            <w:tcBorders>
              <w:top w:val="single" w:sz="4" w:space="0" w:color="auto"/>
              <w:left w:val="single" w:sz="4" w:space="0" w:color="auto"/>
              <w:bottom w:val="single" w:sz="4" w:space="0" w:color="auto"/>
              <w:right w:val="single" w:sz="4" w:space="0" w:color="auto"/>
            </w:tcBorders>
          </w:tcPr>
          <w:p w14:paraId="79FC88B8" w14:textId="77777777" w:rsidR="00C22A0A" w:rsidRDefault="00C22A0A" w:rsidP="005C6AD1"/>
        </w:tc>
      </w:tr>
      <w:tr w:rsidR="00C22A0A" w14:paraId="14C0760A" w14:textId="77777777" w:rsidTr="126AFC34">
        <w:trPr>
          <w:trHeight w:val="300"/>
        </w:trPr>
        <w:tc>
          <w:tcPr>
            <w:tcW w:w="6089" w:type="dxa"/>
            <w:gridSpan w:val="3"/>
            <w:tcBorders>
              <w:top w:val="single" w:sz="4" w:space="0" w:color="auto"/>
              <w:left w:val="single" w:sz="4" w:space="0" w:color="auto"/>
              <w:bottom w:val="single" w:sz="4" w:space="0" w:color="auto"/>
              <w:right w:val="single" w:sz="4" w:space="0" w:color="auto"/>
            </w:tcBorders>
            <w:hideMark/>
          </w:tcPr>
          <w:p w14:paraId="2ACEE0CB" w14:textId="77777777" w:rsidR="00C22A0A" w:rsidRDefault="00C22A0A" w:rsidP="126AFC34">
            <w:pPr>
              <w:rPr>
                <w:i/>
                <w:iCs/>
              </w:rPr>
            </w:pPr>
            <w:r w:rsidRPr="126AFC34">
              <w:rPr>
                <w:i/>
                <w:iCs/>
              </w:rPr>
              <w:t>Le projet initie à la créativité et aux différentes formes de culture</w:t>
            </w:r>
          </w:p>
        </w:tc>
        <w:tc>
          <w:tcPr>
            <w:tcW w:w="870" w:type="dxa"/>
            <w:gridSpan w:val="2"/>
            <w:tcBorders>
              <w:top w:val="single" w:sz="4" w:space="0" w:color="auto"/>
              <w:left w:val="single" w:sz="4" w:space="0" w:color="auto"/>
              <w:bottom w:val="single" w:sz="4" w:space="0" w:color="auto"/>
              <w:right w:val="single" w:sz="4" w:space="0" w:color="auto"/>
            </w:tcBorders>
          </w:tcPr>
          <w:p w14:paraId="5D928D62" w14:textId="77777777" w:rsidR="00C22A0A" w:rsidRDefault="00C22A0A" w:rsidP="005C6AD1"/>
        </w:tc>
        <w:tc>
          <w:tcPr>
            <w:tcW w:w="696" w:type="dxa"/>
            <w:gridSpan w:val="2"/>
            <w:tcBorders>
              <w:top w:val="single" w:sz="4" w:space="0" w:color="auto"/>
              <w:left w:val="single" w:sz="4" w:space="0" w:color="auto"/>
              <w:bottom w:val="single" w:sz="4" w:space="0" w:color="auto"/>
              <w:right w:val="single" w:sz="4" w:space="0" w:color="auto"/>
            </w:tcBorders>
          </w:tcPr>
          <w:p w14:paraId="5A46C6EF" w14:textId="77777777" w:rsidR="00C22A0A" w:rsidRDefault="00C22A0A" w:rsidP="005C6AD1"/>
        </w:tc>
        <w:tc>
          <w:tcPr>
            <w:tcW w:w="1470" w:type="dxa"/>
            <w:gridSpan w:val="2"/>
            <w:tcBorders>
              <w:top w:val="single" w:sz="4" w:space="0" w:color="auto"/>
              <w:left w:val="single" w:sz="4" w:space="0" w:color="auto"/>
              <w:bottom w:val="single" w:sz="4" w:space="0" w:color="auto"/>
              <w:right w:val="single" w:sz="4" w:space="0" w:color="auto"/>
            </w:tcBorders>
          </w:tcPr>
          <w:p w14:paraId="684AB2F6" w14:textId="77777777" w:rsidR="00C22A0A" w:rsidRDefault="00C22A0A" w:rsidP="005C6AD1"/>
        </w:tc>
      </w:tr>
      <w:tr w:rsidR="00C22A0A" w14:paraId="396EA201" w14:textId="77777777" w:rsidTr="126AFC34">
        <w:trPr>
          <w:trHeight w:val="300"/>
        </w:trPr>
        <w:tc>
          <w:tcPr>
            <w:tcW w:w="2066" w:type="dxa"/>
            <w:tcBorders>
              <w:top w:val="single" w:sz="4" w:space="0" w:color="auto"/>
              <w:left w:val="single" w:sz="4" w:space="0" w:color="auto"/>
              <w:bottom w:val="single" w:sz="4" w:space="0" w:color="auto"/>
              <w:right w:val="single" w:sz="4" w:space="0" w:color="auto"/>
            </w:tcBorders>
            <w:hideMark/>
          </w:tcPr>
          <w:p w14:paraId="367D1BF9" w14:textId="77777777" w:rsidR="00C22A0A" w:rsidRDefault="00C22A0A" w:rsidP="005C6AD1">
            <w:r>
              <w:t>Commentaires :</w:t>
            </w:r>
          </w:p>
        </w:tc>
        <w:tc>
          <w:tcPr>
            <w:tcW w:w="7059" w:type="dxa"/>
            <w:gridSpan w:val="8"/>
            <w:tcBorders>
              <w:top w:val="single" w:sz="4" w:space="0" w:color="auto"/>
              <w:left w:val="single" w:sz="4" w:space="0" w:color="auto"/>
              <w:bottom w:val="single" w:sz="4" w:space="0" w:color="auto"/>
              <w:right w:val="single" w:sz="4" w:space="0" w:color="auto"/>
            </w:tcBorders>
          </w:tcPr>
          <w:p w14:paraId="78A6FE17" w14:textId="77777777" w:rsidR="00C22A0A" w:rsidRDefault="00C22A0A" w:rsidP="005C6AD1"/>
        </w:tc>
      </w:tr>
      <w:tr w:rsidR="00C22A0A" w14:paraId="059CE4C2" w14:textId="77777777" w:rsidTr="126AFC34">
        <w:trPr>
          <w:trHeight w:val="300"/>
        </w:trPr>
        <w:tc>
          <w:tcPr>
            <w:tcW w:w="6089" w:type="dxa"/>
            <w:gridSpan w:val="3"/>
            <w:tcBorders>
              <w:top w:val="single" w:sz="4" w:space="0" w:color="auto"/>
              <w:left w:val="single" w:sz="4" w:space="0" w:color="auto"/>
              <w:bottom w:val="single" w:sz="4" w:space="0" w:color="auto"/>
              <w:right w:val="single" w:sz="4" w:space="0" w:color="auto"/>
            </w:tcBorders>
            <w:hideMark/>
          </w:tcPr>
          <w:p w14:paraId="6449DEB2" w14:textId="77777777" w:rsidR="00C22A0A" w:rsidRDefault="00C22A0A" w:rsidP="126AFC34">
            <w:pPr>
              <w:rPr>
                <w:i/>
                <w:iCs/>
              </w:rPr>
            </w:pPr>
            <w:r w:rsidRPr="126AFC34">
              <w:rPr>
                <w:i/>
                <w:iCs/>
              </w:rPr>
              <w:t>L’autonomie du public est directement recherchée</w:t>
            </w:r>
          </w:p>
        </w:tc>
        <w:tc>
          <w:tcPr>
            <w:tcW w:w="870" w:type="dxa"/>
            <w:gridSpan w:val="2"/>
            <w:tcBorders>
              <w:top w:val="single" w:sz="4" w:space="0" w:color="auto"/>
              <w:left w:val="single" w:sz="4" w:space="0" w:color="auto"/>
              <w:bottom w:val="single" w:sz="4" w:space="0" w:color="auto"/>
              <w:right w:val="single" w:sz="4" w:space="0" w:color="auto"/>
            </w:tcBorders>
          </w:tcPr>
          <w:p w14:paraId="00F146CF" w14:textId="77777777" w:rsidR="00C22A0A" w:rsidRDefault="00C22A0A" w:rsidP="005C6AD1"/>
        </w:tc>
        <w:tc>
          <w:tcPr>
            <w:tcW w:w="696" w:type="dxa"/>
            <w:gridSpan w:val="2"/>
            <w:tcBorders>
              <w:top w:val="single" w:sz="4" w:space="0" w:color="auto"/>
              <w:left w:val="single" w:sz="4" w:space="0" w:color="auto"/>
              <w:bottom w:val="single" w:sz="4" w:space="0" w:color="auto"/>
              <w:right w:val="single" w:sz="4" w:space="0" w:color="auto"/>
            </w:tcBorders>
          </w:tcPr>
          <w:p w14:paraId="43361524" w14:textId="77777777" w:rsidR="00C22A0A" w:rsidRDefault="00C22A0A" w:rsidP="005C6AD1"/>
        </w:tc>
        <w:tc>
          <w:tcPr>
            <w:tcW w:w="1470" w:type="dxa"/>
            <w:gridSpan w:val="2"/>
            <w:tcBorders>
              <w:top w:val="single" w:sz="4" w:space="0" w:color="auto"/>
              <w:left w:val="single" w:sz="4" w:space="0" w:color="auto"/>
              <w:bottom w:val="single" w:sz="4" w:space="0" w:color="auto"/>
              <w:right w:val="single" w:sz="4" w:space="0" w:color="auto"/>
            </w:tcBorders>
          </w:tcPr>
          <w:p w14:paraId="0CD5EAC9" w14:textId="77777777" w:rsidR="00C22A0A" w:rsidRDefault="00C22A0A" w:rsidP="005C6AD1"/>
        </w:tc>
      </w:tr>
      <w:tr w:rsidR="00C22A0A" w14:paraId="5C9D963B" w14:textId="77777777" w:rsidTr="126AFC34">
        <w:trPr>
          <w:trHeight w:val="300"/>
        </w:trPr>
        <w:tc>
          <w:tcPr>
            <w:tcW w:w="2066" w:type="dxa"/>
            <w:tcBorders>
              <w:top w:val="single" w:sz="4" w:space="0" w:color="auto"/>
              <w:left w:val="single" w:sz="4" w:space="0" w:color="auto"/>
              <w:bottom w:val="single" w:sz="4" w:space="0" w:color="auto"/>
              <w:right w:val="single" w:sz="4" w:space="0" w:color="auto"/>
            </w:tcBorders>
            <w:hideMark/>
          </w:tcPr>
          <w:p w14:paraId="6F00A1BE" w14:textId="77777777" w:rsidR="00C22A0A" w:rsidRDefault="00C22A0A" w:rsidP="005C6AD1">
            <w:r>
              <w:t>Commentaires :</w:t>
            </w:r>
          </w:p>
        </w:tc>
        <w:tc>
          <w:tcPr>
            <w:tcW w:w="7059" w:type="dxa"/>
            <w:gridSpan w:val="8"/>
            <w:tcBorders>
              <w:top w:val="single" w:sz="4" w:space="0" w:color="auto"/>
              <w:left w:val="single" w:sz="4" w:space="0" w:color="auto"/>
              <w:bottom w:val="single" w:sz="4" w:space="0" w:color="auto"/>
              <w:right w:val="single" w:sz="4" w:space="0" w:color="auto"/>
            </w:tcBorders>
          </w:tcPr>
          <w:p w14:paraId="0649E9DE" w14:textId="77777777" w:rsidR="00C22A0A" w:rsidRDefault="00C22A0A" w:rsidP="005C6AD1"/>
        </w:tc>
      </w:tr>
      <w:tr w:rsidR="00C22A0A" w14:paraId="41A9E03D" w14:textId="77777777" w:rsidTr="126AFC34">
        <w:trPr>
          <w:trHeight w:val="300"/>
        </w:trPr>
        <w:tc>
          <w:tcPr>
            <w:tcW w:w="6089" w:type="dxa"/>
            <w:gridSpan w:val="3"/>
            <w:tcBorders>
              <w:top w:val="single" w:sz="4" w:space="0" w:color="auto"/>
              <w:left w:val="single" w:sz="4" w:space="0" w:color="auto"/>
              <w:bottom w:val="single" w:sz="4" w:space="0" w:color="auto"/>
              <w:right w:val="single" w:sz="4" w:space="0" w:color="auto"/>
            </w:tcBorders>
            <w:hideMark/>
          </w:tcPr>
          <w:p w14:paraId="24993232" w14:textId="77777777" w:rsidR="00C22A0A" w:rsidRDefault="00C22A0A" w:rsidP="126AFC34">
            <w:pPr>
              <w:rPr>
                <w:i/>
                <w:iCs/>
              </w:rPr>
            </w:pPr>
            <w:r w:rsidRPr="126AFC34">
              <w:rPr>
                <w:i/>
                <w:iCs/>
              </w:rPr>
              <w:t>L’appropriation de l’espace public est identifiée dans le projet</w:t>
            </w:r>
          </w:p>
        </w:tc>
        <w:tc>
          <w:tcPr>
            <w:tcW w:w="870" w:type="dxa"/>
            <w:gridSpan w:val="2"/>
            <w:tcBorders>
              <w:top w:val="single" w:sz="4" w:space="0" w:color="auto"/>
              <w:left w:val="single" w:sz="4" w:space="0" w:color="auto"/>
              <w:bottom w:val="single" w:sz="4" w:space="0" w:color="auto"/>
              <w:right w:val="single" w:sz="4" w:space="0" w:color="auto"/>
            </w:tcBorders>
          </w:tcPr>
          <w:p w14:paraId="24277D0F" w14:textId="77777777" w:rsidR="00C22A0A" w:rsidRDefault="00C22A0A" w:rsidP="005C6AD1"/>
        </w:tc>
        <w:tc>
          <w:tcPr>
            <w:tcW w:w="696" w:type="dxa"/>
            <w:gridSpan w:val="2"/>
            <w:tcBorders>
              <w:top w:val="single" w:sz="4" w:space="0" w:color="auto"/>
              <w:left w:val="single" w:sz="4" w:space="0" w:color="auto"/>
              <w:bottom w:val="single" w:sz="4" w:space="0" w:color="auto"/>
              <w:right w:val="single" w:sz="4" w:space="0" w:color="auto"/>
            </w:tcBorders>
          </w:tcPr>
          <w:p w14:paraId="19F57A93" w14:textId="77777777" w:rsidR="00C22A0A" w:rsidRDefault="00C22A0A" w:rsidP="005C6AD1"/>
        </w:tc>
        <w:tc>
          <w:tcPr>
            <w:tcW w:w="1470" w:type="dxa"/>
            <w:gridSpan w:val="2"/>
            <w:tcBorders>
              <w:top w:val="single" w:sz="4" w:space="0" w:color="auto"/>
              <w:left w:val="single" w:sz="4" w:space="0" w:color="auto"/>
              <w:bottom w:val="single" w:sz="4" w:space="0" w:color="auto"/>
              <w:right w:val="single" w:sz="4" w:space="0" w:color="auto"/>
            </w:tcBorders>
          </w:tcPr>
          <w:p w14:paraId="796C0FDF" w14:textId="77777777" w:rsidR="00C22A0A" w:rsidRDefault="00C22A0A" w:rsidP="005C6AD1"/>
        </w:tc>
      </w:tr>
      <w:tr w:rsidR="00C22A0A" w14:paraId="4507D3EE" w14:textId="77777777" w:rsidTr="126AFC34">
        <w:trPr>
          <w:trHeight w:val="300"/>
        </w:trPr>
        <w:tc>
          <w:tcPr>
            <w:tcW w:w="2066" w:type="dxa"/>
            <w:tcBorders>
              <w:top w:val="single" w:sz="4" w:space="0" w:color="auto"/>
              <w:left w:val="single" w:sz="4" w:space="0" w:color="auto"/>
              <w:bottom w:val="single" w:sz="4" w:space="0" w:color="auto"/>
              <w:right w:val="single" w:sz="4" w:space="0" w:color="auto"/>
            </w:tcBorders>
            <w:hideMark/>
          </w:tcPr>
          <w:p w14:paraId="2D0C5250" w14:textId="77777777" w:rsidR="00C22A0A" w:rsidRDefault="00C22A0A" w:rsidP="005C6AD1">
            <w:r>
              <w:t>Commentaires :</w:t>
            </w:r>
          </w:p>
        </w:tc>
        <w:tc>
          <w:tcPr>
            <w:tcW w:w="7059" w:type="dxa"/>
            <w:gridSpan w:val="8"/>
            <w:tcBorders>
              <w:top w:val="single" w:sz="4" w:space="0" w:color="auto"/>
              <w:left w:val="single" w:sz="4" w:space="0" w:color="auto"/>
              <w:bottom w:val="single" w:sz="4" w:space="0" w:color="auto"/>
              <w:right w:val="single" w:sz="4" w:space="0" w:color="auto"/>
            </w:tcBorders>
          </w:tcPr>
          <w:p w14:paraId="4CBE8BD9" w14:textId="77777777" w:rsidR="00C22A0A" w:rsidRDefault="00C22A0A" w:rsidP="005C6AD1"/>
        </w:tc>
      </w:tr>
      <w:tr w:rsidR="00C22A0A" w14:paraId="1F68837B" w14:textId="77777777" w:rsidTr="126AFC34">
        <w:trPr>
          <w:trHeight w:val="300"/>
        </w:trPr>
        <w:tc>
          <w:tcPr>
            <w:tcW w:w="6089" w:type="dxa"/>
            <w:gridSpan w:val="3"/>
            <w:tcBorders>
              <w:top w:val="single" w:sz="4" w:space="0" w:color="auto"/>
              <w:left w:val="single" w:sz="4" w:space="0" w:color="auto"/>
              <w:bottom w:val="single" w:sz="4" w:space="0" w:color="auto"/>
              <w:right w:val="single" w:sz="4" w:space="0" w:color="auto"/>
            </w:tcBorders>
            <w:hideMark/>
          </w:tcPr>
          <w:p w14:paraId="585A31F8" w14:textId="77777777" w:rsidR="00C22A0A" w:rsidRDefault="00C22A0A" w:rsidP="126AFC34">
            <w:pPr>
              <w:rPr>
                <w:i/>
                <w:iCs/>
              </w:rPr>
            </w:pPr>
            <w:r w:rsidRPr="126AFC34">
              <w:rPr>
                <w:i/>
                <w:iCs/>
              </w:rPr>
              <w:t>La citoyenneté et la participation des publics sont recherchés</w:t>
            </w:r>
          </w:p>
        </w:tc>
        <w:tc>
          <w:tcPr>
            <w:tcW w:w="870" w:type="dxa"/>
            <w:gridSpan w:val="2"/>
            <w:tcBorders>
              <w:top w:val="single" w:sz="4" w:space="0" w:color="auto"/>
              <w:left w:val="single" w:sz="4" w:space="0" w:color="auto"/>
              <w:bottom w:val="single" w:sz="4" w:space="0" w:color="auto"/>
              <w:right w:val="single" w:sz="4" w:space="0" w:color="auto"/>
            </w:tcBorders>
          </w:tcPr>
          <w:p w14:paraId="173BCF23" w14:textId="77777777" w:rsidR="00C22A0A" w:rsidRDefault="00C22A0A" w:rsidP="005C6AD1"/>
        </w:tc>
        <w:tc>
          <w:tcPr>
            <w:tcW w:w="696" w:type="dxa"/>
            <w:gridSpan w:val="2"/>
            <w:tcBorders>
              <w:top w:val="single" w:sz="4" w:space="0" w:color="auto"/>
              <w:left w:val="single" w:sz="4" w:space="0" w:color="auto"/>
              <w:bottom w:val="single" w:sz="4" w:space="0" w:color="auto"/>
              <w:right w:val="single" w:sz="4" w:space="0" w:color="auto"/>
            </w:tcBorders>
          </w:tcPr>
          <w:p w14:paraId="6C863599" w14:textId="77777777" w:rsidR="00C22A0A" w:rsidRDefault="00C22A0A" w:rsidP="005C6AD1"/>
        </w:tc>
        <w:tc>
          <w:tcPr>
            <w:tcW w:w="1470" w:type="dxa"/>
            <w:gridSpan w:val="2"/>
            <w:tcBorders>
              <w:top w:val="single" w:sz="4" w:space="0" w:color="auto"/>
              <w:left w:val="single" w:sz="4" w:space="0" w:color="auto"/>
              <w:bottom w:val="single" w:sz="4" w:space="0" w:color="auto"/>
              <w:right w:val="single" w:sz="4" w:space="0" w:color="auto"/>
            </w:tcBorders>
          </w:tcPr>
          <w:p w14:paraId="73C31E26" w14:textId="77777777" w:rsidR="00C22A0A" w:rsidRDefault="00C22A0A" w:rsidP="005C6AD1"/>
        </w:tc>
      </w:tr>
      <w:tr w:rsidR="00C22A0A" w14:paraId="723855F8" w14:textId="77777777" w:rsidTr="126AFC34">
        <w:trPr>
          <w:trHeight w:val="300"/>
        </w:trPr>
        <w:tc>
          <w:tcPr>
            <w:tcW w:w="2066" w:type="dxa"/>
            <w:tcBorders>
              <w:top w:val="single" w:sz="4" w:space="0" w:color="auto"/>
              <w:left w:val="single" w:sz="4" w:space="0" w:color="auto"/>
              <w:bottom w:val="single" w:sz="4" w:space="0" w:color="auto"/>
              <w:right w:val="single" w:sz="4" w:space="0" w:color="auto"/>
            </w:tcBorders>
            <w:hideMark/>
          </w:tcPr>
          <w:p w14:paraId="0788B9EA" w14:textId="77777777" w:rsidR="00C22A0A" w:rsidRDefault="00C22A0A" w:rsidP="005C6AD1">
            <w:r>
              <w:t>Commentaires :</w:t>
            </w:r>
          </w:p>
        </w:tc>
        <w:tc>
          <w:tcPr>
            <w:tcW w:w="7059" w:type="dxa"/>
            <w:gridSpan w:val="8"/>
            <w:tcBorders>
              <w:top w:val="single" w:sz="4" w:space="0" w:color="auto"/>
              <w:left w:val="single" w:sz="4" w:space="0" w:color="auto"/>
              <w:bottom w:val="single" w:sz="4" w:space="0" w:color="auto"/>
              <w:right w:val="single" w:sz="4" w:space="0" w:color="auto"/>
            </w:tcBorders>
          </w:tcPr>
          <w:p w14:paraId="2350EA46" w14:textId="77777777" w:rsidR="00C22A0A" w:rsidRDefault="00C22A0A" w:rsidP="005C6AD1"/>
        </w:tc>
      </w:tr>
      <w:tr w:rsidR="00C22A0A" w14:paraId="3246D04C" w14:textId="77777777" w:rsidTr="126AFC34">
        <w:trPr>
          <w:trHeight w:val="300"/>
        </w:trPr>
        <w:tc>
          <w:tcPr>
            <w:tcW w:w="6089" w:type="dxa"/>
            <w:gridSpan w:val="3"/>
            <w:tcBorders>
              <w:top w:val="single" w:sz="4" w:space="0" w:color="auto"/>
              <w:left w:val="single" w:sz="4" w:space="0" w:color="auto"/>
              <w:bottom w:val="single" w:sz="4" w:space="0" w:color="auto"/>
              <w:right w:val="single" w:sz="4" w:space="0" w:color="auto"/>
            </w:tcBorders>
            <w:hideMark/>
          </w:tcPr>
          <w:p w14:paraId="7647036D" w14:textId="77777777" w:rsidR="00C22A0A" w:rsidRDefault="00C22A0A" w:rsidP="126AFC34">
            <w:pPr>
              <w:rPr>
                <w:i/>
                <w:iCs/>
              </w:rPr>
            </w:pPr>
            <w:r w:rsidRPr="126AFC34">
              <w:rPr>
                <w:i/>
                <w:iCs/>
              </w:rPr>
              <w:t>Le projet contribue au mieux-vivre ensemble en encourageant une cohabitation harmonieuse des différentes communautés locales</w:t>
            </w:r>
          </w:p>
        </w:tc>
        <w:tc>
          <w:tcPr>
            <w:tcW w:w="870" w:type="dxa"/>
            <w:gridSpan w:val="2"/>
            <w:tcBorders>
              <w:top w:val="single" w:sz="4" w:space="0" w:color="auto"/>
              <w:left w:val="single" w:sz="4" w:space="0" w:color="auto"/>
              <w:bottom w:val="single" w:sz="4" w:space="0" w:color="auto"/>
              <w:right w:val="single" w:sz="4" w:space="0" w:color="auto"/>
            </w:tcBorders>
          </w:tcPr>
          <w:p w14:paraId="1D5B6203" w14:textId="77777777" w:rsidR="00C22A0A" w:rsidRDefault="00C22A0A" w:rsidP="005C6AD1"/>
        </w:tc>
        <w:tc>
          <w:tcPr>
            <w:tcW w:w="696" w:type="dxa"/>
            <w:gridSpan w:val="2"/>
            <w:tcBorders>
              <w:top w:val="single" w:sz="4" w:space="0" w:color="auto"/>
              <w:left w:val="single" w:sz="4" w:space="0" w:color="auto"/>
              <w:bottom w:val="single" w:sz="4" w:space="0" w:color="auto"/>
              <w:right w:val="single" w:sz="4" w:space="0" w:color="auto"/>
            </w:tcBorders>
          </w:tcPr>
          <w:p w14:paraId="55CBD8D7" w14:textId="77777777" w:rsidR="00C22A0A" w:rsidRDefault="00C22A0A" w:rsidP="005C6AD1"/>
        </w:tc>
        <w:tc>
          <w:tcPr>
            <w:tcW w:w="1470" w:type="dxa"/>
            <w:gridSpan w:val="2"/>
            <w:tcBorders>
              <w:top w:val="single" w:sz="4" w:space="0" w:color="auto"/>
              <w:left w:val="single" w:sz="4" w:space="0" w:color="auto"/>
              <w:bottom w:val="single" w:sz="4" w:space="0" w:color="auto"/>
              <w:right w:val="single" w:sz="4" w:space="0" w:color="auto"/>
            </w:tcBorders>
          </w:tcPr>
          <w:p w14:paraId="084AA273" w14:textId="77777777" w:rsidR="00C22A0A" w:rsidRDefault="00C22A0A" w:rsidP="005C6AD1"/>
        </w:tc>
      </w:tr>
      <w:tr w:rsidR="00C22A0A" w14:paraId="416264EE" w14:textId="77777777" w:rsidTr="126AFC34">
        <w:trPr>
          <w:trHeight w:val="300"/>
        </w:trPr>
        <w:tc>
          <w:tcPr>
            <w:tcW w:w="2066" w:type="dxa"/>
            <w:tcBorders>
              <w:top w:val="single" w:sz="4" w:space="0" w:color="auto"/>
              <w:left w:val="single" w:sz="4" w:space="0" w:color="auto"/>
              <w:bottom w:val="single" w:sz="4" w:space="0" w:color="auto"/>
              <w:right w:val="single" w:sz="4" w:space="0" w:color="auto"/>
            </w:tcBorders>
            <w:hideMark/>
          </w:tcPr>
          <w:p w14:paraId="61B1C820" w14:textId="77777777" w:rsidR="00C22A0A" w:rsidRDefault="00C22A0A" w:rsidP="005C6AD1">
            <w:r>
              <w:t>Commentaires :</w:t>
            </w:r>
          </w:p>
        </w:tc>
        <w:tc>
          <w:tcPr>
            <w:tcW w:w="7059" w:type="dxa"/>
            <w:gridSpan w:val="8"/>
            <w:tcBorders>
              <w:top w:val="single" w:sz="4" w:space="0" w:color="auto"/>
              <w:left w:val="single" w:sz="4" w:space="0" w:color="auto"/>
              <w:bottom w:val="single" w:sz="4" w:space="0" w:color="auto"/>
              <w:right w:val="single" w:sz="4" w:space="0" w:color="auto"/>
            </w:tcBorders>
          </w:tcPr>
          <w:p w14:paraId="7C576FA1" w14:textId="77777777" w:rsidR="00C22A0A" w:rsidRDefault="00C22A0A" w:rsidP="005C6AD1"/>
        </w:tc>
      </w:tr>
      <w:tr w:rsidR="00C22A0A" w14:paraId="78E211D1" w14:textId="77777777" w:rsidTr="126AFC34">
        <w:trPr>
          <w:trHeight w:val="300"/>
        </w:trPr>
        <w:tc>
          <w:tcPr>
            <w:tcW w:w="6089" w:type="dxa"/>
            <w:gridSpan w:val="3"/>
            <w:tcBorders>
              <w:top w:val="single" w:sz="4" w:space="0" w:color="auto"/>
              <w:left w:val="single" w:sz="4" w:space="0" w:color="auto"/>
              <w:bottom w:val="single" w:sz="4" w:space="0" w:color="auto"/>
              <w:right w:val="single" w:sz="4" w:space="0" w:color="auto"/>
            </w:tcBorders>
            <w:hideMark/>
          </w:tcPr>
          <w:p w14:paraId="76C6D899" w14:textId="77777777" w:rsidR="00C22A0A" w:rsidRDefault="00C22A0A" w:rsidP="126AFC34">
            <w:pPr>
              <w:rPr>
                <w:i/>
                <w:iCs/>
              </w:rPr>
            </w:pPr>
            <w:r w:rsidRPr="126AFC34">
              <w:rPr>
                <w:i/>
                <w:iCs/>
              </w:rPr>
              <w:t>Le projet favorise un épanouissement global et le bien-être (approche globale avec prise en charge ou réorientation avec un réseau large)</w:t>
            </w:r>
          </w:p>
        </w:tc>
        <w:tc>
          <w:tcPr>
            <w:tcW w:w="870" w:type="dxa"/>
            <w:gridSpan w:val="2"/>
            <w:tcBorders>
              <w:top w:val="single" w:sz="4" w:space="0" w:color="auto"/>
              <w:left w:val="single" w:sz="4" w:space="0" w:color="auto"/>
              <w:bottom w:val="single" w:sz="4" w:space="0" w:color="auto"/>
              <w:right w:val="single" w:sz="4" w:space="0" w:color="auto"/>
            </w:tcBorders>
          </w:tcPr>
          <w:p w14:paraId="45705321" w14:textId="77777777" w:rsidR="00C22A0A" w:rsidRDefault="00C22A0A" w:rsidP="005C6AD1"/>
        </w:tc>
        <w:tc>
          <w:tcPr>
            <w:tcW w:w="696" w:type="dxa"/>
            <w:gridSpan w:val="2"/>
            <w:tcBorders>
              <w:top w:val="single" w:sz="4" w:space="0" w:color="auto"/>
              <w:left w:val="single" w:sz="4" w:space="0" w:color="auto"/>
              <w:bottom w:val="single" w:sz="4" w:space="0" w:color="auto"/>
              <w:right w:val="single" w:sz="4" w:space="0" w:color="auto"/>
            </w:tcBorders>
          </w:tcPr>
          <w:p w14:paraId="0131E20C" w14:textId="77777777" w:rsidR="00C22A0A" w:rsidRDefault="00C22A0A" w:rsidP="005C6AD1"/>
        </w:tc>
        <w:tc>
          <w:tcPr>
            <w:tcW w:w="1470" w:type="dxa"/>
            <w:gridSpan w:val="2"/>
            <w:tcBorders>
              <w:top w:val="single" w:sz="4" w:space="0" w:color="auto"/>
              <w:left w:val="single" w:sz="4" w:space="0" w:color="auto"/>
              <w:bottom w:val="single" w:sz="4" w:space="0" w:color="auto"/>
              <w:right w:val="single" w:sz="4" w:space="0" w:color="auto"/>
            </w:tcBorders>
          </w:tcPr>
          <w:p w14:paraId="71B99DA7" w14:textId="77777777" w:rsidR="00C22A0A" w:rsidRDefault="00C22A0A" w:rsidP="005C6AD1"/>
        </w:tc>
      </w:tr>
      <w:tr w:rsidR="00C22A0A" w14:paraId="722FE526" w14:textId="77777777" w:rsidTr="126AFC34">
        <w:trPr>
          <w:trHeight w:val="300"/>
        </w:trPr>
        <w:tc>
          <w:tcPr>
            <w:tcW w:w="2066" w:type="dxa"/>
            <w:tcBorders>
              <w:top w:val="single" w:sz="4" w:space="0" w:color="auto"/>
              <w:left w:val="single" w:sz="4" w:space="0" w:color="auto"/>
              <w:bottom w:val="single" w:sz="4" w:space="0" w:color="auto"/>
              <w:right w:val="single" w:sz="4" w:space="0" w:color="auto"/>
            </w:tcBorders>
            <w:hideMark/>
          </w:tcPr>
          <w:p w14:paraId="13D277F0" w14:textId="77777777" w:rsidR="00C22A0A" w:rsidRDefault="00C22A0A" w:rsidP="005C6AD1">
            <w:r>
              <w:t>Commentaires :</w:t>
            </w:r>
          </w:p>
        </w:tc>
        <w:tc>
          <w:tcPr>
            <w:tcW w:w="7059" w:type="dxa"/>
            <w:gridSpan w:val="8"/>
            <w:tcBorders>
              <w:top w:val="single" w:sz="4" w:space="0" w:color="auto"/>
              <w:left w:val="single" w:sz="4" w:space="0" w:color="auto"/>
              <w:bottom w:val="single" w:sz="4" w:space="0" w:color="auto"/>
              <w:right w:val="single" w:sz="4" w:space="0" w:color="auto"/>
            </w:tcBorders>
          </w:tcPr>
          <w:p w14:paraId="0C4FF327" w14:textId="77777777" w:rsidR="00C22A0A" w:rsidRDefault="00C22A0A" w:rsidP="005C6AD1"/>
        </w:tc>
      </w:tr>
      <w:tr w:rsidR="00C22A0A" w14:paraId="217001EE" w14:textId="77777777" w:rsidTr="126AFC34">
        <w:trPr>
          <w:trHeight w:val="300"/>
        </w:trPr>
        <w:tc>
          <w:tcPr>
            <w:tcW w:w="6089" w:type="dxa"/>
            <w:gridSpan w:val="3"/>
            <w:tcBorders>
              <w:top w:val="single" w:sz="4" w:space="0" w:color="auto"/>
              <w:left w:val="single" w:sz="4" w:space="0" w:color="auto"/>
              <w:bottom w:val="single" w:sz="4" w:space="0" w:color="auto"/>
              <w:right w:val="single" w:sz="4" w:space="0" w:color="auto"/>
            </w:tcBorders>
            <w:hideMark/>
          </w:tcPr>
          <w:p w14:paraId="3276D5AC" w14:textId="77777777" w:rsidR="00C22A0A" w:rsidRDefault="00C22A0A" w:rsidP="126AFC34">
            <w:pPr>
              <w:rPr>
                <w:i/>
                <w:iCs/>
              </w:rPr>
            </w:pPr>
            <w:r w:rsidRPr="126AFC34">
              <w:rPr>
                <w:i/>
                <w:iCs/>
              </w:rPr>
              <w:t xml:space="preserve">Les activités d’appropriation sont riches et variées </w:t>
            </w:r>
          </w:p>
        </w:tc>
        <w:tc>
          <w:tcPr>
            <w:tcW w:w="870" w:type="dxa"/>
            <w:gridSpan w:val="2"/>
            <w:tcBorders>
              <w:top w:val="single" w:sz="4" w:space="0" w:color="auto"/>
              <w:left w:val="single" w:sz="4" w:space="0" w:color="auto"/>
              <w:bottom w:val="single" w:sz="4" w:space="0" w:color="auto"/>
              <w:right w:val="single" w:sz="4" w:space="0" w:color="auto"/>
            </w:tcBorders>
          </w:tcPr>
          <w:p w14:paraId="13EFEC7F" w14:textId="77777777" w:rsidR="00C22A0A" w:rsidRDefault="00C22A0A" w:rsidP="005C6AD1"/>
        </w:tc>
        <w:tc>
          <w:tcPr>
            <w:tcW w:w="696" w:type="dxa"/>
            <w:gridSpan w:val="2"/>
            <w:tcBorders>
              <w:top w:val="single" w:sz="4" w:space="0" w:color="auto"/>
              <w:left w:val="single" w:sz="4" w:space="0" w:color="auto"/>
              <w:bottom w:val="single" w:sz="4" w:space="0" w:color="auto"/>
              <w:right w:val="single" w:sz="4" w:space="0" w:color="auto"/>
            </w:tcBorders>
          </w:tcPr>
          <w:p w14:paraId="765082C6" w14:textId="77777777" w:rsidR="00C22A0A" w:rsidRDefault="00C22A0A" w:rsidP="005C6AD1"/>
        </w:tc>
        <w:tc>
          <w:tcPr>
            <w:tcW w:w="1470" w:type="dxa"/>
            <w:gridSpan w:val="2"/>
            <w:tcBorders>
              <w:top w:val="single" w:sz="4" w:space="0" w:color="auto"/>
              <w:left w:val="single" w:sz="4" w:space="0" w:color="auto"/>
              <w:bottom w:val="single" w:sz="4" w:space="0" w:color="auto"/>
              <w:right w:val="single" w:sz="4" w:space="0" w:color="auto"/>
            </w:tcBorders>
          </w:tcPr>
          <w:p w14:paraId="09B5E071" w14:textId="77777777" w:rsidR="00C22A0A" w:rsidRDefault="00C22A0A" w:rsidP="005C6AD1"/>
        </w:tc>
      </w:tr>
      <w:tr w:rsidR="00C22A0A" w14:paraId="4E393E9D" w14:textId="77777777" w:rsidTr="126AFC34">
        <w:trPr>
          <w:trHeight w:val="300"/>
        </w:trPr>
        <w:tc>
          <w:tcPr>
            <w:tcW w:w="2066" w:type="dxa"/>
            <w:tcBorders>
              <w:top w:val="single" w:sz="4" w:space="0" w:color="auto"/>
              <w:left w:val="single" w:sz="4" w:space="0" w:color="auto"/>
              <w:bottom w:val="single" w:sz="4" w:space="0" w:color="auto"/>
              <w:right w:val="single" w:sz="4" w:space="0" w:color="auto"/>
            </w:tcBorders>
            <w:hideMark/>
          </w:tcPr>
          <w:p w14:paraId="6106C7BF" w14:textId="77777777" w:rsidR="00C22A0A" w:rsidRDefault="00C22A0A" w:rsidP="005C6AD1">
            <w:r>
              <w:t>Commentaires :</w:t>
            </w:r>
          </w:p>
        </w:tc>
        <w:tc>
          <w:tcPr>
            <w:tcW w:w="7059" w:type="dxa"/>
            <w:gridSpan w:val="8"/>
            <w:tcBorders>
              <w:top w:val="single" w:sz="4" w:space="0" w:color="auto"/>
              <w:left w:val="single" w:sz="4" w:space="0" w:color="auto"/>
              <w:bottom w:val="single" w:sz="4" w:space="0" w:color="auto"/>
              <w:right w:val="single" w:sz="4" w:space="0" w:color="auto"/>
            </w:tcBorders>
          </w:tcPr>
          <w:p w14:paraId="5C29E4BE" w14:textId="77777777" w:rsidR="00C22A0A" w:rsidRDefault="00C22A0A" w:rsidP="005C6AD1"/>
        </w:tc>
      </w:tr>
      <w:tr w:rsidR="00C22A0A" w14:paraId="6EA614F1" w14:textId="77777777" w:rsidTr="126AFC34">
        <w:trPr>
          <w:trHeight w:val="300"/>
        </w:trPr>
        <w:tc>
          <w:tcPr>
            <w:tcW w:w="6089" w:type="dxa"/>
            <w:gridSpan w:val="3"/>
            <w:tcBorders>
              <w:top w:val="single" w:sz="4" w:space="0" w:color="auto"/>
              <w:left w:val="single" w:sz="4" w:space="0" w:color="auto"/>
              <w:bottom w:val="single" w:sz="4" w:space="0" w:color="auto"/>
              <w:right w:val="single" w:sz="4" w:space="0" w:color="auto"/>
            </w:tcBorders>
            <w:hideMark/>
          </w:tcPr>
          <w:p w14:paraId="0523F4F7" w14:textId="77777777" w:rsidR="00C22A0A" w:rsidRDefault="00C22A0A" w:rsidP="126AFC34">
            <w:pPr>
              <w:rPr>
                <w:i/>
                <w:iCs/>
              </w:rPr>
            </w:pPr>
            <w:r w:rsidRPr="126AFC34">
              <w:rPr>
                <w:i/>
                <w:iCs/>
              </w:rPr>
              <w:t xml:space="preserve"> L’action favorise la mobilité des publics</w:t>
            </w:r>
          </w:p>
        </w:tc>
        <w:tc>
          <w:tcPr>
            <w:tcW w:w="870" w:type="dxa"/>
            <w:gridSpan w:val="2"/>
            <w:tcBorders>
              <w:top w:val="single" w:sz="4" w:space="0" w:color="auto"/>
              <w:left w:val="single" w:sz="4" w:space="0" w:color="auto"/>
              <w:bottom w:val="single" w:sz="4" w:space="0" w:color="auto"/>
              <w:right w:val="single" w:sz="4" w:space="0" w:color="auto"/>
            </w:tcBorders>
          </w:tcPr>
          <w:p w14:paraId="4F7958BC" w14:textId="77777777" w:rsidR="00C22A0A" w:rsidRDefault="00C22A0A" w:rsidP="005C6AD1"/>
        </w:tc>
        <w:tc>
          <w:tcPr>
            <w:tcW w:w="696" w:type="dxa"/>
            <w:gridSpan w:val="2"/>
            <w:tcBorders>
              <w:top w:val="single" w:sz="4" w:space="0" w:color="auto"/>
              <w:left w:val="single" w:sz="4" w:space="0" w:color="auto"/>
              <w:bottom w:val="single" w:sz="4" w:space="0" w:color="auto"/>
              <w:right w:val="single" w:sz="4" w:space="0" w:color="auto"/>
            </w:tcBorders>
          </w:tcPr>
          <w:p w14:paraId="7D4DF631" w14:textId="77777777" w:rsidR="00C22A0A" w:rsidRDefault="00C22A0A" w:rsidP="005C6AD1"/>
        </w:tc>
        <w:tc>
          <w:tcPr>
            <w:tcW w:w="1470" w:type="dxa"/>
            <w:gridSpan w:val="2"/>
            <w:tcBorders>
              <w:top w:val="single" w:sz="4" w:space="0" w:color="auto"/>
              <w:left w:val="single" w:sz="4" w:space="0" w:color="auto"/>
              <w:bottom w:val="single" w:sz="4" w:space="0" w:color="auto"/>
              <w:right w:val="single" w:sz="4" w:space="0" w:color="auto"/>
            </w:tcBorders>
          </w:tcPr>
          <w:p w14:paraId="32EAA419" w14:textId="77777777" w:rsidR="00C22A0A" w:rsidRDefault="00C22A0A" w:rsidP="005C6AD1"/>
        </w:tc>
      </w:tr>
      <w:tr w:rsidR="00C22A0A" w14:paraId="3FA443B9" w14:textId="77777777" w:rsidTr="126AFC34">
        <w:trPr>
          <w:trHeight w:val="300"/>
        </w:trPr>
        <w:tc>
          <w:tcPr>
            <w:tcW w:w="2066" w:type="dxa"/>
            <w:tcBorders>
              <w:top w:val="single" w:sz="4" w:space="0" w:color="auto"/>
              <w:left w:val="single" w:sz="4" w:space="0" w:color="auto"/>
              <w:bottom w:val="single" w:sz="4" w:space="0" w:color="auto"/>
              <w:right w:val="single" w:sz="4" w:space="0" w:color="auto"/>
            </w:tcBorders>
            <w:hideMark/>
          </w:tcPr>
          <w:p w14:paraId="747E54CA" w14:textId="77777777" w:rsidR="00C22A0A" w:rsidRDefault="00C22A0A" w:rsidP="126AFC34">
            <w:pPr>
              <w:rPr>
                <w:i/>
                <w:iCs/>
              </w:rPr>
            </w:pPr>
            <w:r>
              <w:t>Commentaires :</w:t>
            </w:r>
          </w:p>
        </w:tc>
        <w:tc>
          <w:tcPr>
            <w:tcW w:w="4893" w:type="dxa"/>
            <w:gridSpan w:val="4"/>
            <w:tcBorders>
              <w:top w:val="single" w:sz="4" w:space="0" w:color="auto"/>
              <w:left w:val="single" w:sz="4" w:space="0" w:color="auto"/>
              <w:bottom w:val="single" w:sz="4" w:space="0" w:color="auto"/>
              <w:right w:val="single" w:sz="4" w:space="0" w:color="auto"/>
            </w:tcBorders>
          </w:tcPr>
          <w:p w14:paraId="2D87B14F" w14:textId="77777777" w:rsidR="00C22A0A" w:rsidRDefault="00C22A0A" w:rsidP="005C6AD1"/>
        </w:tc>
        <w:tc>
          <w:tcPr>
            <w:tcW w:w="696" w:type="dxa"/>
            <w:gridSpan w:val="2"/>
            <w:tcBorders>
              <w:top w:val="single" w:sz="4" w:space="0" w:color="auto"/>
              <w:left w:val="single" w:sz="4" w:space="0" w:color="auto"/>
              <w:bottom w:val="single" w:sz="4" w:space="0" w:color="auto"/>
              <w:right w:val="single" w:sz="4" w:space="0" w:color="auto"/>
            </w:tcBorders>
          </w:tcPr>
          <w:p w14:paraId="49A9FB24" w14:textId="77777777" w:rsidR="00C22A0A" w:rsidRDefault="00C22A0A" w:rsidP="005C6AD1"/>
        </w:tc>
        <w:tc>
          <w:tcPr>
            <w:tcW w:w="1470" w:type="dxa"/>
            <w:gridSpan w:val="2"/>
            <w:tcBorders>
              <w:top w:val="single" w:sz="4" w:space="0" w:color="auto"/>
              <w:left w:val="single" w:sz="4" w:space="0" w:color="auto"/>
              <w:bottom w:val="single" w:sz="4" w:space="0" w:color="auto"/>
              <w:right w:val="single" w:sz="4" w:space="0" w:color="auto"/>
            </w:tcBorders>
          </w:tcPr>
          <w:p w14:paraId="19146CF2" w14:textId="77777777" w:rsidR="00C22A0A" w:rsidRDefault="00C22A0A" w:rsidP="005C6AD1"/>
        </w:tc>
      </w:tr>
      <w:tr w:rsidR="00C22A0A" w14:paraId="5729F230" w14:textId="77777777" w:rsidTr="126AFC34">
        <w:trPr>
          <w:trHeight w:val="300"/>
        </w:trPr>
        <w:tc>
          <w:tcPr>
            <w:tcW w:w="6089" w:type="dxa"/>
            <w:gridSpan w:val="3"/>
            <w:tcBorders>
              <w:top w:val="single" w:sz="4" w:space="0" w:color="auto"/>
              <w:left w:val="single" w:sz="4" w:space="0" w:color="auto"/>
              <w:bottom w:val="single" w:sz="4" w:space="0" w:color="auto"/>
              <w:right w:val="single" w:sz="4" w:space="0" w:color="auto"/>
            </w:tcBorders>
            <w:hideMark/>
          </w:tcPr>
          <w:p w14:paraId="1BC6F8CF" w14:textId="77777777" w:rsidR="00C22A0A" w:rsidRDefault="00C22A0A" w:rsidP="005C6AD1">
            <w:pPr>
              <w:pStyle w:val="Paragraphedeliste"/>
              <w:rPr>
                <w:b/>
                <w:bCs/>
              </w:rPr>
            </w:pPr>
            <w:r>
              <w:t xml:space="preserve">Total de oui et de partiellement </w:t>
            </w:r>
          </w:p>
        </w:tc>
        <w:tc>
          <w:tcPr>
            <w:tcW w:w="870" w:type="dxa"/>
            <w:gridSpan w:val="2"/>
            <w:tcBorders>
              <w:top w:val="single" w:sz="4" w:space="0" w:color="auto"/>
              <w:left w:val="single" w:sz="4" w:space="0" w:color="auto"/>
              <w:bottom w:val="single" w:sz="4" w:space="0" w:color="auto"/>
              <w:right w:val="single" w:sz="4" w:space="0" w:color="auto"/>
            </w:tcBorders>
          </w:tcPr>
          <w:p w14:paraId="3B43E68E" w14:textId="77777777" w:rsidR="00C22A0A" w:rsidRPr="008B2B3C" w:rsidRDefault="00C22A0A" w:rsidP="005C6AD1">
            <w:pPr>
              <w:rPr>
                <w:b/>
                <w:bCs/>
              </w:rPr>
            </w:pPr>
          </w:p>
        </w:tc>
        <w:tc>
          <w:tcPr>
            <w:tcW w:w="696" w:type="dxa"/>
            <w:gridSpan w:val="2"/>
            <w:tcBorders>
              <w:top w:val="single" w:sz="4" w:space="0" w:color="auto"/>
              <w:left w:val="single" w:sz="4" w:space="0" w:color="auto"/>
              <w:bottom w:val="single" w:sz="4" w:space="0" w:color="auto"/>
              <w:right w:val="single" w:sz="4" w:space="0" w:color="auto"/>
            </w:tcBorders>
          </w:tcPr>
          <w:p w14:paraId="36F0A8C2" w14:textId="77777777" w:rsidR="00C22A0A" w:rsidRPr="008B2B3C" w:rsidRDefault="00C22A0A" w:rsidP="005C6AD1">
            <w:pPr>
              <w:rPr>
                <w:b/>
                <w:bCs/>
              </w:rPr>
            </w:pPr>
          </w:p>
        </w:tc>
        <w:tc>
          <w:tcPr>
            <w:tcW w:w="1470" w:type="dxa"/>
            <w:gridSpan w:val="2"/>
            <w:tcBorders>
              <w:top w:val="single" w:sz="4" w:space="0" w:color="auto"/>
              <w:left w:val="single" w:sz="4" w:space="0" w:color="auto"/>
              <w:bottom w:val="single" w:sz="4" w:space="0" w:color="auto"/>
              <w:right w:val="single" w:sz="4" w:space="0" w:color="auto"/>
            </w:tcBorders>
          </w:tcPr>
          <w:p w14:paraId="4986E5C7" w14:textId="77777777" w:rsidR="00C22A0A" w:rsidRDefault="00C22A0A" w:rsidP="005C6AD1">
            <w:pPr>
              <w:rPr>
                <w:b/>
                <w:bCs/>
              </w:rPr>
            </w:pPr>
          </w:p>
        </w:tc>
      </w:tr>
      <w:tr w:rsidR="00C22A0A" w14:paraId="388B2664" w14:textId="77777777" w:rsidTr="126AFC34">
        <w:trPr>
          <w:trHeight w:val="300"/>
        </w:trPr>
        <w:tc>
          <w:tcPr>
            <w:tcW w:w="6089" w:type="dxa"/>
            <w:gridSpan w:val="3"/>
            <w:tcBorders>
              <w:top w:val="single" w:sz="4" w:space="0" w:color="auto"/>
              <w:left w:val="single" w:sz="4" w:space="0" w:color="auto"/>
              <w:bottom w:val="single" w:sz="4" w:space="0" w:color="auto"/>
              <w:right w:val="single" w:sz="4" w:space="0" w:color="auto"/>
            </w:tcBorders>
            <w:hideMark/>
          </w:tcPr>
          <w:p w14:paraId="7F3CEEAE" w14:textId="77777777" w:rsidR="00C22A0A" w:rsidRPr="008B2B3C" w:rsidRDefault="00C22A0A" w:rsidP="005C6AD1">
            <w:pPr>
              <w:pStyle w:val="Paragraphedeliste"/>
              <w:rPr>
                <w:b/>
                <w:bCs/>
                <w:sz w:val="28"/>
                <w:szCs w:val="28"/>
              </w:rPr>
            </w:pPr>
            <w:r>
              <w:t>Total / 30                                                                                     x3</w:t>
            </w:r>
          </w:p>
        </w:tc>
        <w:tc>
          <w:tcPr>
            <w:tcW w:w="3036" w:type="dxa"/>
            <w:gridSpan w:val="6"/>
            <w:tcBorders>
              <w:top w:val="single" w:sz="4" w:space="0" w:color="auto"/>
              <w:left w:val="single" w:sz="4" w:space="0" w:color="auto"/>
              <w:bottom w:val="single" w:sz="4" w:space="0" w:color="auto"/>
              <w:right w:val="single" w:sz="4" w:space="0" w:color="auto"/>
            </w:tcBorders>
          </w:tcPr>
          <w:p w14:paraId="5F9D81D8" w14:textId="77777777" w:rsidR="00C22A0A" w:rsidRDefault="00C22A0A" w:rsidP="005C6AD1">
            <w:pPr>
              <w:rPr>
                <w:b/>
                <w:bCs/>
              </w:rPr>
            </w:pPr>
          </w:p>
        </w:tc>
      </w:tr>
      <w:tr w:rsidR="00C22A0A" w:rsidRPr="003E11B8" w14:paraId="116AE9FA" w14:textId="77777777" w:rsidTr="126AFC34">
        <w:trPr>
          <w:trHeight w:val="300"/>
        </w:trPr>
        <w:tc>
          <w:tcPr>
            <w:tcW w:w="9125" w:type="dxa"/>
            <w:gridSpan w:val="9"/>
            <w:tcBorders>
              <w:top w:val="single" w:sz="4" w:space="0" w:color="auto"/>
              <w:left w:val="single" w:sz="4" w:space="0" w:color="auto"/>
              <w:bottom w:val="single" w:sz="4" w:space="0" w:color="auto"/>
              <w:right w:val="single" w:sz="4" w:space="0" w:color="auto"/>
            </w:tcBorders>
          </w:tcPr>
          <w:p w14:paraId="4D4CABE2" w14:textId="77777777" w:rsidR="00C22A0A" w:rsidRPr="003E11B8" w:rsidRDefault="00C22A0A" w:rsidP="00C22A0A">
            <w:pPr>
              <w:pStyle w:val="Paragraphedeliste"/>
              <w:numPr>
                <w:ilvl w:val="0"/>
                <w:numId w:val="22"/>
              </w:numPr>
              <w:jc w:val="center"/>
              <w:rPr>
                <w:b/>
                <w:bCs/>
              </w:rPr>
            </w:pPr>
            <w:r w:rsidRPr="126AFC34">
              <w:rPr>
                <w:b/>
                <w:bCs/>
              </w:rPr>
              <w:lastRenderedPageBreak/>
              <w:t>Priorité 3</w:t>
            </w:r>
          </w:p>
        </w:tc>
      </w:tr>
      <w:tr w:rsidR="00C22A0A" w:rsidRPr="00A87059" w14:paraId="3686863F" w14:textId="77777777" w:rsidTr="126AFC34">
        <w:trPr>
          <w:trHeight w:val="300"/>
        </w:trPr>
        <w:tc>
          <w:tcPr>
            <w:tcW w:w="6089" w:type="dxa"/>
            <w:gridSpan w:val="3"/>
            <w:vMerge w:val="restart"/>
            <w:tcBorders>
              <w:top w:val="single" w:sz="4" w:space="0" w:color="auto"/>
              <w:left w:val="single" w:sz="4" w:space="0" w:color="auto"/>
              <w:right w:val="single" w:sz="4" w:space="0" w:color="auto"/>
            </w:tcBorders>
          </w:tcPr>
          <w:p w14:paraId="4D9ECC60" w14:textId="77777777" w:rsidR="00C22A0A" w:rsidRDefault="00C22A0A" w:rsidP="005C6AD1">
            <w:pPr>
              <w:pStyle w:val="Paragraphedeliste"/>
              <w:jc w:val="center"/>
            </w:pPr>
            <w:r>
              <w:t xml:space="preserve"> </w:t>
            </w:r>
          </w:p>
          <w:p w14:paraId="60134D53" w14:textId="77777777" w:rsidR="00C22A0A" w:rsidRDefault="00C22A0A" w:rsidP="005C6AD1"/>
          <w:p w14:paraId="5F8A49CF" w14:textId="77777777" w:rsidR="00C22A0A" w:rsidRDefault="00C22A0A" w:rsidP="005C6AD1">
            <w:pPr>
              <w:pStyle w:val="Paragraphedeliste"/>
              <w:jc w:val="center"/>
            </w:pPr>
            <w:r>
              <w:t>Nombre de dossiers</w:t>
            </w:r>
          </w:p>
          <w:p w14:paraId="573E702D" w14:textId="77777777" w:rsidR="00C22A0A" w:rsidRDefault="00C22A0A" w:rsidP="005C6AD1"/>
          <w:p w14:paraId="1162505B" w14:textId="77777777" w:rsidR="00C22A0A" w:rsidRDefault="00C22A0A" w:rsidP="005C6AD1"/>
          <w:p w14:paraId="03B17D04" w14:textId="77777777" w:rsidR="00C22A0A" w:rsidRPr="00330353" w:rsidRDefault="00C22A0A" w:rsidP="005C6AD1">
            <w:pPr>
              <w:jc w:val="center"/>
            </w:pPr>
          </w:p>
        </w:tc>
        <w:tc>
          <w:tcPr>
            <w:tcW w:w="1275" w:type="dxa"/>
            <w:gridSpan w:val="3"/>
            <w:tcBorders>
              <w:top w:val="single" w:sz="4" w:space="0" w:color="auto"/>
              <w:left w:val="single" w:sz="4" w:space="0" w:color="auto"/>
              <w:bottom w:val="single" w:sz="4" w:space="0" w:color="auto"/>
              <w:right w:val="single" w:sz="4" w:space="0" w:color="auto"/>
            </w:tcBorders>
          </w:tcPr>
          <w:p w14:paraId="4B15C0A5" w14:textId="77777777" w:rsidR="00C22A0A" w:rsidRPr="00330353" w:rsidRDefault="00C22A0A" w:rsidP="005C6AD1">
            <w:pPr>
              <w:jc w:val="center"/>
            </w:pPr>
            <w:r>
              <w:t>&lt;400</w:t>
            </w:r>
          </w:p>
        </w:tc>
        <w:tc>
          <w:tcPr>
            <w:tcW w:w="993" w:type="dxa"/>
            <w:gridSpan w:val="2"/>
            <w:tcBorders>
              <w:top w:val="single" w:sz="4" w:space="0" w:color="auto"/>
              <w:left w:val="single" w:sz="4" w:space="0" w:color="auto"/>
              <w:bottom w:val="single" w:sz="4" w:space="0" w:color="auto"/>
              <w:right w:val="single" w:sz="4" w:space="0" w:color="auto"/>
            </w:tcBorders>
          </w:tcPr>
          <w:p w14:paraId="1C8C4AA4" w14:textId="77777777" w:rsidR="00C22A0A" w:rsidRPr="00A87059" w:rsidRDefault="00C22A0A" w:rsidP="005C6AD1">
            <w:r>
              <w:t>10 pts</w:t>
            </w:r>
          </w:p>
        </w:tc>
        <w:tc>
          <w:tcPr>
            <w:tcW w:w="768" w:type="dxa"/>
            <w:tcBorders>
              <w:top w:val="single" w:sz="4" w:space="0" w:color="auto"/>
              <w:left w:val="single" w:sz="4" w:space="0" w:color="auto"/>
              <w:bottom w:val="single" w:sz="4" w:space="0" w:color="auto"/>
              <w:right w:val="single" w:sz="4" w:space="0" w:color="auto"/>
            </w:tcBorders>
          </w:tcPr>
          <w:p w14:paraId="4D18411B" w14:textId="77777777" w:rsidR="00C22A0A" w:rsidRPr="00A87059" w:rsidRDefault="00C22A0A" w:rsidP="005C6AD1"/>
        </w:tc>
      </w:tr>
      <w:tr w:rsidR="00C22A0A" w:rsidRPr="00A87059" w14:paraId="25D55C32" w14:textId="77777777" w:rsidTr="126AFC34">
        <w:trPr>
          <w:trHeight w:val="300"/>
        </w:trPr>
        <w:tc>
          <w:tcPr>
            <w:tcW w:w="6089" w:type="dxa"/>
            <w:gridSpan w:val="3"/>
            <w:vMerge/>
          </w:tcPr>
          <w:p w14:paraId="61D8E5C4" w14:textId="77777777" w:rsidR="00C22A0A" w:rsidRPr="00330353" w:rsidRDefault="00C22A0A" w:rsidP="005C6AD1">
            <w:pPr>
              <w:pStyle w:val="Paragraphedeliste"/>
              <w:jc w:val="center"/>
            </w:pPr>
          </w:p>
        </w:tc>
        <w:tc>
          <w:tcPr>
            <w:tcW w:w="1275" w:type="dxa"/>
            <w:gridSpan w:val="3"/>
            <w:tcBorders>
              <w:top w:val="single" w:sz="4" w:space="0" w:color="auto"/>
              <w:left w:val="single" w:sz="4" w:space="0" w:color="auto"/>
              <w:bottom w:val="single" w:sz="4" w:space="0" w:color="auto"/>
              <w:right w:val="single" w:sz="4" w:space="0" w:color="auto"/>
            </w:tcBorders>
          </w:tcPr>
          <w:p w14:paraId="58F389F6" w14:textId="77777777" w:rsidR="00C22A0A" w:rsidRPr="00330353" w:rsidRDefault="00C22A0A" w:rsidP="005C6AD1">
            <w:pPr>
              <w:jc w:val="center"/>
            </w:pPr>
            <w:r>
              <w:t>301-400</w:t>
            </w:r>
          </w:p>
        </w:tc>
        <w:tc>
          <w:tcPr>
            <w:tcW w:w="993" w:type="dxa"/>
            <w:gridSpan w:val="2"/>
            <w:tcBorders>
              <w:top w:val="single" w:sz="4" w:space="0" w:color="auto"/>
              <w:left w:val="single" w:sz="4" w:space="0" w:color="auto"/>
              <w:bottom w:val="single" w:sz="4" w:space="0" w:color="auto"/>
              <w:right w:val="single" w:sz="4" w:space="0" w:color="auto"/>
            </w:tcBorders>
          </w:tcPr>
          <w:p w14:paraId="12008294" w14:textId="77777777" w:rsidR="00C22A0A" w:rsidRPr="00A87059" w:rsidRDefault="00C22A0A" w:rsidP="005C6AD1">
            <w:r>
              <w:t>8 pts</w:t>
            </w:r>
          </w:p>
        </w:tc>
        <w:tc>
          <w:tcPr>
            <w:tcW w:w="768" w:type="dxa"/>
            <w:tcBorders>
              <w:top w:val="single" w:sz="4" w:space="0" w:color="auto"/>
              <w:left w:val="single" w:sz="4" w:space="0" w:color="auto"/>
              <w:bottom w:val="single" w:sz="4" w:space="0" w:color="auto"/>
              <w:right w:val="single" w:sz="4" w:space="0" w:color="auto"/>
            </w:tcBorders>
          </w:tcPr>
          <w:p w14:paraId="389E23EF" w14:textId="77777777" w:rsidR="00C22A0A" w:rsidRPr="00A87059" w:rsidRDefault="00C22A0A" w:rsidP="005C6AD1"/>
        </w:tc>
      </w:tr>
      <w:tr w:rsidR="00C22A0A" w:rsidRPr="00A87059" w14:paraId="7E032337" w14:textId="77777777" w:rsidTr="126AFC34">
        <w:trPr>
          <w:trHeight w:val="300"/>
        </w:trPr>
        <w:tc>
          <w:tcPr>
            <w:tcW w:w="6089" w:type="dxa"/>
            <w:gridSpan w:val="3"/>
            <w:vMerge/>
          </w:tcPr>
          <w:p w14:paraId="053EB1E0" w14:textId="77777777" w:rsidR="00C22A0A" w:rsidRPr="00330353" w:rsidRDefault="00C22A0A" w:rsidP="005C6AD1">
            <w:pPr>
              <w:pStyle w:val="Paragraphedeliste"/>
              <w:jc w:val="center"/>
            </w:pPr>
          </w:p>
        </w:tc>
        <w:tc>
          <w:tcPr>
            <w:tcW w:w="1275" w:type="dxa"/>
            <w:gridSpan w:val="3"/>
            <w:tcBorders>
              <w:top w:val="single" w:sz="4" w:space="0" w:color="auto"/>
              <w:left w:val="single" w:sz="4" w:space="0" w:color="auto"/>
              <w:bottom w:val="single" w:sz="4" w:space="0" w:color="auto"/>
              <w:right w:val="single" w:sz="4" w:space="0" w:color="auto"/>
            </w:tcBorders>
          </w:tcPr>
          <w:p w14:paraId="513A8B55" w14:textId="77777777" w:rsidR="00C22A0A" w:rsidRPr="00330353" w:rsidRDefault="00C22A0A" w:rsidP="005C6AD1">
            <w:pPr>
              <w:jc w:val="center"/>
            </w:pPr>
            <w:r>
              <w:t>201-300</w:t>
            </w:r>
          </w:p>
        </w:tc>
        <w:tc>
          <w:tcPr>
            <w:tcW w:w="993" w:type="dxa"/>
            <w:gridSpan w:val="2"/>
            <w:tcBorders>
              <w:top w:val="single" w:sz="4" w:space="0" w:color="auto"/>
              <w:left w:val="single" w:sz="4" w:space="0" w:color="auto"/>
              <w:bottom w:val="single" w:sz="4" w:space="0" w:color="auto"/>
              <w:right w:val="single" w:sz="4" w:space="0" w:color="auto"/>
            </w:tcBorders>
          </w:tcPr>
          <w:p w14:paraId="4E00151E" w14:textId="77777777" w:rsidR="00C22A0A" w:rsidRPr="00A87059" w:rsidRDefault="00C22A0A" w:rsidP="005C6AD1">
            <w:r>
              <w:t>6 pts</w:t>
            </w:r>
          </w:p>
        </w:tc>
        <w:tc>
          <w:tcPr>
            <w:tcW w:w="768" w:type="dxa"/>
            <w:tcBorders>
              <w:top w:val="single" w:sz="4" w:space="0" w:color="auto"/>
              <w:left w:val="single" w:sz="4" w:space="0" w:color="auto"/>
              <w:bottom w:val="single" w:sz="4" w:space="0" w:color="auto"/>
              <w:right w:val="single" w:sz="4" w:space="0" w:color="auto"/>
            </w:tcBorders>
          </w:tcPr>
          <w:p w14:paraId="7437068C" w14:textId="77777777" w:rsidR="00C22A0A" w:rsidRPr="00A87059" w:rsidRDefault="00C22A0A" w:rsidP="005C6AD1"/>
        </w:tc>
      </w:tr>
      <w:tr w:rsidR="00C22A0A" w:rsidRPr="00A87059" w14:paraId="4C157DB0" w14:textId="77777777" w:rsidTr="126AFC34">
        <w:trPr>
          <w:trHeight w:val="300"/>
        </w:trPr>
        <w:tc>
          <w:tcPr>
            <w:tcW w:w="6089" w:type="dxa"/>
            <w:gridSpan w:val="3"/>
            <w:vMerge/>
          </w:tcPr>
          <w:p w14:paraId="596AE6A5" w14:textId="77777777" w:rsidR="00C22A0A" w:rsidRPr="00330353" w:rsidRDefault="00C22A0A" w:rsidP="005C6AD1">
            <w:pPr>
              <w:pStyle w:val="Paragraphedeliste"/>
              <w:jc w:val="center"/>
            </w:pPr>
          </w:p>
        </w:tc>
        <w:tc>
          <w:tcPr>
            <w:tcW w:w="1275" w:type="dxa"/>
            <w:gridSpan w:val="3"/>
            <w:tcBorders>
              <w:top w:val="single" w:sz="4" w:space="0" w:color="auto"/>
              <w:left w:val="single" w:sz="4" w:space="0" w:color="auto"/>
              <w:bottom w:val="single" w:sz="4" w:space="0" w:color="auto"/>
              <w:right w:val="single" w:sz="4" w:space="0" w:color="auto"/>
            </w:tcBorders>
          </w:tcPr>
          <w:p w14:paraId="751F36E8" w14:textId="77777777" w:rsidR="00C22A0A" w:rsidRPr="00330353" w:rsidRDefault="00C22A0A" w:rsidP="005C6AD1">
            <w:pPr>
              <w:jc w:val="center"/>
            </w:pPr>
            <w:r>
              <w:t>101-200</w:t>
            </w:r>
          </w:p>
        </w:tc>
        <w:tc>
          <w:tcPr>
            <w:tcW w:w="993" w:type="dxa"/>
            <w:gridSpan w:val="2"/>
            <w:tcBorders>
              <w:top w:val="single" w:sz="4" w:space="0" w:color="auto"/>
              <w:left w:val="single" w:sz="4" w:space="0" w:color="auto"/>
              <w:bottom w:val="single" w:sz="4" w:space="0" w:color="auto"/>
              <w:right w:val="single" w:sz="4" w:space="0" w:color="auto"/>
            </w:tcBorders>
          </w:tcPr>
          <w:p w14:paraId="498A62DC" w14:textId="77777777" w:rsidR="00C22A0A" w:rsidRPr="00A87059" w:rsidRDefault="00C22A0A" w:rsidP="005C6AD1">
            <w:r>
              <w:t>4 pts</w:t>
            </w:r>
          </w:p>
        </w:tc>
        <w:tc>
          <w:tcPr>
            <w:tcW w:w="768" w:type="dxa"/>
            <w:tcBorders>
              <w:top w:val="single" w:sz="4" w:space="0" w:color="auto"/>
              <w:left w:val="single" w:sz="4" w:space="0" w:color="auto"/>
              <w:bottom w:val="single" w:sz="4" w:space="0" w:color="auto"/>
              <w:right w:val="single" w:sz="4" w:space="0" w:color="auto"/>
            </w:tcBorders>
          </w:tcPr>
          <w:p w14:paraId="5CFF6012" w14:textId="77777777" w:rsidR="00C22A0A" w:rsidRPr="00A87059" w:rsidRDefault="00C22A0A" w:rsidP="005C6AD1"/>
        </w:tc>
      </w:tr>
      <w:tr w:rsidR="00C22A0A" w:rsidRPr="00A87059" w14:paraId="27FCE632" w14:textId="77777777" w:rsidTr="126AFC34">
        <w:trPr>
          <w:trHeight w:val="300"/>
        </w:trPr>
        <w:tc>
          <w:tcPr>
            <w:tcW w:w="6089" w:type="dxa"/>
            <w:gridSpan w:val="3"/>
            <w:vMerge/>
          </w:tcPr>
          <w:p w14:paraId="6F839909" w14:textId="77777777" w:rsidR="00C22A0A" w:rsidRPr="00330353" w:rsidRDefault="00C22A0A" w:rsidP="005C6AD1">
            <w:pPr>
              <w:pStyle w:val="Paragraphedeliste"/>
              <w:jc w:val="center"/>
            </w:pPr>
          </w:p>
        </w:tc>
        <w:tc>
          <w:tcPr>
            <w:tcW w:w="1275" w:type="dxa"/>
            <w:gridSpan w:val="3"/>
            <w:tcBorders>
              <w:top w:val="single" w:sz="4" w:space="0" w:color="auto"/>
              <w:left w:val="single" w:sz="4" w:space="0" w:color="auto"/>
              <w:bottom w:val="single" w:sz="4" w:space="0" w:color="auto"/>
              <w:right w:val="single" w:sz="4" w:space="0" w:color="auto"/>
            </w:tcBorders>
          </w:tcPr>
          <w:p w14:paraId="2692CEC7" w14:textId="77777777" w:rsidR="00C22A0A" w:rsidRPr="00330353" w:rsidRDefault="00C22A0A" w:rsidP="005C6AD1">
            <w:pPr>
              <w:jc w:val="center"/>
            </w:pPr>
            <w:r>
              <w:t>51-100</w:t>
            </w:r>
          </w:p>
        </w:tc>
        <w:tc>
          <w:tcPr>
            <w:tcW w:w="993" w:type="dxa"/>
            <w:gridSpan w:val="2"/>
            <w:tcBorders>
              <w:top w:val="single" w:sz="4" w:space="0" w:color="auto"/>
              <w:left w:val="single" w:sz="4" w:space="0" w:color="auto"/>
              <w:bottom w:val="single" w:sz="4" w:space="0" w:color="auto"/>
              <w:right w:val="single" w:sz="4" w:space="0" w:color="auto"/>
            </w:tcBorders>
          </w:tcPr>
          <w:p w14:paraId="69138055" w14:textId="77777777" w:rsidR="00C22A0A" w:rsidRPr="00A87059" w:rsidRDefault="00C22A0A" w:rsidP="005C6AD1">
            <w:r>
              <w:t>2 pts</w:t>
            </w:r>
          </w:p>
        </w:tc>
        <w:tc>
          <w:tcPr>
            <w:tcW w:w="768" w:type="dxa"/>
            <w:tcBorders>
              <w:top w:val="single" w:sz="4" w:space="0" w:color="auto"/>
              <w:left w:val="single" w:sz="4" w:space="0" w:color="auto"/>
              <w:bottom w:val="single" w:sz="4" w:space="0" w:color="auto"/>
              <w:right w:val="single" w:sz="4" w:space="0" w:color="auto"/>
            </w:tcBorders>
          </w:tcPr>
          <w:p w14:paraId="2C2F2721" w14:textId="77777777" w:rsidR="00C22A0A" w:rsidRPr="00A87059" w:rsidRDefault="00C22A0A" w:rsidP="005C6AD1"/>
        </w:tc>
      </w:tr>
      <w:tr w:rsidR="00C22A0A" w:rsidRPr="00A87059" w14:paraId="773A220A" w14:textId="77777777" w:rsidTr="126AFC34">
        <w:trPr>
          <w:trHeight w:val="300"/>
        </w:trPr>
        <w:tc>
          <w:tcPr>
            <w:tcW w:w="6089" w:type="dxa"/>
            <w:gridSpan w:val="3"/>
            <w:vMerge/>
          </w:tcPr>
          <w:p w14:paraId="2C17D166" w14:textId="77777777" w:rsidR="00C22A0A" w:rsidRPr="00330353" w:rsidRDefault="00C22A0A" w:rsidP="005C6AD1">
            <w:pPr>
              <w:pStyle w:val="Paragraphedeliste"/>
              <w:jc w:val="center"/>
            </w:pPr>
          </w:p>
        </w:tc>
        <w:tc>
          <w:tcPr>
            <w:tcW w:w="1275" w:type="dxa"/>
            <w:gridSpan w:val="3"/>
            <w:tcBorders>
              <w:top w:val="single" w:sz="4" w:space="0" w:color="auto"/>
              <w:left w:val="single" w:sz="4" w:space="0" w:color="auto"/>
              <w:bottom w:val="single" w:sz="4" w:space="0" w:color="auto"/>
              <w:right w:val="single" w:sz="4" w:space="0" w:color="auto"/>
            </w:tcBorders>
          </w:tcPr>
          <w:p w14:paraId="28C9099A" w14:textId="77777777" w:rsidR="00C22A0A" w:rsidRPr="00330353" w:rsidRDefault="00C22A0A" w:rsidP="005C6AD1">
            <w:pPr>
              <w:jc w:val="center"/>
            </w:pPr>
            <w:r>
              <w:t>25-50</w:t>
            </w:r>
          </w:p>
        </w:tc>
        <w:tc>
          <w:tcPr>
            <w:tcW w:w="993" w:type="dxa"/>
            <w:gridSpan w:val="2"/>
            <w:tcBorders>
              <w:top w:val="single" w:sz="4" w:space="0" w:color="auto"/>
              <w:left w:val="single" w:sz="4" w:space="0" w:color="auto"/>
              <w:bottom w:val="single" w:sz="4" w:space="0" w:color="auto"/>
              <w:right w:val="single" w:sz="4" w:space="0" w:color="auto"/>
            </w:tcBorders>
          </w:tcPr>
          <w:p w14:paraId="438220BA" w14:textId="77777777" w:rsidR="00C22A0A" w:rsidRPr="00A87059" w:rsidRDefault="00C22A0A" w:rsidP="005C6AD1">
            <w:r>
              <w:t>1 pts</w:t>
            </w:r>
          </w:p>
        </w:tc>
        <w:tc>
          <w:tcPr>
            <w:tcW w:w="768" w:type="dxa"/>
            <w:tcBorders>
              <w:top w:val="single" w:sz="4" w:space="0" w:color="auto"/>
              <w:left w:val="single" w:sz="4" w:space="0" w:color="auto"/>
              <w:bottom w:val="single" w:sz="4" w:space="0" w:color="auto"/>
              <w:right w:val="single" w:sz="4" w:space="0" w:color="auto"/>
            </w:tcBorders>
          </w:tcPr>
          <w:p w14:paraId="722E59DB" w14:textId="77777777" w:rsidR="00C22A0A" w:rsidRPr="00A87059" w:rsidRDefault="00C22A0A" w:rsidP="005C6AD1"/>
        </w:tc>
      </w:tr>
      <w:tr w:rsidR="00C22A0A" w:rsidRPr="00A87059" w14:paraId="064EDD90" w14:textId="77777777" w:rsidTr="126AFC34">
        <w:trPr>
          <w:trHeight w:val="300"/>
        </w:trPr>
        <w:tc>
          <w:tcPr>
            <w:tcW w:w="6089" w:type="dxa"/>
            <w:gridSpan w:val="3"/>
            <w:vMerge w:val="restart"/>
            <w:tcBorders>
              <w:left w:val="single" w:sz="4" w:space="0" w:color="auto"/>
              <w:right w:val="single" w:sz="4" w:space="0" w:color="auto"/>
            </w:tcBorders>
          </w:tcPr>
          <w:p w14:paraId="0C38C0AA" w14:textId="77777777" w:rsidR="00C22A0A" w:rsidRDefault="00C22A0A" w:rsidP="005C6AD1">
            <w:pPr>
              <w:pStyle w:val="Paragraphedeliste"/>
              <w:jc w:val="center"/>
            </w:pPr>
          </w:p>
          <w:p w14:paraId="7843E3F0" w14:textId="77777777" w:rsidR="00C22A0A" w:rsidRDefault="00C22A0A" w:rsidP="005C6AD1">
            <w:pPr>
              <w:pStyle w:val="Paragraphedeliste"/>
              <w:jc w:val="center"/>
            </w:pPr>
          </w:p>
          <w:p w14:paraId="5F8C7881" w14:textId="77777777" w:rsidR="00C22A0A" w:rsidRPr="00330353" w:rsidRDefault="00C22A0A" w:rsidP="005C6AD1">
            <w:pPr>
              <w:pStyle w:val="Paragraphedeliste"/>
              <w:jc w:val="center"/>
            </w:pPr>
            <w:r>
              <w:t xml:space="preserve">Pourcentage des dossiers spécifiquement relatifs aux droits des étrangers </w:t>
            </w:r>
          </w:p>
        </w:tc>
        <w:tc>
          <w:tcPr>
            <w:tcW w:w="1275" w:type="dxa"/>
            <w:gridSpan w:val="3"/>
            <w:tcBorders>
              <w:top w:val="single" w:sz="4" w:space="0" w:color="auto"/>
              <w:left w:val="single" w:sz="4" w:space="0" w:color="auto"/>
              <w:bottom w:val="single" w:sz="4" w:space="0" w:color="auto"/>
              <w:right w:val="single" w:sz="4" w:space="0" w:color="auto"/>
            </w:tcBorders>
          </w:tcPr>
          <w:p w14:paraId="2AF7D2B1" w14:textId="77777777" w:rsidR="00C22A0A" w:rsidRPr="00330353" w:rsidRDefault="00C22A0A" w:rsidP="005C6AD1">
            <w:pPr>
              <w:jc w:val="center"/>
            </w:pPr>
            <w:r>
              <w:t>&gt; 80</w:t>
            </w:r>
          </w:p>
        </w:tc>
        <w:tc>
          <w:tcPr>
            <w:tcW w:w="993" w:type="dxa"/>
            <w:gridSpan w:val="2"/>
            <w:tcBorders>
              <w:top w:val="single" w:sz="4" w:space="0" w:color="auto"/>
              <w:left w:val="single" w:sz="4" w:space="0" w:color="auto"/>
              <w:bottom w:val="single" w:sz="4" w:space="0" w:color="auto"/>
              <w:right w:val="single" w:sz="4" w:space="0" w:color="auto"/>
            </w:tcBorders>
          </w:tcPr>
          <w:p w14:paraId="005AA460" w14:textId="77777777" w:rsidR="00C22A0A" w:rsidRPr="00A87059" w:rsidRDefault="00C22A0A" w:rsidP="005C6AD1">
            <w:r>
              <w:t>10 pts</w:t>
            </w:r>
          </w:p>
        </w:tc>
        <w:tc>
          <w:tcPr>
            <w:tcW w:w="768" w:type="dxa"/>
            <w:tcBorders>
              <w:top w:val="single" w:sz="4" w:space="0" w:color="auto"/>
              <w:left w:val="single" w:sz="4" w:space="0" w:color="auto"/>
              <w:bottom w:val="single" w:sz="4" w:space="0" w:color="auto"/>
              <w:right w:val="single" w:sz="4" w:space="0" w:color="auto"/>
            </w:tcBorders>
          </w:tcPr>
          <w:p w14:paraId="3060A2B6" w14:textId="77777777" w:rsidR="00C22A0A" w:rsidRPr="00A87059" w:rsidRDefault="00C22A0A" w:rsidP="005C6AD1"/>
        </w:tc>
      </w:tr>
      <w:tr w:rsidR="00C22A0A" w:rsidRPr="00A87059" w14:paraId="16CBC221" w14:textId="77777777" w:rsidTr="126AFC34">
        <w:trPr>
          <w:trHeight w:val="300"/>
        </w:trPr>
        <w:tc>
          <w:tcPr>
            <w:tcW w:w="6089" w:type="dxa"/>
            <w:gridSpan w:val="3"/>
            <w:vMerge/>
          </w:tcPr>
          <w:p w14:paraId="1A969D14" w14:textId="77777777" w:rsidR="00C22A0A" w:rsidRDefault="00C22A0A" w:rsidP="005C6AD1">
            <w:pPr>
              <w:pStyle w:val="Paragraphedeliste"/>
              <w:jc w:val="center"/>
            </w:pPr>
          </w:p>
        </w:tc>
        <w:tc>
          <w:tcPr>
            <w:tcW w:w="1275" w:type="dxa"/>
            <w:gridSpan w:val="3"/>
            <w:tcBorders>
              <w:top w:val="single" w:sz="4" w:space="0" w:color="auto"/>
              <w:left w:val="single" w:sz="4" w:space="0" w:color="auto"/>
              <w:bottom w:val="single" w:sz="4" w:space="0" w:color="auto"/>
              <w:right w:val="single" w:sz="4" w:space="0" w:color="auto"/>
            </w:tcBorders>
          </w:tcPr>
          <w:p w14:paraId="1F14D1D9" w14:textId="77777777" w:rsidR="00C22A0A" w:rsidRDefault="00C22A0A" w:rsidP="005C6AD1">
            <w:pPr>
              <w:jc w:val="center"/>
            </w:pPr>
            <w:r>
              <w:t>61-80</w:t>
            </w:r>
          </w:p>
        </w:tc>
        <w:tc>
          <w:tcPr>
            <w:tcW w:w="993" w:type="dxa"/>
            <w:gridSpan w:val="2"/>
            <w:tcBorders>
              <w:top w:val="single" w:sz="4" w:space="0" w:color="auto"/>
              <w:left w:val="single" w:sz="4" w:space="0" w:color="auto"/>
              <w:bottom w:val="single" w:sz="4" w:space="0" w:color="auto"/>
              <w:right w:val="single" w:sz="4" w:space="0" w:color="auto"/>
            </w:tcBorders>
          </w:tcPr>
          <w:p w14:paraId="7CC3338A" w14:textId="77777777" w:rsidR="00C22A0A" w:rsidRPr="00A87059" w:rsidRDefault="00C22A0A" w:rsidP="005C6AD1">
            <w:r>
              <w:t>8 pts</w:t>
            </w:r>
          </w:p>
        </w:tc>
        <w:tc>
          <w:tcPr>
            <w:tcW w:w="768" w:type="dxa"/>
            <w:tcBorders>
              <w:top w:val="single" w:sz="4" w:space="0" w:color="auto"/>
              <w:left w:val="single" w:sz="4" w:space="0" w:color="auto"/>
              <w:bottom w:val="single" w:sz="4" w:space="0" w:color="auto"/>
              <w:right w:val="single" w:sz="4" w:space="0" w:color="auto"/>
            </w:tcBorders>
          </w:tcPr>
          <w:p w14:paraId="679D40CC" w14:textId="77777777" w:rsidR="00C22A0A" w:rsidRPr="00A87059" w:rsidRDefault="00C22A0A" w:rsidP="005C6AD1"/>
        </w:tc>
      </w:tr>
      <w:tr w:rsidR="00C22A0A" w:rsidRPr="00A87059" w14:paraId="5297F546" w14:textId="77777777" w:rsidTr="126AFC34">
        <w:trPr>
          <w:trHeight w:val="300"/>
        </w:trPr>
        <w:tc>
          <w:tcPr>
            <w:tcW w:w="6089" w:type="dxa"/>
            <w:gridSpan w:val="3"/>
            <w:vMerge/>
          </w:tcPr>
          <w:p w14:paraId="21E334AC" w14:textId="77777777" w:rsidR="00C22A0A" w:rsidRDefault="00C22A0A" w:rsidP="005C6AD1">
            <w:pPr>
              <w:pStyle w:val="Paragraphedeliste"/>
              <w:jc w:val="center"/>
            </w:pPr>
          </w:p>
        </w:tc>
        <w:tc>
          <w:tcPr>
            <w:tcW w:w="1275" w:type="dxa"/>
            <w:gridSpan w:val="3"/>
            <w:tcBorders>
              <w:top w:val="single" w:sz="4" w:space="0" w:color="auto"/>
              <w:left w:val="single" w:sz="4" w:space="0" w:color="auto"/>
              <w:bottom w:val="single" w:sz="4" w:space="0" w:color="auto"/>
              <w:right w:val="single" w:sz="4" w:space="0" w:color="auto"/>
            </w:tcBorders>
          </w:tcPr>
          <w:p w14:paraId="2468654E" w14:textId="77777777" w:rsidR="00C22A0A" w:rsidRDefault="00C22A0A" w:rsidP="005C6AD1">
            <w:pPr>
              <w:jc w:val="center"/>
            </w:pPr>
            <w:r>
              <w:t>41-60</w:t>
            </w:r>
          </w:p>
        </w:tc>
        <w:tc>
          <w:tcPr>
            <w:tcW w:w="993" w:type="dxa"/>
            <w:gridSpan w:val="2"/>
            <w:tcBorders>
              <w:top w:val="single" w:sz="4" w:space="0" w:color="auto"/>
              <w:left w:val="single" w:sz="4" w:space="0" w:color="auto"/>
              <w:bottom w:val="single" w:sz="4" w:space="0" w:color="auto"/>
              <w:right w:val="single" w:sz="4" w:space="0" w:color="auto"/>
            </w:tcBorders>
          </w:tcPr>
          <w:p w14:paraId="54032B5D" w14:textId="77777777" w:rsidR="00C22A0A" w:rsidRPr="00A87059" w:rsidRDefault="00C22A0A" w:rsidP="005C6AD1">
            <w:r>
              <w:t>6 pts</w:t>
            </w:r>
          </w:p>
        </w:tc>
        <w:tc>
          <w:tcPr>
            <w:tcW w:w="768" w:type="dxa"/>
            <w:tcBorders>
              <w:top w:val="single" w:sz="4" w:space="0" w:color="auto"/>
              <w:left w:val="single" w:sz="4" w:space="0" w:color="auto"/>
              <w:bottom w:val="single" w:sz="4" w:space="0" w:color="auto"/>
              <w:right w:val="single" w:sz="4" w:space="0" w:color="auto"/>
            </w:tcBorders>
          </w:tcPr>
          <w:p w14:paraId="18A37A4F" w14:textId="77777777" w:rsidR="00C22A0A" w:rsidRPr="00A87059" w:rsidRDefault="00C22A0A" w:rsidP="005C6AD1"/>
        </w:tc>
      </w:tr>
      <w:tr w:rsidR="00C22A0A" w:rsidRPr="00A87059" w14:paraId="2B0B6479" w14:textId="77777777" w:rsidTr="126AFC34">
        <w:trPr>
          <w:trHeight w:val="300"/>
        </w:trPr>
        <w:tc>
          <w:tcPr>
            <w:tcW w:w="6089" w:type="dxa"/>
            <w:gridSpan w:val="3"/>
            <w:vMerge/>
          </w:tcPr>
          <w:p w14:paraId="2AA970B2" w14:textId="77777777" w:rsidR="00C22A0A" w:rsidRDefault="00C22A0A" w:rsidP="005C6AD1">
            <w:pPr>
              <w:pStyle w:val="Paragraphedeliste"/>
              <w:jc w:val="center"/>
            </w:pPr>
          </w:p>
        </w:tc>
        <w:tc>
          <w:tcPr>
            <w:tcW w:w="1275" w:type="dxa"/>
            <w:gridSpan w:val="3"/>
            <w:tcBorders>
              <w:top w:val="single" w:sz="4" w:space="0" w:color="auto"/>
              <w:left w:val="single" w:sz="4" w:space="0" w:color="auto"/>
              <w:bottom w:val="single" w:sz="4" w:space="0" w:color="auto"/>
              <w:right w:val="single" w:sz="4" w:space="0" w:color="auto"/>
            </w:tcBorders>
          </w:tcPr>
          <w:p w14:paraId="41553694" w14:textId="77777777" w:rsidR="00C22A0A" w:rsidRDefault="00C22A0A" w:rsidP="005C6AD1">
            <w:pPr>
              <w:jc w:val="center"/>
            </w:pPr>
            <w:r>
              <w:t>21-40</w:t>
            </w:r>
          </w:p>
        </w:tc>
        <w:tc>
          <w:tcPr>
            <w:tcW w:w="993" w:type="dxa"/>
            <w:gridSpan w:val="2"/>
            <w:tcBorders>
              <w:top w:val="single" w:sz="4" w:space="0" w:color="auto"/>
              <w:left w:val="single" w:sz="4" w:space="0" w:color="auto"/>
              <w:bottom w:val="single" w:sz="4" w:space="0" w:color="auto"/>
              <w:right w:val="single" w:sz="4" w:space="0" w:color="auto"/>
            </w:tcBorders>
          </w:tcPr>
          <w:p w14:paraId="7D1BA467" w14:textId="77777777" w:rsidR="00C22A0A" w:rsidRPr="00A87059" w:rsidRDefault="00C22A0A" w:rsidP="005C6AD1">
            <w:r>
              <w:t>4 pts</w:t>
            </w:r>
          </w:p>
        </w:tc>
        <w:tc>
          <w:tcPr>
            <w:tcW w:w="768" w:type="dxa"/>
            <w:tcBorders>
              <w:top w:val="single" w:sz="4" w:space="0" w:color="auto"/>
              <w:left w:val="single" w:sz="4" w:space="0" w:color="auto"/>
              <w:bottom w:val="single" w:sz="4" w:space="0" w:color="auto"/>
              <w:right w:val="single" w:sz="4" w:space="0" w:color="auto"/>
            </w:tcBorders>
          </w:tcPr>
          <w:p w14:paraId="287EFF0D" w14:textId="77777777" w:rsidR="00C22A0A" w:rsidRPr="00A87059" w:rsidRDefault="00C22A0A" w:rsidP="005C6AD1"/>
        </w:tc>
      </w:tr>
      <w:tr w:rsidR="00C22A0A" w:rsidRPr="00A87059" w14:paraId="13E7B90F" w14:textId="77777777" w:rsidTr="126AFC34">
        <w:trPr>
          <w:trHeight w:val="300"/>
        </w:trPr>
        <w:tc>
          <w:tcPr>
            <w:tcW w:w="6089" w:type="dxa"/>
            <w:gridSpan w:val="3"/>
            <w:vMerge/>
          </w:tcPr>
          <w:p w14:paraId="6F1A4C1F" w14:textId="77777777" w:rsidR="00C22A0A" w:rsidRDefault="00C22A0A" w:rsidP="005C6AD1">
            <w:pPr>
              <w:pStyle w:val="Paragraphedeliste"/>
              <w:jc w:val="center"/>
            </w:pPr>
          </w:p>
        </w:tc>
        <w:tc>
          <w:tcPr>
            <w:tcW w:w="1275" w:type="dxa"/>
            <w:gridSpan w:val="3"/>
            <w:tcBorders>
              <w:top w:val="single" w:sz="4" w:space="0" w:color="auto"/>
              <w:left w:val="single" w:sz="4" w:space="0" w:color="auto"/>
              <w:bottom w:val="single" w:sz="4" w:space="0" w:color="auto"/>
              <w:right w:val="single" w:sz="4" w:space="0" w:color="auto"/>
            </w:tcBorders>
          </w:tcPr>
          <w:p w14:paraId="5EE73D1E" w14:textId="77777777" w:rsidR="00C22A0A" w:rsidRDefault="00C22A0A" w:rsidP="005C6AD1">
            <w:pPr>
              <w:jc w:val="center"/>
            </w:pPr>
            <w:r>
              <w:t>11-20</w:t>
            </w:r>
          </w:p>
        </w:tc>
        <w:tc>
          <w:tcPr>
            <w:tcW w:w="993" w:type="dxa"/>
            <w:gridSpan w:val="2"/>
            <w:tcBorders>
              <w:top w:val="single" w:sz="4" w:space="0" w:color="auto"/>
              <w:left w:val="single" w:sz="4" w:space="0" w:color="auto"/>
              <w:bottom w:val="single" w:sz="4" w:space="0" w:color="auto"/>
              <w:right w:val="single" w:sz="4" w:space="0" w:color="auto"/>
            </w:tcBorders>
          </w:tcPr>
          <w:p w14:paraId="68208B7A" w14:textId="77777777" w:rsidR="00C22A0A" w:rsidRPr="00A87059" w:rsidRDefault="00C22A0A" w:rsidP="005C6AD1">
            <w:r>
              <w:t>2 pts</w:t>
            </w:r>
          </w:p>
        </w:tc>
        <w:tc>
          <w:tcPr>
            <w:tcW w:w="768" w:type="dxa"/>
            <w:tcBorders>
              <w:top w:val="single" w:sz="4" w:space="0" w:color="auto"/>
              <w:left w:val="single" w:sz="4" w:space="0" w:color="auto"/>
              <w:bottom w:val="single" w:sz="4" w:space="0" w:color="auto"/>
              <w:right w:val="single" w:sz="4" w:space="0" w:color="auto"/>
            </w:tcBorders>
          </w:tcPr>
          <w:p w14:paraId="4393B085" w14:textId="77777777" w:rsidR="00C22A0A" w:rsidRPr="00A87059" w:rsidRDefault="00C22A0A" w:rsidP="005C6AD1"/>
        </w:tc>
      </w:tr>
      <w:tr w:rsidR="00C22A0A" w:rsidRPr="00A87059" w14:paraId="2E19F4EA" w14:textId="77777777" w:rsidTr="126AFC34">
        <w:trPr>
          <w:trHeight w:val="300"/>
        </w:trPr>
        <w:tc>
          <w:tcPr>
            <w:tcW w:w="6089" w:type="dxa"/>
            <w:gridSpan w:val="3"/>
            <w:vMerge/>
          </w:tcPr>
          <w:p w14:paraId="3BB326A7" w14:textId="77777777" w:rsidR="00C22A0A" w:rsidRDefault="00C22A0A" w:rsidP="005C6AD1">
            <w:pPr>
              <w:pStyle w:val="Paragraphedeliste"/>
              <w:jc w:val="center"/>
            </w:pPr>
          </w:p>
        </w:tc>
        <w:tc>
          <w:tcPr>
            <w:tcW w:w="1275" w:type="dxa"/>
            <w:gridSpan w:val="3"/>
            <w:tcBorders>
              <w:top w:val="single" w:sz="4" w:space="0" w:color="auto"/>
              <w:left w:val="single" w:sz="4" w:space="0" w:color="auto"/>
              <w:bottom w:val="single" w:sz="4" w:space="0" w:color="auto"/>
              <w:right w:val="single" w:sz="4" w:space="0" w:color="auto"/>
            </w:tcBorders>
          </w:tcPr>
          <w:p w14:paraId="62DEA2F7" w14:textId="77777777" w:rsidR="00C22A0A" w:rsidRDefault="00C22A0A" w:rsidP="005C6AD1">
            <w:pPr>
              <w:jc w:val="center"/>
            </w:pPr>
            <w:r>
              <w:t>5-10</w:t>
            </w:r>
          </w:p>
        </w:tc>
        <w:tc>
          <w:tcPr>
            <w:tcW w:w="993" w:type="dxa"/>
            <w:gridSpan w:val="2"/>
            <w:tcBorders>
              <w:top w:val="single" w:sz="4" w:space="0" w:color="auto"/>
              <w:left w:val="single" w:sz="4" w:space="0" w:color="auto"/>
              <w:bottom w:val="single" w:sz="4" w:space="0" w:color="auto"/>
              <w:right w:val="single" w:sz="4" w:space="0" w:color="auto"/>
            </w:tcBorders>
          </w:tcPr>
          <w:p w14:paraId="121ED6D1" w14:textId="77777777" w:rsidR="00C22A0A" w:rsidRPr="00A87059" w:rsidRDefault="00C22A0A" w:rsidP="005C6AD1">
            <w:r>
              <w:t>1 pts</w:t>
            </w:r>
          </w:p>
        </w:tc>
        <w:tc>
          <w:tcPr>
            <w:tcW w:w="768" w:type="dxa"/>
            <w:tcBorders>
              <w:top w:val="single" w:sz="4" w:space="0" w:color="auto"/>
              <w:left w:val="single" w:sz="4" w:space="0" w:color="auto"/>
              <w:bottom w:val="single" w:sz="4" w:space="0" w:color="auto"/>
              <w:right w:val="single" w:sz="4" w:space="0" w:color="auto"/>
            </w:tcBorders>
          </w:tcPr>
          <w:p w14:paraId="4423D7C8" w14:textId="77777777" w:rsidR="00C22A0A" w:rsidRPr="00A87059" w:rsidRDefault="00C22A0A" w:rsidP="005C6AD1"/>
        </w:tc>
      </w:tr>
      <w:tr w:rsidR="00C22A0A" w:rsidRPr="00A87059" w14:paraId="40A6D743" w14:textId="77777777" w:rsidTr="126AFC34">
        <w:trPr>
          <w:trHeight w:val="300"/>
        </w:trPr>
        <w:tc>
          <w:tcPr>
            <w:tcW w:w="4530" w:type="dxa"/>
            <w:gridSpan w:val="2"/>
            <w:vMerge w:val="restart"/>
            <w:tcBorders>
              <w:left w:val="single" w:sz="4" w:space="0" w:color="auto"/>
              <w:right w:val="single" w:sz="4" w:space="0" w:color="auto"/>
            </w:tcBorders>
          </w:tcPr>
          <w:p w14:paraId="34D58602" w14:textId="77777777" w:rsidR="00C22A0A" w:rsidRDefault="00C22A0A" w:rsidP="005C6AD1">
            <w:pPr>
              <w:pStyle w:val="Paragraphedeliste"/>
              <w:jc w:val="center"/>
            </w:pPr>
            <w:r>
              <w:t>Expertise de l’ASBL en droit des étrangers</w:t>
            </w:r>
          </w:p>
        </w:tc>
        <w:tc>
          <w:tcPr>
            <w:tcW w:w="2834" w:type="dxa"/>
            <w:gridSpan w:val="4"/>
            <w:tcBorders>
              <w:top w:val="single" w:sz="4" w:space="0" w:color="auto"/>
              <w:left w:val="single" w:sz="4" w:space="0" w:color="auto"/>
              <w:bottom w:val="single" w:sz="4" w:space="0" w:color="auto"/>
              <w:right w:val="single" w:sz="4" w:space="0" w:color="auto"/>
            </w:tcBorders>
          </w:tcPr>
          <w:p w14:paraId="7E82BBC3" w14:textId="77777777" w:rsidR="00C22A0A" w:rsidRDefault="00C22A0A" w:rsidP="005C6AD1">
            <w:pPr>
              <w:jc w:val="center"/>
            </w:pPr>
            <w:r>
              <w:t>Oui</w:t>
            </w:r>
          </w:p>
        </w:tc>
        <w:tc>
          <w:tcPr>
            <w:tcW w:w="993" w:type="dxa"/>
            <w:gridSpan w:val="2"/>
            <w:tcBorders>
              <w:top w:val="single" w:sz="4" w:space="0" w:color="auto"/>
              <w:left w:val="single" w:sz="4" w:space="0" w:color="auto"/>
              <w:bottom w:val="single" w:sz="4" w:space="0" w:color="auto"/>
              <w:right w:val="single" w:sz="4" w:space="0" w:color="auto"/>
            </w:tcBorders>
          </w:tcPr>
          <w:p w14:paraId="786A1B27" w14:textId="77777777" w:rsidR="00C22A0A" w:rsidRPr="00A87059" w:rsidRDefault="00C22A0A" w:rsidP="005C6AD1">
            <w:r>
              <w:t>4 pts</w:t>
            </w:r>
          </w:p>
        </w:tc>
        <w:tc>
          <w:tcPr>
            <w:tcW w:w="768" w:type="dxa"/>
            <w:tcBorders>
              <w:top w:val="single" w:sz="4" w:space="0" w:color="auto"/>
              <w:left w:val="single" w:sz="4" w:space="0" w:color="auto"/>
              <w:bottom w:val="single" w:sz="4" w:space="0" w:color="auto"/>
              <w:right w:val="single" w:sz="4" w:space="0" w:color="auto"/>
            </w:tcBorders>
          </w:tcPr>
          <w:p w14:paraId="19A095FD" w14:textId="77777777" w:rsidR="00C22A0A" w:rsidRPr="00A87059" w:rsidRDefault="00C22A0A" w:rsidP="005C6AD1"/>
        </w:tc>
      </w:tr>
      <w:tr w:rsidR="00C22A0A" w:rsidRPr="00A87059" w14:paraId="1A73AF99" w14:textId="77777777" w:rsidTr="126AFC34">
        <w:trPr>
          <w:trHeight w:val="300"/>
        </w:trPr>
        <w:tc>
          <w:tcPr>
            <w:tcW w:w="4530" w:type="dxa"/>
            <w:gridSpan w:val="2"/>
            <w:vMerge/>
          </w:tcPr>
          <w:p w14:paraId="5B9D02B3" w14:textId="77777777" w:rsidR="00C22A0A" w:rsidRDefault="00C22A0A" w:rsidP="005C6AD1">
            <w:pPr>
              <w:pStyle w:val="Paragraphedeliste"/>
              <w:jc w:val="center"/>
            </w:pPr>
          </w:p>
        </w:tc>
        <w:tc>
          <w:tcPr>
            <w:tcW w:w="2834" w:type="dxa"/>
            <w:gridSpan w:val="4"/>
            <w:tcBorders>
              <w:top w:val="single" w:sz="4" w:space="0" w:color="auto"/>
              <w:left w:val="single" w:sz="4" w:space="0" w:color="auto"/>
              <w:bottom w:val="single" w:sz="4" w:space="0" w:color="auto"/>
              <w:right w:val="single" w:sz="4" w:space="0" w:color="auto"/>
            </w:tcBorders>
          </w:tcPr>
          <w:p w14:paraId="317D734E" w14:textId="77777777" w:rsidR="00C22A0A" w:rsidRDefault="00C22A0A" w:rsidP="005C6AD1">
            <w:pPr>
              <w:jc w:val="center"/>
            </w:pPr>
            <w:r>
              <w:t>Partiellement</w:t>
            </w:r>
          </w:p>
        </w:tc>
        <w:tc>
          <w:tcPr>
            <w:tcW w:w="993" w:type="dxa"/>
            <w:gridSpan w:val="2"/>
            <w:tcBorders>
              <w:top w:val="single" w:sz="4" w:space="0" w:color="auto"/>
              <w:left w:val="single" w:sz="4" w:space="0" w:color="auto"/>
              <w:bottom w:val="single" w:sz="4" w:space="0" w:color="auto"/>
              <w:right w:val="single" w:sz="4" w:space="0" w:color="auto"/>
            </w:tcBorders>
          </w:tcPr>
          <w:p w14:paraId="34BD4EDA" w14:textId="77777777" w:rsidR="00C22A0A" w:rsidRPr="00A87059" w:rsidRDefault="00C22A0A" w:rsidP="005C6AD1">
            <w:r>
              <w:t>2 pts</w:t>
            </w:r>
          </w:p>
        </w:tc>
        <w:tc>
          <w:tcPr>
            <w:tcW w:w="768" w:type="dxa"/>
            <w:tcBorders>
              <w:top w:val="single" w:sz="4" w:space="0" w:color="auto"/>
              <w:left w:val="single" w:sz="4" w:space="0" w:color="auto"/>
              <w:bottom w:val="single" w:sz="4" w:space="0" w:color="auto"/>
              <w:right w:val="single" w:sz="4" w:space="0" w:color="auto"/>
            </w:tcBorders>
          </w:tcPr>
          <w:p w14:paraId="5D86E107" w14:textId="77777777" w:rsidR="00C22A0A" w:rsidRPr="00A87059" w:rsidRDefault="00C22A0A" w:rsidP="005C6AD1"/>
        </w:tc>
      </w:tr>
      <w:tr w:rsidR="00C22A0A" w:rsidRPr="00A87059" w14:paraId="4E1ED3FB" w14:textId="77777777" w:rsidTr="126AFC34">
        <w:trPr>
          <w:trHeight w:val="300"/>
        </w:trPr>
        <w:tc>
          <w:tcPr>
            <w:tcW w:w="4530" w:type="dxa"/>
            <w:gridSpan w:val="2"/>
            <w:vMerge/>
          </w:tcPr>
          <w:p w14:paraId="63244331" w14:textId="77777777" w:rsidR="00C22A0A" w:rsidRDefault="00C22A0A" w:rsidP="005C6AD1">
            <w:pPr>
              <w:pStyle w:val="Paragraphedeliste"/>
              <w:jc w:val="center"/>
            </w:pPr>
          </w:p>
        </w:tc>
        <w:tc>
          <w:tcPr>
            <w:tcW w:w="2834" w:type="dxa"/>
            <w:gridSpan w:val="4"/>
            <w:tcBorders>
              <w:top w:val="single" w:sz="4" w:space="0" w:color="auto"/>
              <w:left w:val="single" w:sz="4" w:space="0" w:color="auto"/>
              <w:bottom w:val="single" w:sz="4" w:space="0" w:color="auto"/>
              <w:right w:val="single" w:sz="4" w:space="0" w:color="auto"/>
            </w:tcBorders>
          </w:tcPr>
          <w:p w14:paraId="01329B00" w14:textId="77777777" w:rsidR="00C22A0A" w:rsidRDefault="00C22A0A" w:rsidP="005C6AD1">
            <w:pPr>
              <w:jc w:val="center"/>
            </w:pPr>
            <w:r>
              <w:t>Non</w:t>
            </w:r>
          </w:p>
        </w:tc>
        <w:tc>
          <w:tcPr>
            <w:tcW w:w="993" w:type="dxa"/>
            <w:gridSpan w:val="2"/>
            <w:tcBorders>
              <w:top w:val="single" w:sz="4" w:space="0" w:color="auto"/>
              <w:left w:val="single" w:sz="4" w:space="0" w:color="auto"/>
              <w:bottom w:val="single" w:sz="4" w:space="0" w:color="auto"/>
              <w:right w:val="single" w:sz="4" w:space="0" w:color="auto"/>
            </w:tcBorders>
          </w:tcPr>
          <w:p w14:paraId="0D710D92" w14:textId="77777777" w:rsidR="00C22A0A" w:rsidRPr="00A87059" w:rsidRDefault="00C22A0A" w:rsidP="005C6AD1">
            <w:r>
              <w:t>0 pts</w:t>
            </w:r>
          </w:p>
        </w:tc>
        <w:tc>
          <w:tcPr>
            <w:tcW w:w="768" w:type="dxa"/>
            <w:tcBorders>
              <w:top w:val="single" w:sz="4" w:space="0" w:color="auto"/>
              <w:left w:val="single" w:sz="4" w:space="0" w:color="auto"/>
              <w:bottom w:val="single" w:sz="4" w:space="0" w:color="auto"/>
              <w:right w:val="single" w:sz="4" w:space="0" w:color="auto"/>
            </w:tcBorders>
          </w:tcPr>
          <w:p w14:paraId="452240DA" w14:textId="77777777" w:rsidR="00C22A0A" w:rsidRPr="00A87059" w:rsidRDefault="00C22A0A" w:rsidP="005C6AD1"/>
        </w:tc>
      </w:tr>
      <w:tr w:rsidR="00C22A0A" w:rsidRPr="00A87059" w14:paraId="6CAAA0DB" w14:textId="77777777" w:rsidTr="126AFC34">
        <w:trPr>
          <w:trHeight w:val="300"/>
        </w:trPr>
        <w:tc>
          <w:tcPr>
            <w:tcW w:w="4530" w:type="dxa"/>
            <w:gridSpan w:val="2"/>
            <w:tcBorders>
              <w:left w:val="single" w:sz="4" w:space="0" w:color="auto"/>
              <w:bottom w:val="single" w:sz="4" w:space="0" w:color="auto"/>
              <w:right w:val="single" w:sz="4" w:space="0" w:color="auto"/>
            </w:tcBorders>
          </w:tcPr>
          <w:p w14:paraId="0FB7322E" w14:textId="77777777" w:rsidR="00C22A0A" w:rsidRDefault="00C22A0A" w:rsidP="005C6AD1">
            <w:pPr>
              <w:pStyle w:val="Paragraphedeliste"/>
              <w:jc w:val="center"/>
            </w:pPr>
            <w:r>
              <w:t xml:space="preserve">Formation continue prévue </w:t>
            </w:r>
          </w:p>
        </w:tc>
        <w:tc>
          <w:tcPr>
            <w:tcW w:w="2834" w:type="dxa"/>
            <w:gridSpan w:val="4"/>
            <w:tcBorders>
              <w:top w:val="single" w:sz="4" w:space="0" w:color="auto"/>
              <w:left w:val="single" w:sz="4" w:space="0" w:color="auto"/>
              <w:bottom w:val="single" w:sz="4" w:space="0" w:color="auto"/>
              <w:right w:val="single" w:sz="4" w:space="0" w:color="auto"/>
            </w:tcBorders>
          </w:tcPr>
          <w:p w14:paraId="020CDB11" w14:textId="77777777" w:rsidR="00C22A0A" w:rsidRDefault="00C22A0A" w:rsidP="005C6AD1">
            <w:pPr>
              <w:jc w:val="center"/>
            </w:pPr>
            <w:r>
              <w:t>De nombreuses</w:t>
            </w:r>
          </w:p>
        </w:tc>
        <w:tc>
          <w:tcPr>
            <w:tcW w:w="993" w:type="dxa"/>
            <w:gridSpan w:val="2"/>
            <w:tcBorders>
              <w:top w:val="single" w:sz="4" w:space="0" w:color="auto"/>
              <w:left w:val="single" w:sz="4" w:space="0" w:color="auto"/>
              <w:bottom w:val="single" w:sz="4" w:space="0" w:color="auto"/>
              <w:right w:val="single" w:sz="4" w:space="0" w:color="auto"/>
            </w:tcBorders>
          </w:tcPr>
          <w:p w14:paraId="423CD22C" w14:textId="77777777" w:rsidR="00C22A0A" w:rsidRPr="00A87059" w:rsidRDefault="00C22A0A" w:rsidP="005C6AD1">
            <w:r>
              <w:t>6 pts</w:t>
            </w:r>
          </w:p>
        </w:tc>
        <w:tc>
          <w:tcPr>
            <w:tcW w:w="768" w:type="dxa"/>
            <w:tcBorders>
              <w:top w:val="single" w:sz="4" w:space="0" w:color="auto"/>
              <w:left w:val="single" w:sz="4" w:space="0" w:color="auto"/>
              <w:bottom w:val="single" w:sz="4" w:space="0" w:color="auto"/>
              <w:right w:val="single" w:sz="4" w:space="0" w:color="auto"/>
            </w:tcBorders>
          </w:tcPr>
          <w:p w14:paraId="3257C844" w14:textId="77777777" w:rsidR="00C22A0A" w:rsidRPr="00A87059" w:rsidRDefault="00C22A0A" w:rsidP="005C6AD1"/>
        </w:tc>
      </w:tr>
      <w:tr w:rsidR="00C22A0A" w:rsidRPr="00A87059" w14:paraId="405405FE" w14:textId="77777777" w:rsidTr="126AFC34">
        <w:trPr>
          <w:trHeight w:val="300"/>
        </w:trPr>
        <w:tc>
          <w:tcPr>
            <w:tcW w:w="4530" w:type="dxa"/>
            <w:gridSpan w:val="2"/>
            <w:tcBorders>
              <w:left w:val="single" w:sz="4" w:space="0" w:color="auto"/>
              <w:bottom w:val="single" w:sz="4" w:space="0" w:color="auto"/>
              <w:right w:val="single" w:sz="4" w:space="0" w:color="auto"/>
            </w:tcBorders>
          </w:tcPr>
          <w:p w14:paraId="68E9EEB0" w14:textId="77777777" w:rsidR="00C22A0A" w:rsidRDefault="00C22A0A" w:rsidP="005C6AD1">
            <w:pPr>
              <w:pStyle w:val="Paragraphedeliste"/>
              <w:jc w:val="center"/>
            </w:pPr>
          </w:p>
        </w:tc>
        <w:tc>
          <w:tcPr>
            <w:tcW w:w="2834" w:type="dxa"/>
            <w:gridSpan w:val="4"/>
            <w:tcBorders>
              <w:top w:val="single" w:sz="4" w:space="0" w:color="auto"/>
              <w:left w:val="single" w:sz="4" w:space="0" w:color="auto"/>
              <w:bottom w:val="single" w:sz="4" w:space="0" w:color="auto"/>
              <w:right w:val="single" w:sz="4" w:space="0" w:color="auto"/>
            </w:tcBorders>
          </w:tcPr>
          <w:p w14:paraId="7176BCF6" w14:textId="77777777" w:rsidR="00C22A0A" w:rsidRDefault="00C22A0A" w:rsidP="005C6AD1">
            <w:pPr>
              <w:jc w:val="center"/>
            </w:pPr>
            <w:r>
              <w:t>Quelques</w:t>
            </w:r>
          </w:p>
        </w:tc>
        <w:tc>
          <w:tcPr>
            <w:tcW w:w="993" w:type="dxa"/>
            <w:gridSpan w:val="2"/>
            <w:tcBorders>
              <w:top w:val="single" w:sz="4" w:space="0" w:color="auto"/>
              <w:left w:val="single" w:sz="4" w:space="0" w:color="auto"/>
              <w:bottom w:val="single" w:sz="4" w:space="0" w:color="auto"/>
              <w:right w:val="single" w:sz="4" w:space="0" w:color="auto"/>
            </w:tcBorders>
          </w:tcPr>
          <w:p w14:paraId="733C2033" w14:textId="77777777" w:rsidR="00C22A0A" w:rsidRPr="00A87059" w:rsidRDefault="00C22A0A" w:rsidP="005C6AD1">
            <w:r>
              <w:t>3 pts</w:t>
            </w:r>
          </w:p>
        </w:tc>
        <w:tc>
          <w:tcPr>
            <w:tcW w:w="768" w:type="dxa"/>
            <w:tcBorders>
              <w:top w:val="single" w:sz="4" w:space="0" w:color="auto"/>
              <w:left w:val="single" w:sz="4" w:space="0" w:color="auto"/>
              <w:bottom w:val="single" w:sz="4" w:space="0" w:color="auto"/>
              <w:right w:val="single" w:sz="4" w:space="0" w:color="auto"/>
            </w:tcBorders>
          </w:tcPr>
          <w:p w14:paraId="64AC4806" w14:textId="77777777" w:rsidR="00C22A0A" w:rsidRPr="00A87059" w:rsidRDefault="00C22A0A" w:rsidP="005C6AD1"/>
        </w:tc>
      </w:tr>
      <w:tr w:rsidR="00C22A0A" w:rsidRPr="00A87059" w14:paraId="0FE2621B" w14:textId="77777777" w:rsidTr="126AFC34">
        <w:trPr>
          <w:trHeight w:val="300"/>
        </w:trPr>
        <w:tc>
          <w:tcPr>
            <w:tcW w:w="4530" w:type="dxa"/>
            <w:gridSpan w:val="2"/>
            <w:tcBorders>
              <w:left w:val="single" w:sz="4" w:space="0" w:color="auto"/>
              <w:bottom w:val="single" w:sz="4" w:space="0" w:color="auto"/>
              <w:right w:val="single" w:sz="4" w:space="0" w:color="auto"/>
            </w:tcBorders>
          </w:tcPr>
          <w:p w14:paraId="7276A5C1" w14:textId="77777777" w:rsidR="00C22A0A" w:rsidRDefault="00C22A0A" w:rsidP="005C6AD1">
            <w:pPr>
              <w:pStyle w:val="Paragraphedeliste"/>
              <w:jc w:val="center"/>
            </w:pPr>
          </w:p>
        </w:tc>
        <w:tc>
          <w:tcPr>
            <w:tcW w:w="2834" w:type="dxa"/>
            <w:gridSpan w:val="4"/>
            <w:tcBorders>
              <w:top w:val="single" w:sz="4" w:space="0" w:color="auto"/>
              <w:left w:val="single" w:sz="4" w:space="0" w:color="auto"/>
              <w:bottom w:val="single" w:sz="4" w:space="0" w:color="auto"/>
              <w:right w:val="single" w:sz="4" w:space="0" w:color="auto"/>
            </w:tcBorders>
          </w:tcPr>
          <w:p w14:paraId="4CC1DE10" w14:textId="77777777" w:rsidR="00C22A0A" w:rsidRDefault="00C22A0A" w:rsidP="005C6AD1">
            <w:pPr>
              <w:jc w:val="center"/>
            </w:pPr>
            <w:r>
              <w:t>Aucune</w:t>
            </w:r>
          </w:p>
        </w:tc>
        <w:tc>
          <w:tcPr>
            <w:tcW w:w="993" w:type="dxa"/>
            <w:gridSpan w:val="2"/>
            <w:tcBorders>
              <w:top w:val="single" w:sz="4" w:space="0" w:color="auto"/>
              <w:left w:val="single" w:sz="4" w:space="0" w:color="auto"/>
              <w:bottom w:val="single" w:sz="4" w:space="0" w:color="auto"/>
              <w:right w:val="single" w:sz="4" w:space="0" w:color="auto"/>
            </w:tcBorders>
          </w:tcPr>
          <w:p w14:paraId="4470FCE1" w14:textId="77777777" w:rsidR="00C22A0A" w:rsidRPr="00A87059" w:rsidRDefault="00C22A0A" w:rsidP="005C6AD1">
            <w:r>
              <w:t>0 pts</w:t>
            </w:r>
          </w:p>
        </w:tc>
        <w:tc>
          <w:tcPr>
            <w:tcW w:w="768" w:type="dxa"/>
            <w:tcBorders>
              <w:top w:val="single" w:sz="4" w:space="0" w:color="auto"/>
              <w:left w:val="single" w:sz="4" w:space="0" w:color="auto"/>
              <w:bottom w:val="single" w:sz="4" w:space="0" w:color="auto"/>
              <w:right w:val="single" w:sz="4" w:space="0" w:color="auto"/>
            </w:tcBorders>
          </w:tcPr>
          <w:p w14:paraId="3DA22140" w14:textId="77777777" w:rsidR="00C22A0A" w:rsidRPr="00A87059" w:rsidRDefault="00C22A0A" w:rsidP="005C6AD1"/>
        </w:tc>
      </w:tr>
      <w:tr w:rsidR="00C22A0A" w:rsidRPr="00A87059" w14:paraId="33D35D29" w14:textId="77777777" w:rsidTr="126AFC34">
        <w:trPr>
          <w:trHeight w:val="300"/>
        </w:trPr>
        <w:tc>
          <w:tcPr>
            <w:tcW w:w="4530" w:type="dxa"/>
            <w:gridSpan w:val="2"/>
            <w:tcBorders>
              <w:left w:val="single" w:sz="4" w:space="0" w:color="auto"/>
              <w:bottom w:val="single" w:sz="4" w:space="0" w:color="auto"/>
              <w:right w:val="single" w:sz="4" w:space="0" w:color="auto"/>
            </w:tcBorders>
          </w:tcPr>
          <w:p w14:paraId="7ADA4EB7" w14:textId="77777777" w:rsidR="00C22A0A" w:rsidRDefault="00C22A0A" w:rsidP="005C6AD1">
            <w:pPr>
              <w:pStyle w:val="Paragraphedeliste"/>
              <w:jc w:val="center"/>
            </w:pPr>
            <w:r>
              <w:t>Spécialisation dans un domaine (nationalité, équivalence des diplôme, MENA, mariage forcé…)</w:t>
            </w:r>
          </w:p>
        </w:tc>
        <w:tc>
          <w:tcPr>
            <w:tcW w:w="2834" w:type="dxa"/>
            <w:gridSpan w:val="4"/>
            <w:tcBorders>
              <w:top w:val="single" w:sz="4" w:space="0" w:color="auto"/>
              <w:left w:val="single" w:sz="4" w:space="0" w:color="auto"/>
              <w:bottom w:val="single" w:sz="4" w:space="0" w:color="auto"/>
              <w:right w:val="single" w:sz="4" w:space="0" w:color="auto"/>
            </w:tcBorders>
          </w:tcPr>
          <w:p w14:paraId="240AC96E" w14:textId="77777777" w:rsidR="00C22A0A" w:rsidRDefault="00C22A0A" w:rsidP="005C6AD1">
            <w:pPr>
              <w:jc w:val="center"/>
            </w:pPr>
          </w:p>
        </w:tc>
        <w:tc>
          <w:tcPr>
            <w:tcW w:w="993" w:type="dxa"/>
            <w:gridSpan w:val="2"/>
            <w:tcBorders>
              <w:top w:val="single" w:sz="4" w:space="0" w:color="auto"/>
              <w:left w:val="single" w:sz="4" w:space="0" w:color="auto"/>
              <w:bottom w:val="single" w:sz="4" w:space="0" w:color="auto"/>
              <w:right w:val="single" w:sz="4" w:space="0" w:color="auto"/>
            </w:tcBorders>
          </w:tcPr>
          <w:p w14:paraId="4CDE39AE" w14:textId="77777777" w:rsidR="00C22A0A" w:rsidRPr="00A87059" w:rsidRDefault="00C22A0A" w:rsidP="005C6AD1">
            <w:r>
              <w:t>+1</w:t>
            </w:r>
          </w:p>
        </w:tc>
        <w:tc>
          <w:tcPr>
            <w:tcW w:w="768" w:type="dxa"/>
            <w:tcBorders>
              <w:top w:val="single" w:sz="4" w:space="0" w:color="auto"/>
              <w:left w:val="single" w:sz="4" w:space="0" w:color="auto"/>
              <w:bottom w:val="single" w:sz="4" w:space="0" w:color="auto"/>
              <w:right w:val="single" w:sz="4" w:space="0" w:color="auto"/>
            </w:tcBorders>
          </w:tcPr>
          <w:p w14:paraId="0457B54F" w14:textId="77777777" w:rsidR="00C22A0A" w:rsidRPr="00A87059" w:rsidRDefault="00C22A0A" w:rsidP="005C6AD1"/>
        </w:tc>
      </w:tr>
      <w:tr w:rsidR="00C22A0A" w:rsidRPr="00A87059" w14:paraId="68A25335" w14:textId="77777777" w:rsidTr="126AFC34">
        <w:trPr>
          <w:trHeight w:val="300"/>
        </w:trPr>
        <w:tc>
          <w:tcPr>
            <w:tcW w:w="4530" w:type="dxa"/>
            <w:gridSpan w:val="2"/>
            <w:tcBorders>
              <w:left w:val="single" w:sz="4" w:space="0" w:color="auto"/>
              <w:bottom w:val="single" w:sz="4" w:space="0" w:color="auto"/>
              <w:right w:val="single" w:sz="4" w:space="0" w:color="auto"/>
            </w:tcBorders>
          </w:tcPr>
          <w:p w14:paraId="4EA9AFFB" w14:textId="77777777" w:rsidR="00C22A0A" w:rsidRDefault="00C22A0A" w:rsidP="005C6AD1">
            <w:pPr>
              <w:pStyle w:val="Paragraphedeliste"/>
              <w:jc w:val="center"/>
            </w:pPr>
            <w:r>
              <w:t>Organisation d’atelier thématique en lien avec le droit des étrangers</w:t>
            </w:r>
          </w:p>
        </w:tc>
        <w:tc>
          <w:tcPr>
            <w:tcW w:w="2834" w:type="dxa"/>
            <w:gridSpan w:val="4"/>
            <w:tcBorders>
              <w:top w:val="single" w:sz="4" w:space="0" w:color="auto"/>
              <w:left w:val="single" w:sz="4" w:space="0" w:color="auto"/>
              <w:bottom w:val="single" w:sz="4" w:space="0" w:color="auto"/>
              <w:right w:val="single" w:sz="4" w:space="0" w:color="auto"/>
            </w:tcBorders>
          </w:tcPr>
          <w:p w14:paraId="5ED111F7" w14:textId="77777777" w:rsidR="00C22A0A" w:rsidRDefault="00C22A0A" w:rsidP="005C6AD1">
            <w:pPr>
              <w:jc w:val="center"/>
            </w:pPr>
          </w:p>
        </w:tc>
        <w:tc>
          <w:tcPr>
            <w:tcW w:w="993" w:type="dxa"/>
            <w:gridSpan w:val="2"/>
            <w:tcBorders>
              <w:top w:val="single" w:sz="4" w:space="0" w:color="auto"/>
              <w:left w:val="single" w:sz="4" w:space="0" w:color="auto"/>
              <w:bottom w:val="single" w:sz="4" w:space="0" w:color="auto"/>
              <w:right w:val="single" w:sz="4" w:space="0" w:color="auto"/>
            </w:tcBorders>
          </w:tcPr>
          <w:p w14:paraId="15AB0C25" w14:textId="77777777" w:rsidR="00C22A0A" w:rsidRPr="00A87059" w:rsidRDefault="00C22A0A" w:rsidP="005C6AD1">
            <w:r>
              <w:t>+1</w:t>
            </w:r>
          </w:p>
        </w:tc>
        <w:tc>
          <w:tcPr>
            <w:tcW w:w="768" w:type="dxa"/>
            <w:tcBorders>
              <w:top w:val="single" w:sz="4" w:space="0" w:color="auto"/>
              <w:left w:val="single" w:sz="4" w:space="0" w:color="auto"/>
              <w:bottom w:val="single" w:sz="4" w:space="0" w:color="auto"/>
              <w:right w:val="single" w:sz="4" w:space="0" w:color="auto"/>
            </w:tcBorders>
          </w:tcPr>
          <w:p w14:paraId="5DFDB1FE" w14:textId="77777777" w:rsidR="00C22A0A" w:rsidRPr="00A87059" w:rsidRDefault="00C22A0A" w:rsidP="005C6AD1"/>
        </w:tc>
      </w:tr>
      <w:tr w:rsidR="00C22A0A" w14:paraId="3A177334" w14:textId="77777777" w:rsidTr="126AFC34">
        <w:trPr>
          <w:trHeight w:val="300"/>
        </w:trPr>
        <w:tc>
          <w:tcPr>
            <w:tcW w:w="8357" w:type="dxa"/>
            <w:gridSpan w:val="8"/>
            <w:tcBorders>
              <w:left w:val="single" w:sz="4" w:space="0" w:color="auto"/>
              <w:bottom w:val="single" w:sz="4" w:space="0" w:color="auto"/>
              <w:right w:val="single" w:sz="4" w:space="0" w:color="auto"/>
            </w:tcBorders>
          </w:tcPr>
          <w:p w14:paraId="365F14B6" w14:textId="77777777" w:rsidR="00C22A0A" w:rsidRDefault="00C22A0A" w:rsidP="005C6AD1">
            <w:pPr>
              <w:rPr>
                <w:b/>
                <w:bCs/>
              </w:rPr>
            </w:pPr>
            <w:r w:rsidRPr="126AFC34">
              <w:rPr>
                <w:b/>
                <w:bCs/>
              </w:rPr>
              <w:t xml:space="preserve">Total : </w:t>
            </w:r>
          </w:p>
        </w:tc>
        <w:tc>
          <w:tcPr>
            <w:tcW w:w="768" w:type="dxa"/>
            <w:tcBorders>
              <w:top w:val="single" w:sz="4" w:space="0" w:color="auto"/>
              <w:left w:val="single" w:sz="4" w:space="0" w:color="auto"/>
              <w:bottom w:val="single" w:sz="4" w:space="0" w:color="auto"/>
              <w:right w:val="single" w:sz="4" w:space="0" w:color="auto"/>
            </w:tcBorders>
          </w:tcPr>
          <w:p w14:paraId="78AA58A4" w14:textId="77777777" w:rsidR="00C22A0A" w:rsidRDefault="00C22A0A" w:rsidP="005C6AD1">
            <w:pPr>
              <w:rPr>
                <w:b/>
                <w:bCs/>
              </w:rPr>
            </w:pPr>
          </w:p>
        </w:tc>
      </w:tr>
      <w:tr w:rsidR="00C22A0A" w14:paraId="3C8728A4" w14:textId="77777777" w:rsidTr="126AFC34">
        <w:trPr>
          <w:trHeight w:val="300"/>
        </w:trPr>
        <w:tc>
          <w:tcPr>
            <w:tcW w:w="9125" w:type="dxa"/>
            <w:gridSpan w:val="9"/>
            <w:tcBorders>
              <w:top w:val="single" w:sz="4" w:space="0" w:color="auto"/>
              <w:left w:val="single" w:sz="4" w:space="0" w:color="auto"/>
              <w:bottom w:val="single" w:sz="4" w:space="0" w:color="auto"/>
              <w:right w:val="single" w:sz="4" w:space="0" w:color="auto"/>
            </w:tcBorders>
            <w:hideMark/>
          </w:tcPr>
          <w:p w14:paraId="30AB73D3" w14:textId="77777777" w:rsidR="00C22A0A" w:rsidRDefault="00C22A0A" w:rsidP="00C22A0A">
            <w:pPr>
              <w:pStyle w:val="Paragraphedeliste"/>
              <w:numPr>
                <w:ilvl w:val="0"/>
                <w:numId w:val="22"/>
              </w:numPr>
              <w:jc w:val="center"/>
              <w:rPr>
                <w:b/>
                <w:bCs/>
              </w:rPr>
            </w:pPr>
            <w:r w:rsidRPr="126AFC34">
              <w:rPr>
                <w:b/>
                <w:bCs/>
              </w:rPr>
              <w:t>Priorité 4</w:t>
            </w:r>
          </w:p>
        </w:tc>
      </w:tr>
      <w:tr w:rsidR="00C22A0A" w14:paraId="698012F9" w14:textId="77777777" w:rsidTr="126AFC34">
        <w:trPr>
          <w:trHeight w:val="300"/>
        </w:trPr>
        <w:tc>
          <w:tcPr>
            <w:tcW w:w="6089" w:type="dxa"/>
            <w:gridSpan w:val="3"/>
            <w:tcBorders>
              <w:top w:val="single" w:sz="4" w:space="0" w:color="auto"/>
              <w:left w:val="single" w:sz="4" w:space="0" w:color="auto"/>
              <w:bottom w:val="single" w:sz="4" w:space="0" w:color="auto"/>
              <w:right w:val="single" w:sz="4" w:space="0" w:color="auto"/>
            </w:tcBorders>
            <w:hideMark/>
          </w:tcPr>
          <w:p w14:paraId="282EDDE4" w14:textId="77777777" w:rsidR="00C22A0A" w:rsidRDefault="00C22A0A" w:rsidP="126AFC34">
            <w:pPr>
              <w:rPr>
                <w:i/>
                <w:iCs/>
              </w:rPr>
            </w:pPr>
            <w:r w:rsidRPr="126AFC34">
              <w:rPr>
                <w:i/>
                <w:iCs/>
              </w:rPr>
              <w:t xml:space="preserve">Le projet déconstruit les préjugés et les stéréotypes ; </w:t>
            </w:r>
          </w:p>
          <w:p w14:paraId="29034427" w14:textId="77777777" w:rsidR="00C22A0A" w:rsidRDefault="00C22A0A" w:rsidP="126AFC34">
            <w:pPr>
              <w:rPr>
                <w:i/>
                <w:iCs/>
              </w:rPr>
            </w:pPr>
            <w:r w:rsidRPr="126AFC34">
              <w:rPr>
                <w:i/>
                <w:iCs/>
              </w:rPr>
              <w:t xml:space="preserve">lutte contre le racisme, l’islamophobie, l’antisémitisme ; </w:t>
            </w:r>
          </w:p>
          <w:p w14:paraId="7D5A5B37" w14:textId="77777777" w:rsidR="00C22A0A" w:rsidRDefault="00C22A0A" w:rsidP="126AFC34">
            <w:pPr>
              <w:rPr>
                <w:i/>
                <w:iCs/>
              </w:rPr>
            </w:pPr>
            <w:r w:rsidRPr="126AFC34">
              <w:rPr>
                <w:i/>
                <w:iCs/>
              </w:rPr>
              <w:t>décloisonne les logiques communautaires pouvant exister à l’échelle d'un quartier ?</w:t>
            </w:r>
          </w:p>
        </w:tc>
        <w:tc>
          <w:tcPr>
            <w:tcW w:w="870" w:type="dxa"/>
            <w:gridSpan w:val="2"/>
            <w:tcBorders>
              <w:top w:val="single" w:sz="4" w:space="0" w:color="auto"/>
              <w:left w:val="single" w:sz="4" w:space="0" w:color="auto"/>
              <w:bottom w:val="single" w:sz="4" w:space="0" w:color="auto"/>
              <w:right w:val="single" w:sz="4" w:space="0" w:color="auto"/>
            </w:tcBorders>
          </w:tcPr>
          <w:p w14:paraId="0E6A3F06" w14:textId="77777777" w:rsidR="00C22A0A" w:rsidRDefault="00C22A0A" w:rsidP="005C6AD1"/>
        </w:tc>
        <w:tc>
          <w:tcPr>
            <w:tcW w:w="696" w:type="dxa"/>
            <w:gridSpan w:val="2"/>
            <w:tcBorders>
              <w:top w:val="single" w:sz="4" w:space="0" w:color="auto"/>
              <w:left w:val="single" w:sz="4" w:space="0" w:color="auto"/>
              <w:bottom w:val="single" w:sz="4" w:space="0" w:color="auto"/>
              <w:right w:val="single" w:sz="4" w:space="0" w:color="auto"/>
            </w:tcBorders>
          </w:tcPr>
          <w:p w14:paraId="1D008E57" w14:textId="77777777" w:rsidR="00C22A0A" w:rsidRDefault="00C22A0A" w:rsidP="005C6AD1"/>
        </w:tc>
        <w:tc>
          <w:tcPr>
            <w:tcW w:w="1470" w:type="dxa"/>
            <w:gridSpan w:val="2"/>
            <w:tcBorders>
              <w:top w:val="single" w:sz="4" w:space="0" w:color="auto"/>
              <w:left w:val="single" w:sz="4" w:space="0" w:color="auto"/>
              <w:bottom w:val="single" w:sz="4" w:space="0" w:color="auto"/>
              <w:right w:val="single" w:sz="4" w:space="0" w:color="auto"/>
            </w:tcBorders>
          </w:tcPr>
          <w:p w14:paraId="39616C2F" w14:textId="77777777" w:rsidR="00C22A0A" w:rsidRDefault="00C22A0A" w:rsidP="005C6AD1"/>
        </w:tc>
      </w:tr>
      <w:tr w:rsidR="00C22A0A" w14:paraId="32D06A88" w14:textId="77777777" w:rsidTr="126AFC34">
        <w:trPr>
          <w:trHeight w:val="300"/>
        </w:trPr>
        <w:tc>
          <w:tcPr>
            <w:tcW w:w="2066" w:type="dxa"/>
            <w:tcBorders>
              <w:top w:val="single" w:sz="4" w:space="0" w:color="auto"/>
              <w:left w:val="single" w:sz="4" w:space="0" w:color="auto"/>
              <w:bottom w:val="single" w:sz="4" w:space="0" w:color="auto"/>
              <w:right w:val="single" w:sz="4" w:space="0" w:color="auto"/>
            </w:tcBorders>
            <w:hideMark/>
          </w:tcPr>
          <w:p w14:paraId="7164DABB" w14:textId="77777777" w:rsidR="00C22A0A" w:rsidRDefault="00C22A0A" w:rsidP="005C6AD1">
            <w:r>
              <w:t>Commentaires :</w:t>
            </w:r>
          </w:p>
        </w:tc>
        <w:tc>
          <w:tcPr>
            <w:tcW w:w="7059" w:type="dxa"/>
            <w:gridSpan w:val="8"/>
            <w:tcBorders>
              <w:top w:val="single" w:sz="4" w:space="0" w:color="auto"/>
              <w:left w:val="single" w:sz="4" w:space="0" w:color="auto"/>
              <w:bottom w:val="single" w:sz="4" w:space="0" w:color="auto"/>
              <w:right w:val="single" w:sz="4" w:space="0" w:color="auto"/>
            </w:tcBorders>
          </w:tcPr>
          <w:p w14:paraId="452836F0" w14:textId="77777777" w:rsidR="00C22A0A" w:rsidRDefault="00C22A0A" w:rsidP="005C6AD1"/>
        </w:tc>
      </w:tr>
      <w:tr w:rsidR="00C22A0A" w14:paraId="415E0050" w14:textId="77777777" w:rsidTr="126AFC34">
        <w:trPr>
          <w:trHeight w:val="300"/>
        </w:trPr>
        <w:tc>
          <w:tcPr>
            <w:tcW w:w="6089" w:type="dxa"/>
            <w:gridSpan w:val="3"/>
            <w:tcBorders>
              <w:top w:val="single" w:sz="4" w:space="0" w:color="auto"/>
              <w:left w:val="single" w:sz="4" w:space="0" w:color="auto"/>
              <w:bottom w:val="single" w:sz="4" w:space="0" w:color="auto"/>
              <w:right w:val="single" w:sz="4" w:space="0" w:color="auto"/>
            </w:tcBorders>
            <w:hideMark/>
          </w:tcPr>
          <w:p w14:paraId="0093B8FB" w14:textId="77777777" w:rsidR="00C22A0A" w:rsidRDefault="00C22A0A" w:rsidP="126AFC34">
            <w:pPr>
              <w:rPr>
                <w:i/>
                <w:iCs/>
              </w:rPr>
            </w:pPr>
            <w:r w:rsidRPr="126AFC34">
              <w:rPr>
                <w:i/>
                <w:iCs/>
              </w:rPr>
              <w:t>Le projet lutte contre les discriminations liées au genre ou à l’orientation sexuelle.</w:t>
            </w:r>
          </w:p>
        </w:tc>
        <w:tc>
          <w:tcPr>
            <w:tcW w:w="870" w:type="dxa"/>
            <w:gridSpan w:val="2"/>
            <w:tcBorders>
              <w:top w:val="single" w:sz="4" w:space="0" w:color="auto"/>
              <w:left w:val="single" w:sz="4" w:space="0" w:color="auto"/>
              <w:bottom w:val="single" w:sz="4" w:space="0" w:color="auto"/>
              <w:right w:val="single" w:sz="4" w:space="0" w:color="auto"/>
            </w:tcBorders>
          </w:tcPr>
          <w:p w14:paraId="3E2C12EE" w14:textId="77777777" w:rsidR="00C22A0A" w:rsidRDefault="00C22A0A" w:rsidP="005C6AD1"/>
        </w:tc>
        <w:tc>
          <w:tcPr>
            <w:tcW w:w="696" w:type="dxa"/>
            <w:gridSpan w:val="2"/>
            <w:tcBorders>
              <w:top w:val="single" w:sz="4" w:space="0" w:color="auto"/>
              <w:left w:val="single" w:sz="4" w:space="0" w:color="auto"/>
              <w:bottom w:val="single" w:sz="4" w:space="0" w:color="auto"/>
              <w:right w:val="single" w:sz="4" w:space="0" w:color="auto"/>
            </w:tcBorders>
          </w:tcPr>
          <w:p w14:paraId="3BDF1293" w14:textId="77777777" w:rsidR="00C22A0A" w:rsidRDefault="00C22A0A" w:rsidP="005C6AD1"/>
        </w:tc>
        <w:tc>
          <w:tcPr>
            <w:tcW w:w="1470" w:type="dxa"/>
            <w:gridSpan w:val="2"/>
            <w:tcBorders>
              <w:top w:val="single" w:sz="4" w:space="0" w:color="auto"/>
              <w:left w:val="single" w:sz="4" w:space="0" w:color="auto"/>
              <w:bottom w:val="single" w:sz="4" w:space="0" w:color="auto"/>
              <w:right w:val="single" w:sz="4" w:space="0" w:color="auto"/>
            </w:tcBorders>
          </w:tcPr>
          <w:p w14:paraId="77D855BC" w14:textId="77777777" w:rsidR="00C22A0A" w:rsidRDefault="00C22A0A" w:rsidP="005C6AD1"/>
        </w:tc>
      </w:tr>
      <w:tr w:rsidR="00C22A0A" w14:paraId="61DEC54D" w14:textId="77777777" w:rsidTr="126AFC34">
        <w:trPr>
          <w:trHeight w:val="300"/>
        </w:trPr>
        <w:tc>
          <w:tcPr>
            <w:tcW w:w="2066" w:type="dxa"/>
            <w:tcBorders>
              <w:top w:val="single" w:sz="4" w:space="0" w:color="auto"/>
              <w:left w:val="single" w:sz="4" w:space="0" w:color="auto"/>
              <w:bottom w:val="single" w:sz="4" w:space="0" w:color="auto"/>
              <w:right w:val="single" w:sz="4" w:space="0" w:color="auto"/>
            </w:tcBorders>
          </w:tcPr>
          <w:p w14:paraId="4E3ED002" w14:textId="77777777" w:rsidR="00C22A0A" w:rsidRDefault="00C22A0A" w:rsidP="126AFC34">
            <w:pPr>
              <w:rPr>
                <w:i/>
                <w:iCs/>
              </w:rPr>
            </w:pPr>
          </w:p>
        </w:tc>
        <w:tc>
          <w:tcPr>
            <w:tcW w:w="7059" w:type="dxa"/>
            <w:gridSpan w:val="8"/>
            <w:tcBorders>
              <w:top w:val="single" w:sz="4" w:space="0" w:color="auto"/>
              <w:left w:val="single" w:sz="4" w:space="0" w:color="auto"/>
              <w:bottom w:val="single" w:sz="4" w:space="0" w:color="auto"/>
              <w:right w:val="single" w:sz="4" w:space="0" w:color="auto"/>
            </w:tcBorders>
          </w:tcPr>
          <w:p w14:paraId="5ABEB97D" w14:textId="77777777" w:rsidR="00C22A0A" w:rsidRDefault="00C22A0A" w:rsidP="005C6AD1"/>
        </w:tc>
      </w:tr>
      <w:tr w:rsidR="00C22A0A" w14:paraId="2246F26F" w14:textId="77777777" w:rsidTr="126AFC34">
        <w:trPr>
          <w:trHeight w:val="300"/>
        </w:trPr>
        <w:tc>
          <w:tcPr>
            <w:tcW w:w="6089" w:type="dxa"/>
            <w:gridSpan w:val="3"/>
            <w:tcBorders>
              <w:top w:val="single" w:sz="4" w:space="0" w:color="auto"/>
              <w:left w:val="single" w:sz="4" w:space="0" w:color="auto"/>
              <w:bottom w:val="single" w:sz="4" w:space="0" w:color="auto"/>
              <w:right w:val="single" w:sz="4" w:space="0" w:color="auto"/>
            </w:tcBorders>
            <w:hideMark/>
          </w:tcPr>
          <w:p w14:paraId="3A441375" w14:textId="77777777" w:rsidR="00C22A0A" w:rsidRDefault="00C22A0A" w:rsidP="126AFC34">
            <w:pPr>
              <w:rPr>
                <w:i/>
                <w:iCs/>
              </w:rPr>
            </w:pPr>
            <w:r w:rsidRPr="126AFC34">
              <w:rPr>
                <w:i/>
                <w:iCs/>
              </w:rPr>
              <w:t>Les participants répondent à la mixité en genre / culturelle / générationnelle / sociale ?</w:t>
            </w:r>
          </w:p>
        </w:tc>
        <w:tc>
          <w:tcPr>
            <w:tcW w:w="870" w:type="dxa"/>
            <w:gridSpan w:val="2"/>
            <w:tcBorders>
              <w:top w:val="single" w:sz="4" w:space="0" w:color="auto"/>
              <w:left w:val="single" w:sz="4" w:space="0" w:color="auto"/>
              <w:bottom w:val="single" w:sz="4" w:space="0" w:color="auto"/>
              <w:right w:val="single" w:sz="4" w:space="0" w:color="auto"/>
            </w:tcBorders>
          </w:tcPr>
          <w:p w14:paraId="60AB4C57" w14:textId="77777777" w:rsidR="00C22A0A" w:rsidRDefault="00C22A0A" w:rsidP="005C6AD1"/>
        </w:tc>
        <w:tc>
          <w:tcPr>
            <w:tcW w:w="696" w:type="dxa"/>
            <w:gridSpan w:val="2"/>
            <w:tcBorders>
              <w:top w:val="single" w:sz="4" w:space="0" w:color="auto"/>
              <w:left w:val="single" w:sz="4" w:space="0" w:color="auto"/>
              <w:bottom w:val="single" w:sz="4" w:space="0" w:color="auto"/>
              <w:right w:val="single" w:sz="4" w:space="0" w:color="auto"/>
            </w:tcBorders>
          </w:tcPr>
          <w:p w14:paraId="269C8178" w14:textId="77777777" w:rsidR="00C22A0A" w:rsidRDefault="00C22A0A" w:rsidP="005C6AD1"/>
        </w:tc>
        <w:tc>
          <w:tcPr>
            <w:tcW w:w="1470" w:type="dxa"/>
            <w:gridSpan w:val="2"/>
            <w:tcBorders>
              <w:top w:val="single" w:sz="4" w:space="0" w:color="auto"/>
              <w:left w:val="single" w:sz="4" w:space="0" w:color="auto"/>
              <w:bottom w:val="single" w:sz="4" w:space="0" w:color="auto"/>
              <w:right w:val="single" w:sz="4" w:space="0" w:color="auto"/>
            </w:tcBorders>
          </w:tcPr>
          <w:p w14:paraId="5D1FA698" w14:textId="77777777" w:rsidR="00C22A0A" w:rsidRDefault="00C22A0A" w:rsidP="005C6AD1"/>
        </w:tc>
      </w:tr>
      <w:tr w:rsidR="00C22A0A" w14:paraId="3E1AB805" w14:textId="77777777" w:rsidTr="126AFC34">
        <w:trPr>
          <w:trHeight w:val="300"/>
        </w:trPr>
        <w:tc>
          <w:tcPr>
            <w:tcW w:w="2066" w:type="dxa"/>
            <w:tcBorders>
              <w:top w:val="single" w:sz="4" w:space="0" w:color="auto"/>
              <w:left w:val="single" w:sz="4" w:space="0" w:color="auto"/>
              <w:bottom w:val="single" w:sz="4" w:space="0" w:color="auto"/>
              <w:right w:val="single" w:sz="4" w:space="0" w:color="auto"/>
            </w:tcBorders>
            <w:hideMark/>
          </w:tcPr>
          <w:p w14:paraId="16CF3E4E" w14:textId="77777777" w:rsidR="00C22A0A" w:rsidRDefault="00C22A0A" w:rsidP="005C6AD1">
            <w:r>
              <w:t>Commentaires :</w:t>
            </w:r>
          </w:p>
        </w:tc>
        <w:tc>
          <w:tcPr>
            <w:tcW w:w="7059" w:type="dxa"/>
            <w:gridSpan w:val="8"/>
            <w:tcBorders>
              <w:top w:val="single" w:sz="4" w:space="0" w:color="auto"/>
              <w:left w:val="single" w:sz="4" w:space="0" w:color="auto"/>
              <w:bottom w:val="single" w:sz="4" w:space="0" w:color="auto"/>
              <w:right w:val="single" w:sz="4" w:space="0" w:color="auto"/>
            </w:tcBorders>
          </w:tcPr>
          <w:p w14:paraId="2795EFBC" w14:textId="77777777" w:rsidR="00C22A0A" w:rsidRDefault="00C22A0A" w:rsidP="005C6AD1"/>
        </w:tc>
      </w:tr>
      <w:tr w:rsidR="00C22A0A" w14:paraId="0BE729D7" w14:textId="77777777" w:rsidTr="126AFC34">
        <w:trPr>
          <w:trHeight w:val="300"/>
        </w:trPr>
        <w:tc>
          <w:tcPr>
            <w:tcW w:w="6089" w:type="dxa"/>
            <w:gridSpan w:val="3"/>
            <w:tcBorders>
              <w:top w:val="single" w:sz="4" w:space="0" w:color="auto"/>
              <w:left w:val="single" w:sz="4" w:space="0" w:color="auto"/>
              <w:bottom w:val="single" w:sz="4" w:space="0" w:color="auto"/>
              <w:right w:val="single" w:sz="4" w:space="0" w:color="auto"/>
            </w:tcBorders>
            <w:hideMark/>
          </w:tcPr>
          <w:p w14:paraId="22125E8D" w14:textId="77777777" w:rsidR="00C22A0A" w:rsidRDefault="00C22A0A" w:rsidP="126AFC34">
            <w:pPr>
              <w:rPr>
                <w:i/>
                <w:iCs/>
              </w:rPr>
            </w:pPr>
            <w:r w:rsidRPr="126AFC34">
              <w:rPr>
                <w:i/>
                <w:iCs/>
              </w:rPr>
              <w:t>Le projet permet la rencontre entre des publics de milieux sociaux différents, qui n’ont pas l’habitude de se rencontrer ?</w:t>
            </w:r>
          </w:p>
        </w:tc>
        <w:tc>
          <w:tcPr>
            <w:tcW w:w="870" w:type="dxa"/>
            <w:gridSpan w:val="2"/>
            <w:tcBorders>
              <w:top w:val="single" w:sz="4" w:space="0" w:color="auto"/>
              <w:left w:val="single" w:sz="4" w:space="0" w:color="auto"/>
              <w:bottom w:val="single" w:sz="4" w:space="0" w:color="auto"/>
              <w:right w:val="single" w:sz="4" w:space="0" w:color="auto"/>
            </w:tcBorders>
          </w:tcPr>
          <w:p w14:paraId="35C20CAF" w14:textId="77777777" w:rsidR="00C22A0A" w:rsidRDefault="00C22A0A" w:rsidP="005C6AD1"/>
        </w:tc>
        <w:tc>
          <w:tcPr>
            <w:tcW w:w="696" w:type="dxa"/>
            <w:gridSpan w:val="2"/>
            <w:tcBorders>
              <w:top w:val="single" w:sz="4" w:space="0" w:color="auto"/>
              <w:left w:val="single" w:sz="4" w:space="0" w:color="auto"/>
              <w:bottom w:val="single" w:sz="4" w:space="0" w:color="auto"/>
              <w:right w:val="single" w:sz="4" w:space="0" w:color="auto"/>
            </w:tcBorders>
          </w:tcPr>
          <w:p w14:paraId="706D57A9" w14:textId="77777777" w:rsidR="00C22A0A" w:rsidRDefault="00C22A0A" w:rsidP="005C6AD1"/>
        </w:tc>
        <w:tc>
          <w:tcPr>
            <w:tcW w:w="1470" w:type="dxa"/>
            <w:gridSpan w:val="2"/>
            <w:tcBorders>
              <w:top w:val="single" w:sz="4" w:space="0" w:color="auto"/>
              <w:left w:val="single" w:sz="4" w:space="0" w:color="auto"/>
              <w:bottom w:val="single" w:sz="4" w:space="0" w:color="auto"/>
              <w:right w:val="single" w:sz="4" w:space="0" w:color="auto"/>
            </w:tcBorders>
          </w:tcPr>
          <w:p w14:paraId="2DC8D02D" w14:textId="77777777" w:rsidR="00C22A0A" w:rsidRDefault="00C22A0A" w:rsidP="005C6AD1"/>
        </w:tc>
      </w:tr>
      <w:tr w:rsidR="00C22A0A" w14:paraId="513568FF" w14:textId="77777777" w:rsidTr="126AFC34">
        <w:trPr>
          <w:trHeight w:val="300"/>
        </w:trPr>
        <w:tc>
          <w:tcPr>
            <w:tcW w:w="2066" w:type="dxa"/>
            <w:tcBorders>
              <w:top w:val="single" w:sz="4" w:space="0" w:color="auto"/>
              <w:left w:val="single" w:sz="4" w:space="0" w:color="auto"/>
              <w:bottom w:val="single" w:sz="4" w:space="0" w:color="auto"/>
              <w:right w:val="single" w:sz="4" w:space="0" w:color="auto"/>
            </w:tcBorders>
            <w:hideMark/>
          </w:tcPr>
          <w:p w14:paraId="3E3CC844" w14:textId="77777777" w:rsidR="00C22A0A" w:rsidRDefault="00C22A0A" w:rsidP="005C6AD1">
            <w:r>
              <w:t>Commentaires :</w:t>
            </w:r>
          </w:p>
        </w:tc>
        <w:tc>
          <w:tcPr>
            <w:tcW w:w="7059" w:type="dxa"/>
            <w:gridSpan w:val="8"/>
            <w:tcBorders>
              <w:top w:val="single" w:sz="4" w:space="0" w:color="auto"/>
              <w:left w:val="single" w:sz="4" w:space="0" w:color="auto"/>
              <w:bottom w:val="single" w:sz="4" w:space="0" w:color="auto"/>
              <w:right w:val="single" w:sz="4" w:space="0" w:color="auto"/>
            </w:tcBorders>
          </w:tcPr>
          <w:p w14:paraId="3CDBA428" w14:textId="77777777" w:rsidR="00C22A0A" w:rsidRDefault="00C22A0A" w:rsidP="005C6AD1"/>
        </w:tc>
      </w:tr>
      <w:tr w:rsidR="00C22A0A" w14:paraId="54FF4A2A" w14:textId="77777777" w:rsidTr="126AFC34">
        <w:trPr>
          <w:trHeight w:val="300"/>
        </w:trPr>
        <w:tc>
          <w:tcPr>
            <w:tcW w:w="6089" w:type="dxa"/>
            <w:gridSpan w:val="3"/>
            <w:tcBorders>
              <w:top w:val="single" w:sz="4" w:space="0" w:color="auto"/>
              <w:left w:val="single" w:sz="4" w:space="0" w:color="auto"/>
              <w:bottom w:val="single" w:sz="4" w:space="0" w:color="auto"/>
              <w:right w:val="single" w:sz="4" w:space="0" w:color="auto"/>
            </w:tcBorders>
            <w:hideMark/>
          </w:tcPr>
          <w:p w14:paraId="0909F002" w14:textId="77777777" w:rsidR="00C22A0A" w:rsidRDefault="00C22A0A" w:rsidP="126AFC34">
            <w:pPr>
              <w:rPr>
                <w:i/>
                <w:iCs/>
              </w:rPr>
            </w:pPr>
            <w:r w:rsidRPr="126AFC34">
              <w:rPr>
                <w:i/>
                <w:iCs/>
              </w:rPr>
              <w:t>Le projet permet la rencontre entre des publics de quartiers différents ?</w:t>
            </w:r>
          </w:p>
        </w:tc>
        <w:tc>
          <w:tcPr>
            <w:tcW w:w="870" w:type="dxa"/>
            <w:gridSpan w:val="2"/>
            <w:tcBorders>
              <w:top w:val="single" w:sz="4" w:space="0" w:color="auto"/>
              <w:left w:val="single" w:sz="4" w:space="0" w:color="auto"/>
              <w:bottom w:val="single" w:sz="4" w:space="0" w:color="auto"/>
              <w:right w:val="single" w:sz="4" w:space="0" w:color="auto"/>
            </w:tcBorders>
          </w:tcPr>
          <w:p w14:paraId="5D492962" w14:textId="77777777" w:rsidR="00C22A0A" w:rsidRDefault="00C22A0A" w:rsidP="005C6AD1"/>
        </w:tc>
        <w:tc>
          <w:tcPr>
            <w:tcW w:w="696" w:type="dxa"/>
            <w:gridSpan w:val="2"/>
            <w:tcBorders>
              <w:top w:val="single" w:sz="4" w:space="0" w:color="auto"/>
              <w:left w:val="single" w:sz="4" w:space="0" w:color="auto"/>
              <w:bottom w:val="single" w:sz="4" w:space="0" w:color="auto"/>
              <w:right w:val="single" w:sz="4" w:space="0" w:color="auto"/>
            </w:tcBorders>
          </w:tcPr>
          <w:p w14:paraId="5AC57854" w14:textId="77777777" w:rsidR="00C22A0A" w:rsidRDefault="00C22A0A" w:rsidP="005C6AD1"/>
        </w:tc>
        <w:tc>
          <w:tcPr>
            <w:tcW w:w="1470" w:type="dxa"/>
            <w:gridSpan w:val="2"/>
            <w:tcBorders>
              <w:top w:val="single" w:sz="4" w:space="0" w:color="auto"/>
              <w:left w:val="single" w:sz="4" w:space="0" w:color="auto"/>
              <w:bottom w:val="single" w:sz="4" w:space="0" w:color="auto"/>
              <w:right w:val="single" w:sz="4" w:space="0" w:color="auto"/>
            </w:tcBorders>
          </w:tcPr>
          <w:p w14:paraId="64A625A6" w14:textId="77777777" w:rsidR="00C22A0A" w:rsidRDefault="00C22A0A" w:rsidP="005C6AD1"/>
        </w:tc>
      </w:tr>
      <w:tr w:rsidR="00C22A0A" w14:paraId="79C6AF44" w14:textId="77777777" w:rsidTr="126AFC34">
        <w:trPr>
          <w:trHeight w:val="300"/>
        </w:trPr>
        <w:tc>
          <w:tcPr>
            <w:tcW w:w="2066" w:type="dxa"/>
            <w:tcBorders>
              <w:top w:val="single" w:sz="4" w:space="0" w:color="auto"/>
              <w:left w:val="single" w:sz="4" w:space="0" w:color="auto"/>
              <w:bottom w:val="single" w:sz="4" w:space="0" w:color="auto"/>
              <w:right w:val="single" w:sz="4" w:space="0" w:color="auto"/>
            </w:tcBorders>
            <w:hideMark/>
          </w:tcPr>
          <w:p w14:paraId="60CD0692" w14:textId="77777777" w:rsidR="00C22A0A" w:rsidRDefault="00C22A0A" w:rsidP="005C6AD1">
            <w:r>
              <w:t>Commentaires :</w:t>
            </w:r>
          </w:p>
        </w:tc>
        <w:tc>
          <w:tcPr>
            <w:tcW w:w="7059" w:type="dxa"/>
            <w:gridSpan w:val="8"/>
            <w:tcBorders>
              <w:top w:val="single" w:sz="4" w:space="0" w:color="auto"/>
              <w:left w:val="single" w:sz="4" w:space="0" w:color="auto"/>
              <w:bottom w:val="single" w:sz="4" w:space="0" w:color="auto"/>
              <w:right w:val="single" w:sz="4" w:space="0" w:color="auto"/>
            </w:tcBorders>
          </w:tcPr>
          <w:p w14:paraId="3481FCA9" w14:textId="77777777" w:rsidR="00C22A0A" w:rsidRDefault="00C22A0A" w:rsidP="005C6AD1"/>
        </w:tc>
      </w:tr>
      <w:tr w:rsidR="00C22A0A" w14:paraId="13510F33" w14:textId="77777777" w:rsidTr="126AFC34">
        <w:trPr>
          <w:trHeight w:val="300"/>
        </w:trPr>
        <w:tc>
          <w:tcPr>
            <w:tcW w:w="6089" w:type="dxa"/>
            <w:gridSpan w:val="3"/>
            <w:tcBorders>
              <w:top w:val="single" w:sz="4" w:space="0" w:color="auto"/>
              <w:left w:val="single" w:sz="4" w:space="0" w:color="auto"/>
              <w:bottom w:val="single" w:sz="4" w:space="0" w:color="auto"/>
              <w:right w:val="single" w:sz="4" w:space="0" w:color="auto"/>
            </w:tcBorders>
            <w:hideMark/>
          </w:tcPr>
          <w:p w14:paraId="563EB5AB" w14:textId="77777777" w:rsidR="00C22A0A" w:rsidRDefault="00C22A0A" w:rsidP="126AFC34">
            <w:pPr>
              <w:rPr>
                <w:i/>
                <w:iCs/>
              </w:rPr>
            </w:pPr>
            <w:r w:rsidRPr="126AFC34">
              <w:rPr>
                <w:i/>
                <w:iCs/>
              </w:rPr>
              <w:t xml:space="preserve">Le projet est </w:t>
            </w:r>
            <w:proofErr w:type="spellStart"/>
            <w:r w:rsidRPr="126AFC34">
              <w:rPr>
                <w:i/>
                <w:iCs/>
              </w:rPr>
              <w:t>co-construit</w:t>
            </w:r>
            <w:proofErr w:type="spellEnd"/>
            <w:r w:rsidRPr="126AFC34">
              <w:rPr>
                <w:i/>
                <w:iCs/>
              </w:rPr>
              <w:t xml:space="preserve"> avec les participants (conception, production, diffusion) ? (P4A) / Le projet est encadré par des personnes initiées à la démarche interculturelle (P4B)</w:t>
            </w:r>
          </w:p>
        </w:tc>
        <w:tc>
          <w:tcPr>
            <w:tcW w:w="870" w:type="dxa"/>
            <w:gridSpan w:val="2"/>
            <w:tcBorders>
              <w:top w:val="single" w:sz="4" w:space="0" w:color="auto"/>
              <w:left w:val="single" w:sz="4" w:space="0" w:color="auto"/>
              <w:bottom w:val="single" w:sz="4" w:space="0" w:color="auto"/>
              <w:right w:val="single" w:sz="4" w:space="0" w:color="auto"/>
            </w:tcBorders>
          </w:tcPr>
          <w:p w14:paraId="3ECC459A" w14:textId="77777777" w:rsidR="00C22A0A" w:rsidRDefault="00C22A0A" w:rsidP="005C6AD1"/>
        </w:tc>
        <w:tc>
          <w:tcPr>
            <w:tcW w:w="696" w:type="dxa"/>
            <w:gridSpan w:val="2"/>
            <w:tcBorders>
              <w:top w:val="single" w:sz="4" w:space="0" w:color="auto"/>
              <w:left w:val="single" w:sz="4" w:space="0" w:color="auto"/>
              <w:bottom w:val="single" w:sz="4" w:space="0" w:color="auto"/>
              <w:right w:val="single" w:sz="4" w:space="0" w:color="auto"/>
            </w:tcBorders>
          </w:tcPr>
          <w:p w14:paraId="3D96EEAD" w14:textId="77777777" w:rsidR="00C22A0A" w:rsidRDefault="00C22A0A" w:rsidP="005C6AD1"/>
        </w:tc>
        <w:tc>
          <w:tcPr>
            <w:tcW w:w="1470" w:type="dxa"/>
            <w:gridSpan w:val="2"/>
            <w:tcBorders>
              <w:top w:val="single" w:sz="4" w:space="0" w:color="auto"/>
              <w:left w:val="single" w:sz="4" w:space="0" w:color="auto"/>
              <w:bottom w:val="single" w:sz="4" w:space="0" w:color="auto"/>
              <w:right w:val="single" w:sz="4" w:space="0" w:color="auto"/>
            </w:tcBorders>
          </w:tcPr>
          <w:p w14:paraId="624F327F" w14:textId="77777777" w:rsidR="00C22A0A" w:rsidRDefault="00C22A0A" w:rsidP="005C6AD1"/>
        </w:tc>
      </w:tr>
      <w:tr w:rsidR="00C22A0A" w14:paraId="2CFD4034" w14:textId="77777777" w:rsidTr="126AFC34">
        <w:trPr>
          <w:trHeight w:val="300"/>
        </w:trPr>
        <w:tc>
          <w:tcPr>
            <w:tcW w:w="2066" w:type="dxa"/>
            <w:tcBorders>
              <w:top w:val="single" w:sz="4" w:space="0" w:color="auto"/>
              <w:left w:val="single" w:sz="4" w:space="0" w:color="auto"/>
              <w:bottom w:val="single" w:sz="4" w:space="0" w:color="auto"/>
              <w:right w:val="single" w:sz="4" w:space="0" w:color="auto"/>
            </w:tcBorders>
            <w:hideMark/>
          </w:tcPr>
          <w:p w14:paraId="27C0E1EF" w14:textId="77777777" w:rsidR="00C22A0A" w:rsidRDefault="00C22A0A" w:rsidP="005C6AD1">
            <w:r>
              <w:t>Commentaires :</w:t>
            </w:r>
          </w:p>
        </w:tc>
        <w:tc>
          <w:tcPr>
            <w:tcW w:w="7059" w:type="dxa"/>
            <w:gridSpan w:val="8"/>
            <w:tcBorders>
              <w:top w:val="single" w:sz="4" w:space="0" w:color="auto"/>
              <w:left w:val="single" w:sz="4" w:space="0" w:color="auto"/>
              <w:bottom w:val="single" w:sz="4" w:space="0" w:color="auto"/>
              <w:right w:val="single" w:sz="4" w:space="0" w:color="auto"/>
            </w:tcBorders>
          </w:tcPr>
          <w:p w14:paraId="2DA84F76" w14:textId="77777777" w:rsidR="00C22A0A" w:rsidRDefault="00C22A0A" w:rsidP="005C6AD1"/>
        </w:tc>
      </w:tr>
      <w:tr w:rsidR="00C22A0A" w14:paraId="7DA2D5F4" w14:textId="77777777" w:rsidTr="126AFC34">
        <w:trPr>
          <w:trHeight w:val="300"/>
        </w:trPr>
        <w:tc>
          <w:tcPr>
            <w:tcW w:w="6089" w:type="dxa"/>
            <w:gridSpan w:val="3"/>
            <w:tcBorders>
              <w:top w:val="single" w:sz="4" w:space="0" w:color="auto"/>
              <w:left w:val="single" w:sz="4" w:space="0" w:color="auto"/>
              <w:bottom w:val="single" w:sz="4" w:space="0" w:color="auto"/>
              <w:right w:val="single" w:sz="4" w:space="0" w:color="auto"/>
            </w:tcBorders>
            <w:hideMark/>
          </w:tcPr>
          <w:p w14:paraId="0A94D8AB" w14:textId="77777777" w:rsidR="00C22A0A" w:rsidRDefault="00C22A0A" w:rsidP="126AFC34">
            <w:pPr>
              <w:rPr>
                <w:i/>
                <w:iCs/>
              </w:rPr>
            </w:pPr>
            <w:r w:rsidRPr="126AFC34">
              <w:rPr>
                <w:i/>
                <w:iCs/>
              </w:rPr>
              <w:lastRenderedPageBreak/>
              <w:t>La thématique se base sur des constats préalables identifiés (par l’ASBL et/ou le public)</w:t>
            </w:r>
          </w:p>
        </w:tc>
        <w:tc>
          <w:tcPr>
            <w:tcW w:w="870" w:type="dxa"/>
            <w:gridSpan w:val="2"/>
            <w:tcBorders>
              <w:top w:val="single" w:sz="4" w:space="0" w:color="auto"/>
              <w:left w:val="single" w:sz="4" w:space="0" w:color="auto"/>
              <w:bottom w:val="single" w:sz="4" w:space="0" w:color="auto"/>
              <w:right w:val="single" w:sz="4" w:space="0" w:color="auto"/>
            </w:tcBorders>
          </w:tcPr>
          <w:p w14:paraId="0B48E06E" w14:textId="77777777" w:rsidR="00C22A0A" w:rsidRDefault="00C22A0A" w:rsidP="005C6AD1"/>
        </w:tc>
        <w:tc>
          <w:tcPr>
            <w:tcW w:w="696" w:type="dxa"/>
            <w:gridSpan w:val="2"/>
            <w:tcBorders>
              <w:top w:val="single" w:sz="4" w:space="0" w:color="auto"/>
              <w:left w:val="single" w:sz="4" w:space="0" w:color="auto"/>
              <w:bottom w:val="single" w:sz="4" w:space="0" w:color="auto"/>
              <w:right w:val="single" w:sz="4" w:space="0" w:color="auto"/>
            </w:tcBorders>
          </w:tcPr>
          <w:p w14:paraId="05D69A4E" w14:textId="77777777" w:rsidR="00C22A0A" w:rsidRDefault="00C22A0A" w:rsidP="005C6AD1"/>
        </w:tc>
        <w:tc>
          <w:tcPr>
            <w:tcW w:w="1470" w:type="dxa"/>
            <w:gridSpan w:val="2"/>
            <w:tcBorders>
              <w:top w:val="single" w:sz="4" w:space="0" w:color="auto"/>
              <w:left w:val="single" w:sz="4" w:space="0" w:color="auto"/>
              <w:bottom w:val="single" w:sz="4" w:space="0" w:color="auto"/>
              <w:right w:val="single" w:sz="4" w:space="0" w:color="auto"/>
            </w:tcBorders>
          </w:tcPr>
          <w:p w14:paraId="14EA5A9C" w14:textId="77777777" w:rsidR="00C22A0A" w:rsidRDefault="00C22A0A" w:rsidP="005C6AD1"/>
        </w:tc>
      </w:tr>
      <w:tr w:rsidR="00C22A0A" w14:paraId="4663C512" w14:textId="77777777" w:rsidTr="126AFC34">
        <w:trPr>
          <w:trHeight w:val="300"/>
        </w:trPr>
        <w:tc>
          <w:tcPr>
            <w:tcW w:w="2066" w:type="dxa"/>
            <w:tcBorders>
              <w:top w:val="single" w:sz="4" w:space="0" w:color="auto"/>
              <w:left w:val="single" w:sz="4" w:space="0" w:color="auto"/>
              <w:bottom w:val="single" w:sz="4" w:space="0" w:color="auto"/>
              <w:right w:val="single" w:sz="4" w:space="0" w:color="auto"/>
            </w:tcBorders>
            <w:hideMark/>
          </w:tcPr>
          <w:p w14:paraId="6AF6F630" w14:textId="77777777" w:rsidR="00C22A0A" w:rsidRDefault="00C22A0A" w:rsidP="005C6AD1">
            <w:r>
              <w:t>Commentaires :</w:t>
            </w:r>
          </w:p>
        </w:tc>
        <w:tc>
          <w:tcPr>
            <w:tcW w:w="7059" w:type="dxa"/>
            <w:gridSpan w:val="8"/>
            <w:tcBorders>
              <w:top w:val="single" w:sz="4" w:space="0" w:color="auto"/>
              <w:left w:val="single" w:sz="4" w:space="0" w:color="auto"/>
              <w:bottom w:val="single" w:sz="4" w:space="0" w:color="auto"/>
              <w:right w:val="single" w:sz="4" w:space="0" w:color="auto"/>
            </w:tcBorders>
          </w:tcPr>
          <w:p w14:paraId="1F4F75B8" w14:textId="77777777" w:rsidR="00C22A0A" w:rsidRDefault="00C22A0A" w:rsidP="005C6AD1"/>
        </w:tc>
      </w:tr>
      <w:tr w:rsidR="00C22A0A" w14:paraId="0C22469F" w14:textId="77777777" w:rsidTr="126AFC34">
        <w:trPr>
          <w:trHeight w:val="300"/>
        </w:trPr>
        <w:tc>
          <w:tcPr>
            <w:tcW w:w="6089" w:type="dxa"/>
            <w:gridSpan w:val="3"/>
            <w:tcBorders>
              <w:top w:val="single" w:sz="4" w:space="0" w:color="auto"/>
              <w:left w:val="single" w:sz="4" w:space="0" w:color="auto"/>
              <w:bottom w:val="single" w:sz="4" w:space="0" w:color="auto"/>
              <w:right w:val="single" w:sz="4" w:space="0" w:color="auto"/>
            </w:tcBorders>
            <w:hideMark/>
          </w:tcPr>
          <w:p w14:paraId="7C8C2A56" w14:textId="77777777" w:rsidR="00C22A0A" w:rsidRDefault="00C22A0A" w:rsidP="126AFC34">
            <w:pPr>
              <w:rPr>
                <w:i/>
                <w:iCs/>
              </w:rPr>
            </w:pPr>
            <w:r w:rsidRPr="126AFC34">
              <w:rPr>
                <w:i/>
                <w:iCs/>
              </w:rPr>
              <w:t>Le projet touche un public différent que le public habituel de l’ASBL, et large (</w:t>
            </w:r>
            <w:proofErr w:type="spellStart"/>
            <w:r w:rsidRPr="126AFC34">
              <w:rPr>
                <w:i/>
                <w:iCs/>
              </w:rPr>
              <w:t>asbl</w:t>
            </w:r>
            <w:proofErr w:type="spellEnd"/>
            <w:r w:rsidRPr="126AFC34">
              <w:rPr>
                <w:i/>
                <w:iCs/>
              </w:rPr>
              <w:t>, écoles, centres culturels, …), lors de la diffusion ?</w:t>
            </w:r>
          </w:p>
        </w:tc>
        <w:tc>
          <w:tcPr>
            <w:tcW w:w="870" w:type="dxa"/>
            <w:gridSpan w:val="2"/>
            <w:tcBorders>
              <w:top w:val="single" w:sz="4" w:space="0" w:color="auto"/>
              <w:left w:val="single" w:sz="4" w:space="0" w:color="auto"/>
              <w:bottom w:val="single" w:sz="4" w:space="0" w:color="auto"/>
              <w:right w:val="single" w:sz="4" w:space="0" w:color="auto"/>
            </w:tcBorders>
          </w:tcPr>
          <w:p w14:paraId="28412D8A" w14:textId="77777777" w:rsidR="00C22A0A" w:rsidRDefault="00C22A0A" w:rsidP="005C6AD1"/>
        </w:tc>
        <w:tc>
          <w:tcPr>
            <w:tcW w:w="696" w:type="dxa"/>
            <w:gridSpan w:val="2"/>
            <w:tcBorders>
              <w:top w:val="single" w:sz="4" w:space="0" w:color="auto"/>
              <w:left w:val="single" w:sz="4" w:space="0" w:color="auto"/>
              <w:bottom w:val="single" w:sz="4" w:space="0" w:color="auto"/>
              <w:right w:val="single" w:sz="4" w:space="0" w:color="auto"/>
            </w:tcBorders>
          </w:tcPr>
          <w:p w14:paraId="677CCA31" w14:textId="77777777" w:rsidR="00C22A0A" w:rsidRDefault="00C22A0A" w:rsidP="005C6AD1"/>
        </w:tc>
        <w:tc>
          <w:tcPr>
            <w:tcW w:w="1470" w:type="dxa"/>
            <w:gridSpan w:val="2"/>
            <w:tcBorders>
              <w:top w:val="single" w:sz="4" w:space="0" w:color="auto"/>
              <w:left w:val="single" w:sz="4" w:space="0" w:color="auto"/>
              <w:bottom w:val="single" w:sz="4" w:space="0" w:color="auto"/>
              <w:right w:val="single" w:sz="4" w:space="0" w:color="auto"/>
            </w:tcBorders>
          </w:tcPr>
          <w:p w14:paraId="3965A972" w14:textId="77777777" w:rsidR="00C22A0A" w:rsidRDefault="00C22A0A" w:rsidP="005C6AD1"/>
        </w:tc>
      </w:tr>
      <w:tr w:rsidR="00C22A0A" w14:paraId="09FDA3F8" w14:textId="77777777" w:rsidTr="126AFC34">
        <w:trPr>
          <w:trHeight w:val="300"/>
        </w:trPr>
        <w:tc>
          <w:tcPr>
            <w:tcW w:w="2066" w:type="dxa"/>
            <w:tcBorders>
              <w:top w:val="single" w:sz="4" w:space="0" w:color="auto"/>
              <w:left w:val="single" w:sz="4" w:space="0" w:color="auto"/>
              <w:bottom w:val="single" w:sz="4" w:space="0" w:color="auto"/>
              <w:right w:val="single" w:sz="4" w:space="0" w:color="auto"/>
            </w:tcBorders>
            <w:hideMark/>
          </w:tcPr>
          <w:p w14:paraId="19FBEAD3" w14:textId="77777777" w:rsidR="00C22A0A" w:rsidRDefault="00C22A0A" w:rsidP="005C6AD1">
            <w:r>
              <w:t>Commentaires :</w:t>
            </w:r>
          </w:p>
        </w:tc>
        <w:tc>
          <w:tcPr>
            <w:tcW w:w="7059" w:type="dxa"/>
            <w:gridSpan w:val="8"/>
            <w:tcBorders>
              <w:top w:val="single" w:sz="4" w:space="0" w:color="auto"/>
              <w:left w:val="single" w:sz="4" w:space="0" w:color="auto"/>
              <w:bottom w:val="single" w:sz="4" w:space="0" w:color="auto"/>
              <w:right w:val="single" w:sz="4" w:space="0" w:color="auto"/>
            </w:tcBorders>
          </w:tcPr>
          <w:p w14:paraId="706C68CE" w14:textId="77777777" w:rsidR="00C22A0A" w:rsidRDefault="00C22A0A" w:rsidP="005C6AD1"/>
        </w:tc>
      </w:tr>
      <w:tr w:rsidR="00C22A0A" w14:paraId="6B87E8D6" w14:textId="77777777" w:rsidTr="126AFC34">
        <w:trPr>
          <w:trHeight w:val="300"/>
        </w:trPr>
        <w:tc>
          <w:tcPr>
            <w:tcW w:w="6089" w:type="dxa"/>
            <w:gridSpan w:val="3"/>
            <w:tcBorders>
              <w:top w:val="single" w:sz="4" w:space="0" w:color="auto"/>
              <w:left w:val="single" w:sz="4" w:space="0" w:color="auto"/>
              <w:bottom w:val="single" w:sz="4" w:space="0" w:color="auto"/>
              <w:right w:val="single" w:sz="4" w:space="0" w:color="auto"/>
            </w:tcBorders>
            <w:hideMark/>
          </w:tcPr>
          <w:p w14:paraId="628821C1" w14:textId="77777777" w:rsidR="00C22A0A" w:rsidRDefault="00C22A0A" w:rsidP="126AFC34">
            <w:pPr>
              <w:rPr>
                <w:i/>
                <w:iCs/>
              </w:rPr>
            </w:pPr>
            <w:r w:rsidRPr="126AFC34">
              <w:rPr>
                <w:i/>
                <w:iCs/>
              </w:rPr>
              <w:t>Lors de la diffusion, il y a-t-il de prévu une rencontre, un débat, des échanges, ou autre, et en présence des participants ?</w:t>
            </w:r>
          </w:p>
        </w:tc>
        <w:tc>
          <w:tcPr>
            <w:tcW w:w="870" w:type="dxa"/>
            <w:gridSpan w:val="2"/>
            <w:tcBorders>
              <w:top w:val="single" w:sz="4" w:space="0" w:color="auto"/>
              <w:left w:val="single" w:sz="4" w:space="0" w:color="auto"/>
              <w:bottom w:val="single" w:sz="4" w:space="0" w:color="auto"/>
              <w:right w:val="single" w:sz="4" w:space="0" w:color="auto"/>
            </w:tcBorders>
          </w:tcPr>
          <w:p w14:paraId="1B83DFF4" w14:textId="77777777" w:rsidR="00C22A0A" w:rsidRDefault="00C22A0A" w:rsidP="005C6AD1"/>
        </w:tc>
        <w:tc>
          <w:tcPr>
            <w:tcW w:w="696" w:type="dxa"/>
            <w:gridSpan w:val="2"/>
            <w:tcBorders>
              <w:top w:val="single" w:sz="4" w:space="0" w:color="auto"/>
              <w:left w:val="single" w:sz="4" w:space="0" w:color="auto"/>
              <w:bottom w:val="single" w:sz="4" w:space="0" w:color="auto"/>
              <w:right w:val="single" w:sz="4" w:space="0" w:color="auto"/>
            </w:tcBorders>
          </w:tcPr>
          <w:p w14:paraId="2D334A44" w14:textId="77777777" w:rsidR="00C22A0A" w:rsidRDefault="00C22A0A" w:rsidP="005C6AD1"/>
        </w:tc>
        <w:tc>
          <w:tcPr>
            <w:tcW w:w="1470" w:type="dxa"/>
            <w:gridSpan w:val="2"/>
            <w:tcBorders>
              <w:top w:val="single" w:sz="4" w:space="0" w:color="auto"/>
              <w:left w:val="single" w:sz="4" w:space="0" w:color="auto"/>
              <w:bottom w:val="single" w:sz="4" w:space="0" w:color="auto"/>
              <w:right w:val="single" w:sz="4" w:space="0" w:color="auto"/>
            </w:tcBorders>
          </w:tcPr>
          <w:p w14:paraId="23B4D624" w14:textId="77777777" w:rsidR="00C22A0A" w:rsidRDefault="00C22A0A" w:rsidP="005C6AD1"/>
        </w:tc>
      </w:tr>
      <w:tr w:rsidR="00C22A0A" w14:paraId="333F8D97" w14:textId="77777777" w:rsidTr="126AFC34">
        <w:trPr>
          <w:trHeight w:val="300"/>
        </w:trPr>
        <w:tc>
          <w:tcPr>
            <w:tcW w:w="2066" w:type="dxa"/>
            <w:tcBorders>
              <w:top w:val="single" w:sz="4" w:space="0" w:color="auto"/>
              <w:left w:val="single" w:sz="4" w:space="0" w:color="auto"/>
              <w:bottom w:val="single" w:sz="4" w:space="0" w:color="auto"/>
              <w:right w:val="single" w:sz="4" w:space="0" w:color="auto"/>
            </w:tcBorders>
            <w:hideMark/>
          </w:tcPr>
          <w:p w14:paraId="57FC37B3" w14:textId="77777777" w:rsidR="00C22A0A" w:rsidRDefault="00C22A0A" w:rsidP="005C6AD1">
            <w:r>
              <w:t>Commentaires :</w:t>
            </w:r>
          </w:p>
        </w:tc>
        <w:tc>
          <w:tcPr>
            <w:tcW w:w="7059" w:type="dxa"/>
            <w:gridSpan w:val="8"/>
            <w:tcBorders>
              <w:top w:val="single" w:sz="4" w:space="0" w:color="auto"/>
              <w:left w:val="single" w:sz="4" w:space="0" w:color="auto"/>
              <w:bottom w:val="single" w:sz="4" w:space="0" w:color="auto"/>
              <w:right w:val="single" w:sz="4" w:space="0" w:color="auto"/>
            </w:tcBorders>
          </w:tcPr>
          <w:p w14:paraId="01F1C5D7" w14:textId="77777777" w:rsidR="00C22A0A" w:rsidRDefault="00C22A0A" w:rsidP="005C6AD1"/>
        </w:tc>
      </w:tr>
      <w:tr w:rsidR="00C22A0A" w14:paraId="181738F6" w14:textId="77777777" w:rsidTr="126AFC34">
        <w:trPr>
          <w:trHeight w:val="300"/>
        </w:trPr>
        <w:tc>
          <w:tcPr>
            <w:tcW w:w="6089" w:type="dxa"/>
            <w:gridSpan w:val="3"/>
            <w:tcBorders>
              <w:top w:val="single" w:sz="4" w:space="0" w:color="auto"/>
              <w:left w:val="single" w:sz="4" w:space="0" w:color="auto"/>
              <w:bottom w:val="single" w:sz="4" w:space="0" w:color="auto"/>
              <w:right w:val="single" w:sz="4" w:space="0" w:color="auto"/>
            </w:tcBorders>
            <w:hideMark/>
          </w:tcPr>
          <w:p w14:paraId="2827B473" w14:textId="77777777" w:rsidR="00C22A0A" w:rsidRDefault="00C22A0A" w:rsidP="126AFC34">
            <w:pPr>
              <w:rPr>
                <w:i/>
                <w:iCs/>
              </w:rPr>
            </w:pPr>
            <w:r w:rsidRPr="126AFC34">
              <w:rPr>
                <w:i/>
                <w:iCs/>
              </w:rPr>
              <w:t>Le vivre-ensemble est favorisé par des partenariats et le réseau de l’association ?</w:t>
            </w:r>
          </w:p>
        </w:tc>
        <w:tc>
          <w:tcPr>
            <w:tcW w:w="870" w:type="dxa"/>
            <w:gridSpan w:val="2"/>
            <w:tcBorders>
              <w:top w:val="single" w:sz="4" w:space="0" w:color="auto"/>
              <w:left w:val="single" w:sz="4" w:space="0" w:color="auto"/>
              <w:bottom w:val="single" w:sz="4" w:space="0" w:color="auto"/>
              <w:right w:val="single" w:sz="4" w:space="0" w:color="auto"/>
            </w:tcBorders>
          </w:tcPr>
          <w:p w14:paraId="16425B0C" w14:textId="77777777" w:rsidR="00C22A0A" w:rsidRDefault="00C22A0A" w:rsidP="005C6AD1"/>
        </w:tc>
        <w:tc>
          <w:tcPr>
            <w:tcW w:w="696" w:type="dxa"/>
            <w:gridSpan w:val="2"/>
            <w:tcBorders>
              <w:top w:val="single" w:sz="4" w:space="0" w:color="auto"/>
              <w:left w:val="single" w:sz="4" w:space="0" w:color="auto"/>
              <w:bottom w:val="single" w:sz="4" w:space="0" w:color="auto"/>
              <w:right w:val="single" w:sz="4" w:space="0" w:color="auto"/>
            </w:tcBorders>
          </w:tcPr>
          <w:p w14:paraId="0AABA8D7" w14:textId="77777777" w:rsidR="00C22A0A" w:rsidRDefault="00C22A0A" w:rsidP="005C6AD1"/>
        </w:tc>
        <w:tc>
          <w:tcPr>
            <w:tcW w:w="1470" w:type="dxa"/>
            <w:gridSpan w:val="2"/>
            <w:tcBorders>
              <w:top w:val="single" w:sz="4" w:space="0" w:color="auto"/>
              <w:left w:val="single" w:sz="4" w:space="0" w:color="auto"/>
              <w:bottom w:val="single" w:sz="4" w:space="0" w:color="auto"/>
              <w:right w:val="single" w:sz="4" w:space="0" w:color="auto"/>
            </w:tcBorders>
          </w:tcPr>
          <w:p w14:paraId="7678EC89" w14:textId="77777777" w:rsidR="00C22A0A" w:rsidRDefault="00C22A0A" w:rsidP="005C6AD1"/>
        </w:tc>
      </w:tr>
      <w:tr w:rsidR="00C22A0A" w14:paraId="492509A8" w14:textId="77777777" w:rsidTr="126AFC34">
        <w:trPr>
          <w:trHeight w:val="300"/>
        </w:trPr>
        <w:tc>
          <w:tcPr>
            <w:tcW w:w="2066" w:type="dxa"/>
            <w:tcBorders>
              <w:top w:val="single" w:sz="4" w:space="0" w:color="auto"/>
              <w:left w:val="single" w:sz="4" w:space="0" w:color="auto"/>
              <w:bottom w:val="single" w:sz="4" w:space="0" w:color="auto"/>
              <w:right w:val="single" w:sz="4" w:space="0" w:color="auto"/>
            </w:tcBorders>
            <w:hideMark/>
          </w:tcPr>
          <w:p w14:paraId="4DF0EC24" w14:textId="77777777" w:rsidR="00C22A0A" w:rsidRDefault="00C22A0A" w:rsidP="126AFC34">
            <w:pPr>
              <w:rPr>
                <w:i/>
                <w:iCs/>
              </w:rPr>
            </w:pPr>
            <w:r>
              <w:t>Commentaires :</w:t>
            </w:r>
          </w:p>
        </w:tc>
        <w:tc>
          <w:tcPr>
            <w:tcW w:w="7059" w:type="dxa"/>
            <w:gridSpan w:val="8"/>
            <w:tcBorders>
              <w:top w:val="single" w:sz="4" w:space="0" w:color="auto"/>
              <w:left w:val="single" w:sz="4" w:space="0" w:color="auto"/>
              <w:bottom w:val="single" w:sz="4" w:space="0" w:color="auto"/>
              <w:right w:val="single" w:sz="4" w:space="0" w:color="auto"/>
            </w:tcBorders>
          </w:tcPr>
          <w:p w14:paraId="2E9FF274" w14:textId="77777777" w:rsidR="00C22A0A" w:rsidRDefault="00C22A0A" w:rsidP="005C6AD1"/>
        </w:tc>
      </w:tr>
      <w:tr w:rsidR="00C22A0A" w14:paraId="013FA7D2" w14:textId="77777777" w:rsidTr="126AFC34">
        <w:trPr>
          <w:trHeight w:val="300"/>
        </w:trPr>
        <w:tc>
          <w:tcPr>
            <w:tcW w:w="6089" w:type="dxa"/>
            <w:gridSpan w:val="3"/>
            <w:tcBorders>
              <w:top w:val="single" w:sz="4" w:space="0" w:color="auto"/>
              <w:left w:val="single" w:sz="4" w:space="0" w:color="auto"/>
              <w:bottom w:val="single" w:sz="4" w:space="0" w:color="auto"/>
              <w:right w:val="single" w:sz="4" w:space="0" w:color="auto"/>
            </w:tcBorders>
            <w:hideMark/>
          </w:tcPr>
          <w:p w14:paraId="2CF050BE" w14:textId="77777777" w:rsidR="00C22A0A" w:rsidRDefault="00C22A0A" w:rsidP="005C6AD1">
            <w:pPr>
              <w:pStyle w:val="Paragraphedeliste"/>
              <w:rPr>
                <w:b/>
                <w:bCs/>
              </w:rPr>
            </w:pPr>
            <w:r>
              <w:t xml:space="preserve">Total de oui et de partiellement </w:t>
            </w:r>
          </w:p>
        </w:tc>
        <w:tc>
          <w:tcPr>
            <w:tcW w:w="870" w:type="dxa"/>
            <w:gridSpan w:val="2"/>
            <w:tcBorders>
              <w:top w:val="single" w:sz="4" w:space="0" w:color="auto"/>
              <w:left w:val="single" w:sz="4" w:space="0" w:color="auto"/>
              <w:bottom w:val="single" w:sz="4" w:space="0" w:color="auto"/>
              <w:right w:val="single" w:sz="4" w:space="0" w:color="auto"/>
            </w:tcBorders>
          </w:tcPr>
          <w:p w14:paraId="1A565348" w14:textId="77777777" w:rsidR="00C22A0A" w:rsidRPr="008B2B3C" w:rsidRDefault="00C22A0A" w:rsidP="005C6AD1">
            <w:pPr>
              <w:rPr>
                <w:b/>
                <w:bCs/>
              </w:rPr>
            </w:pPr>
          </w:p>
        </w:tc>
        <w:tc>
          <w:tcPr>
            <w:tcW w:w="696" w:type="dxa"/>
            <w:gridSpan w:val="2"/>
            <w:tcBorders>
              <w:top w:val="single" w:sz="4" w:space="0" w:color="auto"/>
              <w:left w:val="single" w:sz="4" w:space="0" w:color="auto"/>
              <w:bottom w:val="single" w:sz="4" w:space="0" w:color="auto"/>
              <w:right w:val="single" w:sz="4" w:space="0" w:color="auto"/>
            </w:tcBorders>
          </w:tcPr>
          <w:p w14:paraId="7CC5A4DA" w14:textId="77777777" w:rsidR="00C22A0A" w:rsidRPr="008B2B3C" w:rsidRDefault="00C22A0A" w:rsidP="005C6AD1">
            <w:pPr>
              <w:rPr>
                <w:b/>
                <w:bCs/>
              </w:rPr>
            </w:pPr>
          </w:p>
        </w:tc>
        <w:tc>
          <w:tcPr>
            <w:tcW w:w="1470" w:type="dxa"/>
            <w:gridSpan w:val="2"/>
            <w:tcBorders>
              <w:top w:val="single" w:sz="4" w:space="0" w:color="auto"/>
              <w:left w:val="single" w:sz="4" w:space="0" w:color="auto"/>
              <w:bottom w:val="single" w:sz="4" w:space="0" w:color="auto"/>
              <w:right w:val="single" w:sz="4" w:space="0" w:color="auto"/>
            </w:tcBorders>
          </w:tcPr>
          <w:p w14:paraId="45524C23" w14:textId="77777777" w:rsidR="00C22A0A" w:rsidRDefault="00C22A0A" w:rsidP="005C6AD1">
            <w:pPr>
              <w:rPr>
                <w:b/>
                <w:bCs/>
              </w:rPr>
            </w:pPr>
          </w:p>
        </w:tc>
      </w:tr>
      <w:tr w:rsidR="00C22A0A" w14:paraId="69D77B66" w14:textId="77777777" w:rsidTr="126AFC34">
        <w:trPr>
          <w:trHeight w:val="300"/>
        </w:trPr>
        <w:tc>
          <w:tcPr>
            <w:tcW w:w="6089" w:type="dxa"/>
            <w:gridSpan w:val="3"/>
            <w:tcBorders>
              <w:top w:val="single" w:sz="4" w:space="0" w:color="auto"/>
              <w:left w:val="single" w:sz="4" w:space="0" w:color="auto"/>
              <w:bottom w:val="single" w:sz="4" w:space="0" w:color="auto"/>
              <w:right w:val="single" w:sz="4" w:space="0" w:color="auto"/>
            </w:tcBorders>
            <w:hideMark/>
          </w:tcPr>
          <w:p w14:paraId="0215D33F" w14:textId="77777777" w:rsidR="00C22A0A" w:rsidRPr="008B2B3C" w:rsidRDefault="00C22A0A" w:rsidP="005C6AD1">
            <w:pPr>
              <w:pStyle w:val="Paragraphedeliste"/>
              <w:rPr>
                <w:b/>
                <w:bCs/>
                <w:sz w:val="28"/>
                <w:szCs w:val="28"/>
              </w:rPr>
            </w:pPr>
            <w:r>
              <w:t>Total / 30                                                                                     x3</w:t>
            </w:r>
          </w:p>
        </w:tc>
        <w:tc>
          <w:tcPr>
            <w:tcW w:w="3036" w:type="dxa"/>
            <w:gridSpan w:val="6"/>
            <w:tcBorders>
              <w:top w:val="single" w:sz="4" w:space="0" w:color="auto"/>
              <w:left w:val="single" w:sz="4" w:space="0" w:color="auto"/>
              <w:bottom w:val="single" w:sz="4" w:space="0" w:color="auto"/>
              <w:right w:val="single" w:sz="4" w:space="0" w:color="auto"/>
            </w:tcBorders>
          </w:tcPr>
          <w:p w14:paraId="1A55D4F5" w14:textId="77777777" w:rsidR="00C22A0A" w:rsidRDefault="00C22A0A" w:rsidP="005C6AD1">
            <w:pPr>
              <w:rPr>
                <w:b/>
                <w:bCs/>
              </w:rPr>
            </w:pPr>
            <w:r w:rsidRPr="126AFC34">
              <w:rPr>
                <w:b/>
                <w:bCs/>
              </w:rPr>
              <w:t xml:space="preserve"> </w:t>
            </w:r>
          </w:p>
        </w:tc>
      </w:tr>
      <w:tr w:rsidR="00A80579" w14:paraId="5ED91780" w14:textId="77777777" w:rsidTr="126AFC34">
        <w:trPr>
          <w:trHeight w:val="300"/>
        </w:trPr>
        <w:tc>
          <w:tcPr>
            <w:tcW w:w="6272" w:type="dxa"/>
            <w:gridSpan w:val="4"/>
          </w:tcPr>
          <w:p w14:paraId="24AD5C3F" w14:textId="7D1F045B" w:rsidR="00A80579" w:rsidRPr="004E371B" w:rsidRDefault="519678F6" w:rsidP="004E371B">
            <w:pPr>
              <w:pStyle w:val="Paragraphedeliste"/>
              <w:numPr>
                <w:ilvl w:val="0"/>
                <w:numId w:val="19"/>
              </w:numPr>
              <w:jc w:val="center"/>
              <w:rPr>
                <w:b/>
                <w:bCs/>
              </w:rPr>
            </w:pPr>
            <w:r w:rsidRPr="126AFC34">
              <w:rPr>
                <w:b/>
                <w:bCs/>
              </w:rPr>
              <w:t>Adéquation avec les besoins identifiés dans le diagnostic</w:t>
            </w:r>
          </w:p>
        </w:tc>
        <w:tc>
          <w:tcPr>
            <w:tcW w:w="687" w:type="dxa"/>
          </w:tcPr>
          <w:p w14:paraId="29B8A2DF" w14:textId="77777777" w:rsidR="00A80579" w:rsidRDefault="00A80579" w:rsidP="0054205A">
            <w:r w:rsidRPr="009836D6">
              <w:rPr>
                <w:b/>
                <w:bCs/>
              </w:rPr>
              <w:t>Oui</w:t>
            </w:r>
          </w:p>
        </w:tc>
        <w:tc>
          <w:tcPr>
            <w:tcW w:w="696" w:type="dxa"/>
            <w:gridSpan w:val="2"/>
          </w:tcPr>
          <w:p w14:paraId="2B4D1184" w14:textId="77777777" w:rsidR="00A80579" w:rsidRDefault="00A80579" w:rsidP="0054205A">
            <w:r w:rsidRPr="009836D6">
              <w:rPr>
                <w:b/>
                <w:bCs/>
              </w:rPr>
              <w:t>Non</w:t>
            </w:r>
          </w:p>
        </w:tc>
        <w:tc>
          <w:tcPr>
            <w:tcW w:w="1470" w:type="dxa"/>
            <w:gridSpan w:val="2"/>
          </w:tcPr>
          <w:p w14:paraId="46A5B9E3" w14:textId="77777777" w:rsidR="00A80579" w:rsidRDefault="00A80579" w:rsidP="0054205A">
            <w:r w:rsidRPr="009836D6">
              <w:rPr>
                <w:b/>
                <w:bCs/>
              </w:rPr>
              <w:t>Partiellement</w:t>
            </w:r>
          </w:p>
        </w:tc>
      </w:tr>
      <w:tr w:rsidR="00A80579" w14:paraId="59E2BEFA" w14:textId="77777777" w:rsidTr="126AFC34">
        <w:trPr>
          <w:trHeight w:val="300"/>
        </w:trPr>
        <w:tc>
          <w:tcPr>
            <w:tcW w:w="6272" w:type="dxa"/>
            <w:gridSpan w:val="4"/>
          </w:tcPr>
          <w:p w14:paraId="496761C4" w14:textId="77777777" w:rsidR="00A80579" w:rsidRPr="004853F1" w:rsidRDefault="00A80579" w:rsidP="0054205A">
            <w:pPr>
              <w:rPr>
                <w:i/>
                <w:iCs/>
              </w:rPr>
            </w:pPr>
            <w:r w:rsidRPr="004853F1">
              <w:rPr>
                <w:i/>
                <w:iCs/>
              </w:rPr>
              <w:t>Le projet est développé dans un quartier avec une offre structurelle faible pour ce type d’action</w:t>
            </w:r>
          </w:p>
        </w:tc>
        <w:tc>
          <w:tcPr>
            <w:tcW w:w="687" w:type="dxa"/>
          </w:tcPr>
          <w:p w14:paraId="1E1E74FF" w14:textId="77777777" w:rsidR="00A80579" w:rsidRDefault="00A80579" w:rsidP="0054205A"/>
        </w:tc>
        <w:tc>
          <w:tcPr>
            <w:tcW w:w="696" w:type="dxa"/>
            <w:gridSpan w:val="2"/>
          </w:tcPr>
          <w:p w14:paraId="117B177B" w14:textId="77777777" w:rsidR="00A80579" w:rsidRDefault="00A80579" w:rsidP="0054205A"/>
        </w:tc>
        <w:tc>
          <w:tcPr>
            <w:tcW w:w="1470" w:type="dxa"/>
            <w:gridSpan w:val="2"/>
          </w:tcPr>
          <w:p w14:paraId="3A40900B" w14:textId="77777777" w:rsidR="00A80579" w:rsidRDefault="00A80579" w:rsidP="0054205A"/>
        </w:tc>
      </w:tr>
      <w:tr w:rsidR="00A80579" w14:paraId="1C8AB82D" w14:textId="77777777" w:rsidTr="126AFC34">
        <w:trPr>
          <w:trHeight w:val="300"/>
        </w:trPr>
        <w:tc>
          <w:tcPr>
            <w:tcW w:w="6272" w:type="dxa"/>
            <w:gridSpan w:val="4"/>
          </w:tcPr>
          <w:p w14:paraId="6AC55383" w14:textId="77777777" w:rsidR="00A80579" w:rsidRPr="004853F1" w:rsidRDefault="00A80579" w:rsidP="0054205A">
            <w:pPr>
              <w:rPr>
                <w:i/>
                <w:iCs/>
              </w:rPr>
            </w:pPr>
            <w:r w:rsidRPr="004853F1">
              <w:rPr>
                <w:i/>
                <w:iCs/>
              </w:rPr>
              <w:t>Le projet tend à répondre à des problématiques identifiées (au niveau du quartier ou au niveau communal) dans le diagnostic</w:t>
            </w:r>
          </w:p>
        </w:tc>
        <w:tc>
          <w:tcPr>
            <w:tcW w:w="687" w:type="dxa"/>
          </w:tcPr>
          <w:p w14:paraId="2F21A880" w14:textId="77777777" w:rsidR="00A80579" w:rsidRDefault="00A80579" w:rsidP="0054205A"/>
        </w:tc>
        <w:tc>
          <w:tcPr>
            <w:tcW w:w="696" w:type="dxa"/>
            <w:gridSpan w:val="2"/>
          </w:tcPr>
          <w:p w14:paraId="3949FD28" w14:textId="77777777" w:rsidR="00A80579" w:rsidRDefault="00A80579" w:rsidP="0054205A"/>
        </w:tc>
        <w:tc>
          <w:tcPr>
            <w:tcW w:w="1470" w:type="dxa"/>
            <w:gridSpan w:val="2"/>
          </w:tcPr>
          <w:p w14:paraId="6681CC62" w14:textId="77777777" w:rsidR="00A80579" w:rsidRDefault="00A80579" w:rsidP="0054205A"/>
        </w:tc>
      </w:tr>
      <w:tr w:rsidR="00A80579" w14:paraId="72E730F7" w14:textId="77777777" w:rsidTr="126AFC34">
        <w:trPr>
          <w:trHeight w:val="300"/>
        </w:trPr>
        <w:tc>
          <w:tcPr>
            <w:tcW w:w="6272" w:type="dxa"/>
            <w:gridSpan w:val="4"/>
          </w:tcPr>
          <w:p w14:paraId="10C85165" w14:textId="77777777" w:rsidR="00A80579" w:rsidRPr="004853F1" w:rsidRDefault="00A80579" w:rsidP="0054205A">
            <w:pPr>
              <w:rPr>
                <w:i/>
                <w:iCs/>
              </w:rPr>
            </w:pPr>
            <w:r w:rsidRPr="004853F1">
              <w:rPr>
                <w:i/>
                <w:iCs/>
              </w:rPr>
              <w:t xml:space="preserve">Le(s) public(s) identifié(s) comme cible sur le quartier est(sont) </w:t>
            </w:r>
            <w:proofErr w:type="spellStart"/>
            <w:r>
              <w:rPr>
                <w:i/>
                <w:iCs/>
              </w:rPr>
              <w:t>inclu</w:t>
            </w:r>
            <w:proofErr w:type="spellEnd"/>
            <w:r>
              <w:rPr>
                <w:i/>
                <w:iCs/>
              </w:rPr>
              <w:t>(</w:t>
            </w:r>
            <w:r w:rsidRPr="004853F1">
              <w:rPr>
                <w:i/>
                <w:iCs/>
              </w:rPr>
              <w:t>s</w:t>
            </w:r>
            <w:r>
              <w:rPr>
                <w:i/>
                <w:iCs/>
              </w:rPr>
              <w:t>)</w:t>
            </w:r>
            <w:r w:rsidRPr="004853F1">
              <w:rPr>
                <w:i/>
                <w:iCs/>
              </w:rPr>
              <w:t xml:space="preserve"> dans le projet</w:t>
            </w:r>
          </w:p>
        </w:tc>
        <w:tc>
          <w:tcPr>
            <w:tcW w:w="687" w:type="dxa"/>
          </w:tcPr>
          <w:p w14:paraId="6FE74842" w14:textId="77777777" w:rsidR="00A80579" w:rsidRDefault="00A80579" w:rsidP="0054205A"/>
        </w:tc>
        <w:tc>
          <w:tcPr>
            <w:tcW w:w="696" w:type="dxa"/>
            <w:gridSpan w:val="2"/>
          </w:tcPr>
          <w:p w14:paraId="16CC1180" w14:textId="77777777" w:rsidR="00A80579" w:rsidRDefault="00A80579" w:rsidP="0054205A"/>
        </w:tc>
        <w:tc>
          <w:tcPr>
            <w:tcW w:w="1470" w:type="dxa"/>
            <w:gridSpan w:val="2"/>
          </w:tcPr>
          <w:p w14:paraId="2DC8295A" w14:textId="77777777" w:rsidR="00A80579" w:rsidRDefault="00A80579" w:rsidP="0054205A"/>
        </w:tc>
      </w:tr>
      <w:tr w:rsidR="00A80579" w14:paraId="703E253B" w14:textId="77777777" w:rsidTr="126AFC34">
        <w:trPr>
          <w:trHeight w:val="300"/>
        </w:trPr>
        <w:tc>
          <w:tcPr>
            <w:tcW w:w="6272" w:type="dxa"/>
            <w:gridSpan w:val="4"/>
          </w:tcPr>
          <w:p w14:paraId="2A4E7AAE" w14:textId="77777777" w:rsidR="00A80579" w:rsidRPr="004853F1" w:rsidRDefault="00A80579" w:rsidP="0054205A">
            <w:pPr>
              <w:rPr>
                <w:i/>
                <w:iCs/>
              </w:rPr>
            </w:pPr>
            <w:r w:rsidRPr="004853F1">
              <w:rPr>
                <w:i/>
                <w:iCs/>
              </w:rPr>
              <w:t>Le nombre de participants est en adéquation avec l’importance des besoins identifiés</w:t>
            </w:r>
          </w:p>
        </w:tc>
        <w:tc>
          <w:tcPr>
            <w:tcW w:w="687" w:type="dxa"/>
          </w:tcPr>
          <w:p w14:paraId="1FC51DEF" w14:textId="77777777" w:rsidR="00A80579" w:rsidRDefault="00A80579" w:rsidP="0054205A"/>
        </w:tc>
        <w:tc>
          <w:tcPr>
            <w:tcW w:w="696" w:type="dxa"/>
            <w:gridSpan w:val="2"/>
          </w:tcPr>
          <w:p w14:paraId="681A208E" w14:textId="77777777" w:rsidR="00A80579" w:rsidRDefault="00A80579" w:rsidP="0054205A"/>
        </w:tc>
        <w:tc>
          <w:tcPr>
            <w:tcW w:w="1470" w:type="dxa"/>
            <w:gridSpan w:val="2"/>
          </w:tcPr>
          <w:p w14:paraId="4D5FD368" w14:textId="77777777" w:rsidR="00A80579" w:rsidRDefault="00A80579" w:rsidP="0054205A"/>
        </w:tc>
      </w:tr>
      <w:tr w:rsidR="00A80579" w14:paraId="47B6F12A" w14:textId="77777777" w:rsidTr="126AFC34">
        <w:trPr>
          <w:trHeight w:val="300"/>
        </w:trPr>
        <w:tc>
          <w:tcPr>
            <w:tcW w:w="6272" w:type="dxa"/>
            <w:gridSpan w:val="4"/>
          </w:tcPr>
          <w:p w14:paraId="1B272A38" w14:textId="77777777" w:rsidR="00A80579" w:rsidRPr="004853F1" w:rsidRDefault="00A80579" w:rsidP="0054205A">
            <w:pPr>
              <w:rPr>
                <w:i/>
                <w:iCs/>
              </w:rPr>
            </w:pPr>
            <w:r w:rsidRPr="004853F1">
              <w:rPr>
                <w:i/>
                <w:iCs/>
              </w:rPr>
              <w:t>Le projet apporte une plus-value à ce qui se fait déjà sur le quartier</w:t>
            </w:r>
          </w:p>
        </w:tc>
        <w:tc>
          <w:tcPr>
            <w:tcW w:w="687" w:type="dxa"/>
          </w:tcPr>
          <w:p w14:paraId="488B5B78" w14:textId="77777777" w:rsidR="00A80579" w:rsidRDefault="00A80579" w:rsidP="0054205A"/>
        </w:tc>
        <w:tc>
          <w:tcPr>
            <w:tcW w:w="696" w:type="dxa"/>
            <w:gridSpan w:val="2"/>
          </w:tcPr>
          <w:p w14:paraId="2540DC1E" w14:textId="77777777" w:rsidR="00A80579" w:rsidRDefault="00A80579" w:rsidP="0054205A"/>
        </w:tc>
        <w:tc>
          <w:tcPr>
            <w:tcW w:w="1470" w:type="dxa"/>
            <w:gridSpan w:val="2"/>
          </w:tcPr>
          <w:p w14:paraId="4449365A" w14:textId="77777777" w:rsidR="00A80579" w:rsidRDefault="00A80579" w:rsidP="0054205A"/>
        </w:tc>
      </w:tr>
      <w:tr w:rsidR="00A80579" w14:paraId="380B6516" w14:textId="77777777" w:rsidTr="126AFC34">
        <w:trPr>
          <w:trHeight w:val="300"/>
        </w:trPr>
        <w:tc>
          <w:tcPr>
            <w:tcW w:w="2066" w:type="dxa"/>
          </w:tcPr>
          <w:p w14:paraId="504EA343" w14:textId="77777777" w:rsidR="00A80579" w:rsidRDefault="00A80579" w:rsidP="0054205A">
            <w:r>
              <w:t>Commentaires :</w:t>
            </w:r>
          </w:p>
        </w:tc>
        <w:tc>
          <w:tcPr>
            <w:tcW w:w="7059" w:type="dxa"/>
            <w:gridSpan w:val="8"/>
          </w:tcPr>
          <w:p w14:paraId="2577CEBB" w14:textId="77777777" w:rsidR="00A80579" w:rsidRDefault="00A80579" w:rsidP="0054205A"/>
          <w:p w14:paraId="3F5B990D" w14:textId="015E9B48" w:rsidR="00A80579" w:rsidRDefault="00A80579" w:rsidP="0054205A"/>
        </w:tc>
      </w:tr>
    </w:tbl>
    <w:p w14:paraId="6825317D" w14:textId="77777777" w:rsidR="000423FE" w:rsidRDefault="000423FE" w:rsidP="000921B1">
      <w:pPr>
        <w:jc w:val="both"/>
      </w:pPr>
    </w:p>
    <w:p w14:paraId="4B80B59C" w14:textId="127D96D3" w:rsidR="00091D75" w:rsidRDefault="003C5E41" w:rsidP="000921B1">
      <w:pPr>
        <w:jc w:val="both"/>
      </w:pPr>
      <w:r>
        <w:t>Enfin</w:t>
      </w:r>
      <w:r w:rsidR="00E21BF6">
        <w:t xml:space="preserve">, les services du Collège </w:t>
      </w:r>
      <w:r w:rsidR="00B63F82">
        <w:t>intègre</w:t>
      </w:r>
      <w:r w:rsidR="002E00EB">
        <w:t>nt</w:t>
      </w:r>
      <w:r w:rsidR="00B63F82">
        <w:t xml:space="preserve"> les notes de la coordination</w:t>
      </w:r>
      <w:r>
        <w:t xml:space="preserve"> sur une seule grille et établi</w:t>
      </w:r>
      <w:r w:rsidR="00E21BF6">
        <w:t>ssen</w:t>
      </w:r>
      <w:r>
        <w:t>t le classement des candidats</w:t>
      </w:r>
      <w:r w:rsidR="00D3003A">
        <w:t xml:space="preserve">. En l’absence des avis de la coordination pour le </w:t>
      </w:r>
      <w:r w:rsidR="00341901">
        <w:t>15 mars</w:t>
      </w:r>
      <w:r w:rsidR="00D3003A">
        <w:t xml:space="preserve">, la note de l’administration </w:t>
      </w:r>
      <w:r w:rsidR="00E21BF6">
        <w:t xml:space="preserve">de la COCOF </w:t>
      </w:r>
      <w:r w:rsidR="00D3003A">
        <w:t>est remise automatiquement sur 100 pour le classement final.</w:t>
      </w:r>
      <w:r w:rsidR="004979B2">
        <w:t> </w:t>
      </w:r>
      <w:r w:rsidR="00582721">
        <w:t>En cas d’égalité de points</w:t>
      </w:r>
      <w:r w:rsidR="00795507">
        <w:t xml:space="preserve"> pour la </w:t>
      </w:r>
      <w:r w:rsidR="00711A37">
        <w:t xml:space="preserve">ou les </w:t>
      </w:r>
      <w:r w:rsidR="00795507">
        <w:t>dernière</w:t>
      </w:r>
      <w:r w:rsidR="00711A37">
        <w:t>(s)</w:t>
      </w:r>
      <w:r w:rsidR="00795507">
        <w:t xml:space="preserve"> place</w:t>
      </w:r>
      <w:r w:rsidR="00711A37">
        <w:t>(s)</w:t>
      </w:r>
      <w:r w:rsidR="00965134">
        <w:t xml:space="preserve">, </w:t>
      </w:r>
      <w:r w:rsidR="001C5281">
        <w:t xml:space="preserve">le classement se basera </w:t>
      </w:r>
      <w:r w:rsidR="00507F65">
        <w:t xml:space="preserve">uniquement sur </w:t>
      </w:r>
      <w:r w:rsidR="004744F1">
        <w:t xml:space="preserve">le premier </w:t>
      </w:r>
      <w:r w:rsidR="00EE3780">
        <w:t xml:space="preserve">critère </w:t>
      </w:r>
      <w:r w:rsidR="00931048">
        <w:t xml:space="preserve">(adéquation avec les objectifs). En cas d’égalité </w:t>
      </w:r>
      <w:r w:rsidR="004105A1">
        <w:t xml:space="preserve">sur ce même critère, le classement sera </w:t>
      </w:r>
      <w:r w:rsidR="003F1043">
        <w:t xml:space="preserve">effectué sur le deuxième critère et ainsi de suite. </w:t>
      </w:r>
      <w:r w:rsidR="00A3674A">
        <w:t>Conformément à</w:t>
      </w:r>
      <w:r w:rsidR="00957B2D">
        <w:t xml:space="preserve"> l’arrêté, la commune peut </w:t>
      </w:r>
      <w:r w:rsidR="000D0C34">
        <w:t>remettre</w:t>
      </w:r>
      <w:r w:rsidR="00405623">
        <w:t xml:space="preserve"> un avis</w:t>
      </w:r>
      <w:r w:rsidR="000D0C34">
        <w:t xml:space="preserve"> </w:t>
      </w:r>
      <w:r w:rsidR="00A3674A">
        <w:t xml:space="preserve">avant le </w:t>
      </w:r>
      <w:r w:rsidR="00C22A0A">
        <w:t>15 mars</w:t>
      </w:r>
      <w:r w:rsidR="00BA4AE1">
        <w:t xml:space="preserve"> si elle le souhaite</w:t>
      </w:r>
      <w:r w:rsidR="006D5CCC">
        <w:t>.</w:t>
      </w:r>
    </w:p>
    <w:p w14:paraId="03E19B51" w14:textId="7B67DD7C" w:rsidR="00E21BF6" w:rsidRDefault="00E21BF6" w:rsidP="000921B1">
      <w:pPr>
        <w:jc w:val="both"/>
      </w:pPr>
      <w:r>
        <w:t>Le Collège sur base de ces grilles de sélection récapitulatives</w:t>
      </w:r>
      <w:r w:rsidR="006D5CCC">
        <w:t>, du classement</w:t>
      </w:r>
      <w:r w:rsidR="00D46EF8">
        <w:t>,</w:t>
      </w:r>
      <w:r w:rsidR="006D5CCC">
        <w:t xml:space="preserve"> et des avis</w:t>
      </w:r>
      <w:r>
        <w:t xml:space="preserve"> sélectionne les projets qui bénéficieront d’une bourse à l’Innovation. </w:t>
      </w:r>
      <w:bookmarkEnd w:id="0"/>
    </w:p>
    <w:p w14:paraId="7B9A43E5" w14:textId="40F3E8FF" w:rsidR="009C0BC8" w:rsidRDefault="009C0BC8" w:rsidP="000921B1">
      <w:pPr>
        <w:jc w:val="both"/>
      </w:pPr>
    </w:p>
    <w:p w14:paraId="18531E34" w14:textId="50115FB9" w:rsidR="009C0BC8" w:rsidRPr="00A0278E" w:rsidRDefault="009C0BC8" w:rsidP="009C0BC8">
      <w:pPr>
        <w:jc w:val="right"/>
      </w:pPr>
    </w:p>
    <w:sectPr w:rsidR="009C0BC8" w:rsidRPr="00A0278E">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52824" w14:textId="77777777" w:rsidR="00AE63D2" w:rsidRDefault="00AE63D2" w:rsidP="00AA03B8">
      <w:pPr>
        <w:spacing w:after="0" w:line="240" w:lineRule="auto"/>
      </w:pPr>
      <w:r>
        <w:separator/>
      </w:r>
    </w:p>
  </w:endnote>
  <w:endnote w:type="continuationSeparator" w:id="0">
    <w:p w14:paraId="52F9E566" w14:textId="77777777" w:rsidR="00AE63D2" w:rsidRDefault="00AE63D2" w:rsidP="00AA03B8">
      <w:pPr>
        <w:spacing w:after="0" w:line="240" w:lineRule="auto"/>
      </w:pPr>
      <w:r>
        <w:continuationSeparator/>
      </w:r>
    </w:p>
  </w:endnote>
  <w:endnote w:type="continuationNotice" w:id="1">
    <w:p w14:paraId="203ACF8E" w14:textId="77777777" w:rsidR="00AE63D2" w:rsidRDefault="00AE63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antGarde">
    <w:altName w:val="Century Gothic"/>
    <w:charset w:val="00"/>
    <w:family w:val="swiss"/>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WenQuanYi Micro Hei">
    <w:altName w:val="Calibri"/>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C3AF5" w14:textId="77777777" w:rsidR="00AE63D2" w:rsidRDefault="00AE63D2" w:rsidP="00AA03B8">
      <w:pPr>
        <w:spacing w:after="0" w:line="240" w:lineRule="auto"/>
      </w:pPr>
      <w:r>
        <w:separator/>
      </w:r>
    </w:p>
  </w:footnote>
  <w:footnote w:type="continuationSeparator" w:id="0">
    <w:p w14:paraId="6E6AF87E" w14:textId="77777777" w:rsidR="00AE63D2" w:rsidRDefault="00AE63D2" w:rsidP="00AA03B8">
      <w:pPr>
        <w:spacing w:after="0" w:line="240" w:lineRule="auto"/>
      </w:pPr>
      <w:r>
        <w:continuationSeparator/>
      </w:r>
    </w:p>
  </w:footnote>
  <w:footnote w:type="continuationNotice" w:id="1">
    <w:p w14:paraId="63C06376" w14:textId="77777777" w:rsidR="00AE63D2" w:rsidRDefault="00AE63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D19B1" w14:textId="2133910C" w:rsidR="009C0BC8" w:rsidRDefault="004A759C">
    <w:pPr>
      <w:pStyle w:val="En-tte"/>
    </w:pPr>
    <w:r>
      <w:rPr>
        <w:noProof/>
        <w:lang w:eastAsia="fr-BE"/>
      </w:rPr>
      <w:drawing>
        <wp:anchor distT="0" distB="0" distL="114300" distR="114300" simplePos="0" relativeHeight="251658240" behindDoc="1" locked="0" layoutInCell="1" allowOverlap="1" wp14:anchorId="52502C3C" wp14:editId="4AC579CB">
          <wp:simplePos x="0" y="0"/>
          <wp:positionH relativeFrom="column">
            <wp:posOffset>-220345</wp:posOffset>
          </wp:positionH>
          <wp:positionV relativeFrom="paragraph">
            <wp:posOffset>-335280</wp:posOffset>
          </wp:positionV>
          <wp:extent cx="5842000" cy="778055"/>
          <wp:effectExtent l="0" t="0" r="6350" b="3175"/>
          <wp:wrapTight wrapText="bothSides">
            <wp:wrapPolygon edited="0">
              <wp:start x="1620" y="0"/>
              <wp:lineTo x="563" y="2116"/>
              <wp:lineTo x="211" y="4761"/>
              <wp:lineTo x="282" y="8464"/>
              <wp:lineTo x="0" y="11109"/>
              <wp:lineTo x="0" y="14282"/>
              <wp:lineTo x="634" y="16927"/>
              <wp:lineTo x="1057" y="21159"/>
              <wp:lineTo x="1338" y="21159"/>
              <wp:lineTo x="1902" y="21159"/>
              <wp:lineTo x="3170" y="21159"/>
              <wp:lineTo x="12115" y="17456"/>
              <wp:lineTo x="21553" y="16398"/>
              <wp:lineTo x="21553" y="10051"/>
              <wp:lineTo x="5423" y="7406"/>
              <wp:lineTo x="4930" y="5819"/>
              <wp:lineTo x="2183" y="0"/>
              <wp:lineTo x="1620" y="0"/>
            </wp:wrapPolygon>
          </wp:wrapTight>
          <wp:docPr id="12" name="Image 12" descr="Commission communautaire française - COC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PF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42000" cy="77805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none"/>
      <w:pStyle w:val="Questionssec"/>
      <w:suff w:val="nothing"/>
      <w:lvlText w:val=""/>
      <w:lvlJc w:val="left"/>
      <w:pPr>
        <w:tabs>
          <w:tab w:val="num" w:pos="0"/>
        </w:tabs>
        <w:ind w:left="0" w:firstLine="0"/>
      </w:pPr>
    </w:lvl>
    <w:lvl w:ilvl="1">
      <w:start w:val="1"/>
      <w:numFmt w:val="decimal"/>
      <w:lvlText w:val=".%2"/>
      <w:lvlJc w:val="left"/>
      <w:pPr>
        <w:tabs>
          <w:tab w:val="num" w:pos="567"/>
        </w:tabs>
        <w:ind w:left="0" w:firstLine="0"/>
      </w:pPr>
    </w:lvl>
    <w:lvl w:ilvl="2">
      <w:start w:val="1"/>
      <w:numFmt w:val="decimal"/>
      <w:lvlText w:val=".%3"/>
      <w:lvlJc w:val="left"/>
      <w:pPr>
        <w:tabs>
          <w:tab w:val="num" w:pos="850"/>
        </w:tabs>
        <w:ind w:left="0" w:firstLine="0"/>
      </w:pPr>
    </w:lvl>
    <w:lvl w:ilvl="3">
      <w:start w:val="1"/>
      <w:numFmt w:val="decimal"/>
      <w:lvlText w:val=".%4"/>
      <w:lvlJc w:val="left"/>
      <w:pPr>
        <w:tabs>
          <w:tab w:val="num" w:pos="1134"/>
        </w:tabs>
        <w:ind w:left="0" w:firstLine="0"/>
      </w:pPr>
    </w:lvl>
    <w:lvl w:ilvl="4">
      <w:start w:val="1"/>
      <w:numFmt w:val="decimal"/>
      <w:lvlText w:val=".%5"/>
      <w:lvlJc w:val="left"/>
      <w:pPr>
        <w:tabs>
          <w:tab w:val="num" w:pos="1417"/>
        </w:tabs>
        <w:ind w:left="0" w:firstLine="0"/>
      </w:pPr>
    </w:lvl>
    <w:lvl w:ilvl="5">
      <w:start w:val="1"/>
      <w:numFmt w:val="decimal"/>
      <w:lvlText w:val=".%6"/>
      <w:lvlJc w:val="left"/>
      <w:pPr>
        <w:tabs>
          <w:tab w:val="num" w:pos="1701"/>
        </w:tabs>
        <w:ind w:left="0" w:firstLine="0"/>
      </w:pPr>
    </w:lvl>
    <w:lvl w:ilvl="6">
      <w:start w:val="1"/>
      <w:numFmt w:val="decimal"/>
      <w:lvlText w:val=".%7"/>
      <w:lvlJc w:val="left"/>
      <w:pPr>
        <w:tabs>
          <w:tab w:val="num" w:pos="1984"/>
        </w:tabs>
        <w:ind w:left="0" w:firstLine="0"/>
      </w:pPr>
    </w:lvl>
    <w:lvl w:ilvl="7">
      <w:start w:val="1"/>
      <w:numFmt w:val="decimal"/>
      <w:lvlText w:val=".%8"/>
      <w:lvlJc w:val="left"/>
      <w:pPr>
        <w:tabs>
          <w:tab w:val="num" w:pos="2268"/>
        </w:tabs>
        <w:ind w:left="0" w:firstLine="0"/>
      </w:pPr>
    </w:lvl>
    <w:lvl w:ilvl="8">
      <w:start w:val="1"/>
      <w:numFmt w:val="decimal"/>
      <w:lvlText w:val=".%9"/>
      <w:lvlJc w:val="left"/>
      <w:pPr>
        <w:tabs>
          <w:tab w:val="num" w:pos="2551"/>
        </w:tabs>
        <w:ind w:left="0" w:firstLine="0"/>
      </w:pPr>
    </w:lvl>
  </w:abstractNum>
  <w:abstractNum w:abstractNumId="1" w15:restartNumberingAfterBreak="0">
    <w:nsid w:val="031D137F"/>
    <w:multiLevelType w:val="hybridMultilevel"/>
    <w:tmpl w:val="EF16ADAA"/>
    <w:lvl w:ilvl="0" w:tplc="80BE958E">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7AC71BD"/>
    <w:multiLevelType w:val="hybridMultilevel"/>
    <w:tmpl w:val="B0145E30"/>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1AF5722A"/>
    <w:multiLevelType w:val="hybridMultilevel"/>
    <w:tmpl w:val="4FFCD31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298750B2"/>
    <w:multiLevelType w:val="hybridMultilevel"/>
    <w:tmpl w:val="1F3A3EF4"/>
    <w:lvl w:ilvl="0" w:tplc="080C0003">
      <w:start w:val="1"/>
      <w:numFmt w:val="bullet"/>
      <w:lvlText w:val="o"/>
      <w:lvlJc w:val="left"/>
      <w:pPr>
        <w:ind w:left="720" w:hanging="360"/>
      </w:pPr>
      <w:rPr>
        <w:rFonts w:ascii="Courier New" w:hAnsi="Courier New" w:cs="Courier New"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2E5075BD"/>
    <w:multiLevelType w:val="hybridMultilevel"/>
    <w:tmpl w:val="2D28E5BE"/>
    <w:lvl w:ilvl="0" w:tplc="C87A853E">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2F3B19C0"/>
    <w:multiLevelType w:val="hybridMultilevel"/>
    <w:tmpl w:val="C884E7AC"/>
    <w:lvl w:ilvl="0" w:tplc="EFBEFA66">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3A1F07BE"/>
    <w:multiLevelType w:val="hybridMultilevel"/>
    <w:tmpl w:val="7B3A07BE"/>
    <w:lvl w:ilvl="0" w:tplc="080C0001">
      <w:start w:val="1"/>
      <w:numFmt w:val="bullet"/>
      <w:lvlText w:val=""/>
      <w:lvlJc w:val="left"/>
      <w:pPr>
        <w:ind w:left="720" w:hanging="360"/>
      </w:pPr>
      <w:rPr>
        <w:rFonts w:ascii="Symbol" w:hAnsi="Symbol" w:hint="default"/>
      </w:rPr>
    </w:lvl>
    <w:lvl w:ilvl="1" w:tplc="4DF62910">
      <w:start w:val="1"/>
      <w:numFmt w:val="bullet"/>
      <w:lvlText w:val="o"/>
      <w:lvlJc w:val="left"/>
      <w:pPr>
        <w:ind w:left="1440" w:hanging="360"/>
      </w:pPr>
      <w:rPr>
        <w:rFonts w:ascii="Courier New" w:hAnsi="Courier New" w:cs="Courier New" w:hint="default"/>
        <w:color w:val="auto"/>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3BED254A"/>
    <w:multiLevelType w:val="hybridMultilevel"/>
    <w:tmpl w:val="FCC24FBE"/>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44702FC6"/>
    <w:multiLevelType w:val="hybridMultilevel"/>
    <w:tmpl w:val="C9344840"/>
    <w:lvl w:ilvl="0" w:tplc="4424A0B4">
      <w:start w:val="1"/>
      <w:numFmt w:val="upperLetter"/>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0" w15:restartNumberingAfterBreak="0">
    <w:nsid w:val="4A6E1C11"/>
    <w:multiLevelType w:val="hybridMultilevel"/>
    <w:tmpl w:val="E5266546"/>
    <w:lvl w:ilvl="0" w:tplc="080C000B">
      <w:start w:val="1"/>
      <w:numFmt w:val="bullet"/>
      <w:lvlText w:val=""/>
      <w:lvlJc w:val="left"/>
      <w:pPr>
        <w:ind w:left="2160" w:hanging="360"/>
      </w:pPr>
      <w:rPr>
        <w:rFonts w:ascii="Wingdings" w:hAnsi="Wingdings" w:hint="default"/>
      </w:rPr>
    </w:lvl>
    <w:lvl w:ilvl="1" w:tplc="080C0003" w:tentative="1">
      <w:start w:val="1"/>
      <w:numFmt w:val="bullet"/>
      <w:lvlText w:val="o"/>
      <w:lvlJc w:val="left"/>
      <w:pPr>
        <w:ind w:left="2880" w:hanging="360"/>
      </w:pPr>
      <w:rPr>
        <w:rFonts w:ascii="Courier New" w:hAnsi="Courier New" w:cs="Courier New" w:hint="default"/>
      </w:rPr>
    </w:lvl>
    <w:lvl w:ilvl="2" w:tplc="080C0005" w:tentative="1">
      <w:start w:val="1"/>
      <w:numFmt w:val="bullet"/>
      <w:lvlText w:val=""/>
      <w:lvlJc w:val="left"/>
      <w:pPr>
        <w:ind w:left="3600" w:hanging="360"/>
      </w:pPr>
      <w:rPr>
        <w:rFonts w:ascii="Wingdings" w:hAnsi="Wingdings" w:hint="default"/>
      </w:rPr>
    </w:lvl>
    <w:lvl w:ilvl="3" w:tplc="080C0001" w:tentative="1">
      <w:start w:val="1"/>
      <w:numFmt w:val="bullet"/>
      <w:lvlText w:val=""/>
      <w:lvlJc w:val="left"/>
      <w:pPr>
        <w:ind w:left="4320" w:hanging="360"/>
      </w:pPr>
      <w:rPr>
        <w:rFonts w:ascii="Symbol" w:hAnsi="Symbol" w:hint="default"/>
      </w:rPr>
    </w:lvl>
    <w:lvl w:ilvl="4" w:tplc="080C0003" w:tentative="1">
      <w:start w:val="1"/>
      <w:numFmt w:val="bullet"/>
      <w:lvlText w:val="o"/>
      <w:lvlJc w:val="left"/>
      <w:pPr>
        <w:ind w:left="5040" w:hanging="360"/>
      </w:pPr>
      <w:rPr>
        <w:rFonts w:ascii="Courier New" w:hAnsi="Courier New" w:cs="Courier New" w:hint="default"/>
      </w:rPr>
    </w:lvl>
    <w:lvl w:ilvl="5" w:tplc="080C0005" w:tentative="1">
      <w:start w:val="1"/>
      <w:numFmt w:val="bullet"/>
      <w:lvlText w:val=""/>
      <w:lvlJc w:val="left"/>
      <w:pPr>
        <w:ind w:left="5760" w:hanging="360"/>
      </w:pPr>
      <w:rPr>
        <w:rFonts w:ascii="Wingdings" w:hAnsi="Wingdings" w:hint="default"/>
      </w:rPr>
    </w:lvl>
    <w:lvl w:ilvl="6" w:tplc="080C0001" w:tentative="1">
      <w:start w:val="1"/>
      <w:numFmt w:val="bullet"/>
      <w:lvlText w:val=""/>
      <w:lvlJc w:val="left"/>
      <w:pPr>
        <w:ind w:left="6480" w:hanging="360"/>
      </w:pPr>
      <w:rPr>
        <w:rFonts w:ascii="Symbol" w:hAnsi="Symbol" w:hint="default"/>
      </w:rPr>
    </w:lvl>
    <w:lvl w:ilvl="7" w:tplc="080C0003" w:tentative="1">
      <w:start w:val="1"/>
      <w:numFmt w:val="bullet"/>
      <w:lvlText w:val="o"/>
      <w:lvlJc w:val="left"/>
      <w:pPr>
        <w:ind w:left="7200" w:hanging="360"/>
      </w:pPr>
      <w:rPr>
        <w:rFonts w:ascii="Courier New" w:hAnsi="Courier New" w:cs="Courier New" w:hint="default"/>
      </w:rPr>
    </w:lvl>
    <w:lvl w:ilvl="8" w:tplc="080C0005" w:tentative="1">
      <w:start w:val="1"/>
      <w:numFmt w:val="bullet"/>
      <w:lvlText w:val=""/>
      <w:lvlJc w:val="left"/>
      <w:pPr>
        <w:ind w:left="7920" w:hanging="360"/>
      </w:pPr>
      <w:rPr>
        <w:rFonts w:ascii="Wingdings" w:hAnsi="Wingdings" w:hint="default"/>
      </w:rPr>
    </w:lvl>
  </w:abstractNum>
  <w:abstractNum w:abstractNumId="11" w15:restartNumberingAfterBreak="0">
    <w:nsid w:val="4BB479B4"/>
    <w:multiLevelType w:val="hybridMultilevel"/>
    <w:tmpl w:val="6246B5F6"/>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4C7E53B5"/>
    <w:multiLevelType w:val="hybridMultilevel"/>
    <w:tmpl w:val="67E2CC9E"/>
    <w:lvl w:ilvl="0" w:tplc="900EFAAE">
      <w:start w:val="1"/>
      <w:numFmt w:val="upperRoman"/>
      <w:lvlText w:val="%1."/>
      <w:lvlJc w:val="left"/>
      <w:pPr>
        <w:ind w:left="1080" w:hanging="72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4D311293"/>
    <w:multiLevelType w:val="hybridMultilevel"/>
    <w:tmpl w:val="57A4BF54"/>
    <w:lvl w:ilvl="0" w:tplc="7E40C5AE">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580E6A51"/>
    <w:multiLevelType w:val="hybridMultilevel"/>
    <w:tmpl w:val="67E2CC9E"/>
    <w:lvl w:ilvl="0" w:tplc="900EFAAE">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591A78AC"/>
    <w:multiLevelType w:val="hybridMultilevel"/>
    <w:tmpl w:val="1B6E89CE"/>
    <w:lvl w:ilvl="0" w:tplc="40CE8792">
      <w:start w:val="1"/>
      <w:numFmt w:val="bullet"/>
      <w:lvlText w:val=""/>
      <w:lvlJc w:val="left"/>
      <w:pPr>
        <w:ind w:left="720" w:hanging="360"/>
      </w:pPr>
      <w:rPr>
        <w:rFonts w:ascii="Symbol" w:hAnsi="Symbol" w:hint="default"/>
      </w:rPr>
    </w:lvl>
    <w:lvl w:ilvl="1" w:tplc="556C8272">
      <w:numFmt w:val="bullet"/>
      <w:lvlText w:val="-"/>
      <w:lvlJc w:val="left"/>
      <w:pPr>
        <w:ind w:left="720" w:hanging="360"/>
      </w:pPr>
      <w:rPr>
        <w:rFonts w:ascii="Calibri" w:hAnsi="Calibri" w:hint="default"/>
      </w:rPr>
    </w:lvl>
    <w:lvl w:ilvl="2" w:tplc="CE92596A">
      <w:start w:val="1"/>
      <w:numFmt w:val="bullet"/>
      <w:lvlText w:val=""/>
      <w:lvlJc w:val="left"/>
      <w:pPr>
        <w:ind w:left="2160" w:hanging="360"/>
      </w:pPr>
      <w:rPr>
        <w:rFonts w:ascii="Wingdings" w:hAnsi="Wingdings" w:hint="default"/>
      </w:rPr>
    </w:lvl>
    <w:lvl w:ilvl="3" w:tplc="CF08DD60">
      <w:start w:val="1"/>
      <w:numFmt w:val="bullet"/>
      <w:lvlText w:val=""/>
      <w:lvlJc w:val="left"/>
      <w:pPr>
        <w:ind w:left="2880" w:hanging="360"/>
      </w:pPr>
      <w:rPr>
        <w:rFonts w:ascii="Symbol" w:hAnsi="Symbol" w:hint="default"/>
      </w:rPr>
    </w:lvl>
    <w:lvl w:ilvl="4" w:tplc="5D2858D8">
      <w:start w:val="1"/>
      <w:numFmt w:val="bullet"/>
      <w:lvlText w:val="o"/>
      <w:lvlJc w:val="left"/>
      <w:pPr>
        <w:ind w:left="3600" w:hanging="360"/>
      </w:pPr>
      <w:rPr>
        <w:rFonts w:ascii="Courier New" w:hAnsi="Courier New" w:hint="default"/>
      </w:rPr>
    </w:lvl>
    <w:lvl w:ilvl="5" w:tplc="E6281730">
      <w:start w:val="1"/>
      <w:numFmt w:val="bullet"/>
      <w:lvlText w:val=""/>
      <w:lvlJc w:val="left"/>
      <w:pPr>
        <w:ind w:left="4320" w:hanging="360"/>
      </w:pPr>
      <w:rPr>
        <w:rFonts w:ascii="Wingdings" w:hAnsi="Wingdings" w:hint="default"/>
      </w:rPr>
    </w:lvl>
    <w:lvl w:ilvl="6" w:tplc="038C911A">
      <w:start w:val="1"/>
      <w:numFmt w:val="bullet"/>
      <w:lvlText w:val=""/>
      <w:lvlJc w:val="left"/>
      <w:pPr>
        <w:ind w:left="5040" w:hanging="360"/>
      </w:pPr>
      <w:rPr>
        <w:rFonts w:ascii="Symbol" w:hAnsi="Symbol" w:hint="default"/>
      </w:rPr>
    </w:lvl>
    <w:lvl w:ilvl="7" w:tplc="FF0AF1B0">
      <w:start w:val="1"/>
      <w:numFmt w:val="bullet"/>
      <w:lvlText w:val="o"/>
      <w:lvlJc w:val="left"/>
      <w:pPr>
        <w:ind w:left="5760" w:hanging="360"/>
      </w:pPr>
      <w:rPr>
        <w:rFonts w:ascii="Courier New" w:hAnsi="Courier New" w:hint="default"/>
      </w:rPr>
    </w:lvl>
    <w:lvl w:ilvl="8" w:tplc="6B809F68">
      <w:start w:val="1"/>
      <w:numFmt w:val="bullet"/>
      <w:lvlText w:val=""/>
      <w:lvlJc w:val="left"/>
      <w:pPr>
        <w:ind w:left="6480" w:hanging="360"/>
      </w:pPr>
      <w:rPr>
        <w:rFonts w:ascii="Wingdings" w:hAnsi="Wingdings" w:hint="default"/>
      </w:rPr>
    </w:lvl>
  </w:abstractNum>
  <w:abstractNum w:abstractNumId="16" w15:restartNumberingAfterBreak="0">
    <w:nsid w:val="610B1C67"/>
    <w:multiLevelType w:val="hybridMultilevel"/>
    <w:tmpl w:val="ED8237F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6950678A"/>
    <w:multiLevelType w:val="hybridMultilevel"/>
    <w:tmpl w:val="298E9176"/>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756E3B85"/>
    <w:multiLevelType w:val="hybridMultilevel"/>
    <w:tmpl w:val="AC7EDDCE"/>
    <w:lvl w:ilvl="0" w:tplc="080C000B">
      <w:start w:val="1"/>
      <w:numFmt w:val="bullet"/>
      <w:lvlText w:val=""/>
      <w:lvlJc w:val="left"/>
      <w:pPr>
        <w:ind w:left="720" w:hanging="360"/>
      </w:pPr>
      <w:rPr>
        <w:rFonts w:ascii="Wingdings" w:hAnsi="Wingdings" w:hint="default"/>
      </w:rPr>
    </w:lvl>
    <w:lvl w:ilvl="1" w:tplc="080C000B">
      <w:start w:val="1"/>
      <w:numFmt w:val="bullet"/>
      <w:lvlText w:val=""/>
      <w:lvlJc w:val="left"/>
      <w:pPr>
        <w:ind w:left="1440" w:hanging="360"/>
      </w:pPr>
      <w:rPr>
        <w:rFonts w:ascii="Wingdings" w:hAnsi="Wing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7DC241EB"/>
    <w:multiLevelType w:val="hybridMultilevel"/>
    <w:tmpl w:val="A1E09C1A"/>
    <w:lvl w:ilvl="0" w:tplc="FFFFFFFF">
      <w:numFmt w:val="bullet"/>
      <w:lvlText w:val="-"/>
      <w:lvlJc w:val="left"/>
      <w:pPr>
        <w:ind w:left="720" w:hanging="360"/>
      </w:pPr>
      <w:rPr>
        <w:rFonts w:ascii="Calibri" w:hAnsi="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273174072">
    <w:abstractNumId w:val="15"/>
  </w:num>
  <w:num w:numId="2" w16cid:durableId="447041710">
    <w:abstractNumId w:val="1"/>
  </w:num>
  <w:num w:numId="3" w16cid:durableId="1519005921">
    <w:abstractNumId w:val="19"/>
  </w:num>
  <w:num w:numId="4" w16cid:durableId="1542329746">
    <w:abstractNumId w:val="6"/>
  </w:num>
  <w:num w:numId="5" w16cid:durableId="333194007">
    <w:abstractNumId w:val="7"/>
  </w:num>
  <w:num w:numId="6" w16cid:durableId="685865115">
    <w:abstractNumId w:val="8"/>
  </w:num>
  <w:num w:numId="7" w16cid:durableId="310211879">
    <w:abstractNumId w:val="13"/>
  </w:num>
  <w:num w:numId="8" w16cid:durableId="906569024">
    <w:abstractNumId w:val="18"/>
  </w:num>
  <w:num w:numId="9" w16cid:durableId="1074166068">
    <w:abstractNumId w:val="12"/>
  </w:num>
  <w:num w:numId="10" w16cid:durableId="938485727">
    <w:abstractNumId w:val="9"/>
  </w:num>
  <w:num w:numId="11" w16cid:durableId="1922107479">
    <w:abstractNumId w:val="5"/>
  </w:num>
  <w:num w:numId="12" w16cid:durableId="299502821">
    <w:abstractNumId w:val="11"/>
  </w:num>
  <w:num w:numId="13" w16cid:durableId="144207376">
    <w:abstractNumId w:val="4"/>
  </w:num>
  <w:num w:numId="14" w16cid:durableId="1582325153">
    <w:abstractNumId w:val="10"/>
  </w:num>
  <w:num w:numId="15" w16cid:durableId="251671838">
    <w:abstractNumId w:val="14"/>
  </w:num>
  <w:num w:numId="16" w16cid:durableId="970983732">
    <w:abstractNumId w:val="0"/>
  </w:num>
  <w:num w:numId="17" w16cid:durableId="556822837">
    <w:abstractNumId w:val="2"/>
  </w:num>
  <w:num w:numId="18" w16cid:durableId="921330206">
    <w:abstractNumId w:val="16"/>
  </w:num>
  <w:num w:numId="19" w16cid:durableId="555703201">
    <w:abstractNumId w:val="3"/>
  </w:num>
  <w:num w:numId="20" w16cid:durableId="1452627805">
    <w:abstractNumId w:val="17"/>
  </w:num>
  <w:num w:numId="21" w16cid:durableId="15000034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553021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151"/>
    <w:rsid w:val="00005436"/>
    <w:rsid w:val="000156EF"/>
    <w:rsid w:val="000166AA"/>
    <w:rsid w:val="00032F33"/>
    <w:rsid w:val="0003530C"/>
    <w:rsid w:val="00035E3A"/>
    <w:rsid w:val="000423FE"/>
    <w:rsid w:val="00043CA6"/>
    <w:rsid w:val="00053A26"/>
    <w:rsid w:val="000613C1"/>
    <w:rsid w:val="00062270"/>
    <w:rsid w:val="00070B37"/>
    <w:rsid w:val="00072A53"/>
    <w:rsid w:val="0008053A"/>
    <w:rsid w:val="00080B59"/>
    <w:rsid w:val="00083800"/>
    <w:rsid w:val="00091D75"/>
    <w:rsid w:val="000921B1"/>
    <w:rsid w:val="000A79C4"/>
    <w:rsid w:val="000B0B90"/>
    <w:rsid w:val="000B77A7"/>
    <w:rsid w:val="000D0C34"/>
    <w:rsid w:val="000D16FD"/>
    <w:rsid w:val="000D71FB"/>
    <w:rsid w:val="000D7A88"/>
    <w:rsid w:val="000E2CA0"/>
    <w:rsid w:val="000F2F42"/>
    <w:rsid w:val="0011172F"/>
    <w:rsid w:val="0012299F"/>
    <w:rsid w:val="00136B94"/>
    <w:rsid w:val="001447BA"/>
    <w:rsid w:val="001523D5"/>
    <w:rsid w:val="00157151"/>
    <w:rsid w:val="0017203B"/>
    <w:rsid w:val="00172D57"/>
    <w:rsid w:val="00173F09"/>
    <w:rsid w:val="001804F6"/>
    <w:rsid w:val="0018254F"/>
    <w:rsid w:val="001868A7"/>
    <w:rsid w:val="00195AD8"/>
    <w:rsid w:val="001C5281"/>
    <w:rsid w:val="001D0D06"/>
    <w:rsid w:val="001D2C70"/>
    <w:rsid w:val="00204A7F"/>
    <w:rsid w:val="0020687F"/>
    <w:rsid w:val="002109A4"/>
    <w:rsid w:val="00211B6E"/>
    <w:rsid w:val="00214068"/>
    <w:rsid w:val="00219DFA"/>
    <w:rsid w:val="00220E42"/>
    <w:rsid w:val="00226B77"/>
    <w:rsid w:val="00230F96"/>
    <w:rsid w:val="00241A4A"/>
    <w:rsid w:val="00255699"/>
    <w:rsid w:val="00277C18"/>
    <w:rsid w:val="00280FD0"/>
    <w:rsid w:val="0028227A"/>
    <w:rsid w:val="00290433"/>
    <w:rsid w:val="00294274"/>
    <w:rsid w:val="00295AFC"/>
    <w:rsid w:val="00295BAD"/>
    <w:rsid w:val="002A0A75"/>
    <w:rsid w:val="002A44F5"/>
    <w:rsid w:val="002B0915"/>
    <w:rsid w:val="002B3740"/>
    <w:rsid w:val="002C3193"/>
    <w:rsid w:val="002D3CEA"/>
    <w:rsid w:val="002D57FF"/>
    <w:rsid w:val="002E00EB"/>
    <w:rsid w:val="002E653D"/>
    <w:rsid w:val="002E7A83"/>
    <w:rsid w:val="00306BD4"/>
    <w:rsid w:val="00310C33"/>
    <w:rsid w:val="0031461B"/>
    <w:rsid w:val="00317451"/>
    <w:rsid w:val="00341901"/>
    <w:rsid w:val="00341B81"/>
    <w:rsid w:val="00341C9E"/>
    <w:rsid w:val="003422F0"/>
    <w:rsid w:val="0034486A"/>
    <w:rsid w:val="00352693"/>
    <w:rsid w:val="0035796C"/>
    <w:rsid w:val="003938FE"/>
    <w:rsid w:val="003A146F"/>
    <w:rsid w:val="003A6084"/>
    <w:rsid w:val="003B1C8F"/>
    <w:rsid w:val="003B378D"/>
    <w:rsid w:val="003C509E"/>
    <w:rsid w:val="003C5706"/>
    <w:rsid w:val="003C5B91"/>
    <w:rsid w:val="003C5E41"/>
    <w:rsid w:val="003D3984"/>
    <w:rsid w:val="003D434C"/>
    <w:rsid w:val="003D4D8D"/>
    <w:rsid w:val="003E043C"/>
    <w:rsid w:val="003F1043"/>
    <w:rsid w:val="00402120"/>
    <w:rsid w:val="00405623"/>
    <w:rsid w:val="00410448"/>
    <w:rsid w:val="004105A1"/>
    <w:rsid w:val="004139A2"/>
    <w:rsid w:val="00423C66"/>
    <w:rsid w:val="00430C35"/>
    <w:rsid w:val="004336D9"/>
    <w:rsid w:val="004365F8"/>
    <w:rsid w:val="00452953"/>
    <w:rsid w:val="004744F1"/>
    <w:rsid w:val="00476D75"/>
    <w:rsid w:val="00481187"/>
    <w:rsid w:val="004863FE"/>
    <w:rsid w:val="0049317C"/>
    <w:rsid w:val="00493EB2"/>
    <w:rsid w:val="00494082"/>
    <w:rsid w:val="004979B2"/>
    <w:rsid w:val="004A06DA"/>
    <w:rsid w:val="004A0976"/>
    <w:rsid w:val="004A759C"/>
    <w:rsid w:val="004D156D"/>
    <w:rsid w:val="004D1EA0"/>
    <w:rsid w:val="004D712E"/>
    <w:rsid w:val="004E3392"/>
    <w:rsid w:val="004E371B"/>
    <w:rsid w:val="004E49E8"/>
    <w:rsid w:val="00504AEF"/>
    <w:rsid w:val="00507F65"/>
    <w:rsid w:val="00510DD6"/>
    <w:rsid w:val="00510F4E"/>
    <w:rsid w:val="005121E7"/>
    <w:rsid w:val="005315A5"/>
    <w:rsid w:val="0053393B"/>
    <w:rsid w:val="00553301"/>
    <w:rsid w:val="00570D66"/>
    <w:rsid w:val="00573B14"/>
    <w:rsid w:val="00582721"/>
    <w:rsid w:val="005871B1"/>
    <w:rsid w:val="00591FB1"/>
    <w:rsid w:val="00595407"/>
    <w:rsid w:val="005A1DD8"/>
    <w:rsid w:val="005C3804"/>
    <w:rsid w:val="005C527E"/>
    <w:rsid w:val="005D07D1"/>
    <w:rsid w:val="005E2755"/>
    <w:rsid w:val="0060292A"/>
    <w:rsid w:val="00612F06"/>
    <w:rsid w:val="00615CA3"/>
    <w:rsid w:val="006226EF"/>
    <w:rsid w:val="00622D85"/>
    <w:rsid w:val="00630D1A"/>
    <w:rsid w:val="00636BCC"/>
    <w:rsid w:val="00640D4C"/>
    <w:rsid w:val="00651DD4"/>
    <w:rsid w:val="00653669"/>
    <w:rsid w:val="00664EA6"/>
    <w:rsid w:val="0067016F"/>
    <w:rsid w:val="00695806"/>
    <w:rsid w:val="00696F1F"/>
    <w:rsid w:val="00696F57"/>
    <w:rsid w:val="006A5CB5"/>
    <w:rsid w:val="006A6B8F"/>
    <w:rsid w:val="006A7717"/>
    <w:rsid w:val="006C2518"/>
    <w:rsid w:val="006D5CCC"/>
    <w:rsid w:val="006E4247"/>
    <w:rsid w:val="006F0FB7"/>
    <w:rsid w:val="006F4A74"/>
    <w:rsid w:val="00711A37"/>
    <w:rsid w:val="00730328"/>
    <w:rsid w:val="00731DB7"/>
    <w:rsid w:val="007323D3"/>
    <w:rsid w:val="0075060F"/>
    <w:rsid w:val="007657FE"/>
    <w:rsid w:val="00775CF4"/>
    <w:rsid w:val="00776D0F"/>
    <w:rsid w:val="00780C1D"/>
    <w:rsid w:val="00781EB2"/>
    <w:rsid w:val="00790EE3"/>
    <w:rsid w:val="00793E86"/>
    <w:rsid w:val="00795507"/>
    <w:rsid w:val="007A15D5"/>
    <w:rsid w:val="007A2C9A"/>
    <w:rsid w:val="007B7421"/>
    <w:rsid w:val="007C7423"/>
    <w:rsid w:val="007C76A7"/>
    <w:rsid w:val="007F678C"/>
    <w:rsid w:val="00801887"/>
    <w:rsid w:val="00801BA7"/>
    <w:rsid w:val="00815B89"/>
    <w:rsid w:val="00821790"/>
    <w:rsid w:val="00822B1F"/>
    <w:rsid w:val="00846629"/>
    <w:rsid w:val="00860388"/>
    <w:rsid w:val="00860D3C"/>
    <w:rsid w:val="008646FD"/>
    <w:rsid w:val="0087226F"/>
    <w:rsid w:val="00880C7C"/>
    <w:rsid w:val="00883F6D"/>
    <w:rsid w:val="00886CBA"/>
    <w:rsid w:val="00890480"/>
    <w:rsid w:val="00893822"/>
    <w:rsid w:val="00895598"/>
    <w:rsid w:val="008A2B0E"/>
    <w:rsid w:val="008A432E"/>
    <w:rsid w:val="008A6DF4"/>
    <w:rsid w:val="008B10D2"/>
    <w:rsid w:val="008B3930"/>
    <w:rsid w:val="008C09F0"/>
    <w:rsid w:val="008D02E6"/>
    <w:rsid w:val="008D055E"/>
    <w:rsid w:val="008E2042"/>
    <w:rsid w:val="008E4984"/>
    <w:rsid w:val="008F6CA4"/>
    <w:rsid w:val="009060C1"/>
    <w:rsid w:val="00912253"/>
    <w:rsid w:val="009129B2"/>
    <w:rsid w:val="009129E6"/>
    <w:rsid w:val="00914FB9"/>
    <w:rsid w:val="00915733"/>
    <w:rsid w:val="009271B9"/>
    <w:rsid w:val="00931048"/>
    <w:rsid w:val="0094141E"/>
    <w:rsid w:val="00941B74"/>
    <w:rsid w:val="00946249"/>
    <w:rsid w:val="009536AD"/>
    <w:rsid w:val="00957B2D"/>
    <w:rsid w:val="00960C8C"/>
    <w:rsid w:val="0096295A"/>
    <w:rsid w:val="00963647"/>
    <w:rsid w:val="00965134"/>
    <w:rsid w:val="009676AE"/>
    <w:rsid w:val="00974BA0"/>
    <w:rsid w:val="00980045"/>
    <w:rsid w:val="009826FF"/>
    <w:rsid w:val="00983CD9"/>
    <w:rsid w:val="0098635C"/>
    <w:rsid w:val="009879EC"/>
    <w:rsid w:val="00993022"/>
    <w:rsid w:val="00996AF1"/>
    <w:rsid w:val="009A62D7"/>
    <w:rsid w:val="009C0BC8"/>
    <w:rsid w:val="009F36E3"/>
    <w:rsid w:val="009F5B64"/>
    <w:rsid w:val="00A0278E"/>
    <w:rsid w:val="00A25260"/>
    <w:rsid w:val="00A3060C"/>
    <w:rsid w:val="00A30E86"/>
    <w:rsid w:val="00A3674A"/>
    <w:rsid w:val="00A43E7E"/>
    <w:rsid w:val="00A50CBF"/>
    <w:rsid w:val="00A5774D"/>
    <w:rsid w:val="00A62350"/>
    <w:rsid w:val="00A66F0F"/>
    <w:rsid w:val="00A80579"/>
    <w:rsid w:val="00A90E8B"/>
    <w:rsid w:val="00A91C37"/>
    <w:rsid w:val="00AA001F"/>
    <w:rsid w:val="00AA03B8"/>
    <w:rsid w:val="00AA4DCE"/>
    <w:rsid w:val="00AB0E77"/>
    <w:rsid w:val="00AB3109"/>
    <w:rsid w:val="00AC0A08"/>
    <w:rsid w:val="00AD6841"/>
    <w:rsid w:val="00AE63D2"/>
    <w:rsid w:val="00AF11B3"/>
    <w:rsid w:val="00B0440F"/>
    <w:rsid w:val="00B11F7F"/>
    <w:rsid w:val="00B452EC"/>
    <w:rsid w:val="00B4657B"/>
    <w:rsid w:val="00B63F82"/>
    <w:rsid w:val="00B72F0A"/>
    <w:rsid w:val="00B8021B"/>
    <w:rsid w:val="00B826F7"/>
    <w:rsid w:val="00B839B6"/>
    <w:rsid w:val="00B92E5C"/>
    <w:rsid w:val="00BA0256"/>
    <w:rsid w:val="00BA4AE1"/>
    <w:rsid w:val="00BA4BA3"/>
    <w:rsid w:val="00BA5C62"/>
    <w:rsid w:val="00BB2CEB"/>
    <w:rsid w:val="00BC28FA"/>
    <w:rsid w:val="00BC7BB1"/>
    <w:rsid w:val="00BD6644"/>
    <w:rsid w:val="00BE4581"/>
    <w:rsid w:val="00C013AF"/>
    <w:rsid w:val="00C04371"/>
    <w:rsid w:val="00C138C8"/>
    <w:rsid w:val="00C22A0A"/>
    <w:rsid w:val="00C50C5F"/>
    <w:rsid w:val="00C86C1E"/>
    <w:rsid w:val="00CA5CC9"/>
    <w:rsid w:val="00CB3BA4"/>
    <w:rsid w:val="00CB4D7C"/>
    <w:rsid w:val="00CC7884"/>
    <w:rsid w:val="00CD4F3A"/>
    <w:rsid w:val="00CF0274"/>
    <w:rsid w:val="00D137F5"/>
    <w:rsid w:val="00D2179B"/>
    <w:rsid w:val="00D27F13"/>
    <w:rsid w:val="00D3003A"/>
    <w:rsid w:val="00D35A4B"/>
    <w:rsid w:val="00D46EF8"/>
    <w:rsid w:val="00D526AE"/>
    <w:rsid w:val="00D5322C"/>
    <w:rsid w:val="00D641A6"/>
    <w:rsid w:val="00D832F4"/>
    <w:rsid w:val="00D96399"/>
    <w:rsid w:val="00D96FD3"/>
    <w:rsid w:val="00DA46EB"/>
    <w:rsid w:val="00DB32F3"/>
    <w:rsid w:val="00DC2BF4"/>
    <w:rsid w:val="00DD261D"/>
    <w:rsid w:val="00DE478C"/>
    <w:rsid w:val="00DE6B1B"/>
    <w:rsid w:val="00DF30AD"/>
    <w:rsid w:val="00DF70B1"/>
    <w:rsid w:val="00DF710B"/>
    <w:rsid w:val="00E152AA"/>
    <w:rsid w:val="00E20EAB"/>
    <w:rsid w:val="00E21BF6"/>
    <w:rsid w:val="00E22737"/>
    <w:rsid w:val="00E25566"/>
    <w:rsid w:val="00E607DB"/>
    <w:rsid w:val="00E66A48"/>
    <w:rsid w:val="00E8693B"/>
    <w:rsid w:val="00E90309"/>
    <w:rsid w:val="00E9603A"/>
    <w:rsid w:val="00EB0B33"/>
    <w:rsid w:val="00EB1A27"/>
    <w:rsid w:val="00EB37AA"/>
    <w:rsid w:val="00ED6345"/>
    <w:rsid w:val="00ED6B05"/>
    <w:rsid w:val="00EE0156"/>
    <w:rsid w:val="00EE3780"/>
    <w:rsid w:val="00EF142B"/>
    <w:rsid w:val="00EF3289"/>
    <w:rsid w:val="00EF58A8"/>
    <w:rsid w:val="00F113A6"/>
    <w:rsid w:val="00F16A21"/>
    <w:rsid w:val="00F2103D"/>
    <w:rsid w:val="00F26D58"/>
    <w:rsid w:val="00F27695"/>
    <w:rsid w:val="00F35ED7"/>
    <w:rsid w:val="00F401AC"/>
    <w:rsid w:val="00F6751B"/>
    <w:rsid w:val="00F713AC"/>
    <w:rsid w:val="00F81818"/>
    <w:rsid w:val="00F837DF"/>
    <w:rsid w:val="00F9204D"/>
    <w:rsid w:val="00FB180B"/>
    <w:rsid w:val="00FB3789"/>
    <w:rsid w:val="00FC47A3"/>
    <w:rsid w:val="00FE089E"/>
    <w:rsid w:val="00FF5F14"/>
    <w:rsid w:val="00FF683B"/>
    <w:rsid w:val="040DE327"/>
    <w:rsid w:val="048D2970"/>
    <w:rsid w:val="07B00E1E"/>
    <w:rsid w:val="0809B376"/>
    <w:rsid w:val="09AFEF5B"/>
    <w:rsid w:val="0A490F32"/>
    <w:rsid w:val="0DF69F79"/>
    <w:rsid w:val="0FFBAAA9"/>
    <w:rsid w:val="104266E4"/>
    <w:rsid w:val="126AFC34"/>
    <w:rsid w:val="12CCB1ED"/>
    <w:rsid w:val="13CBE46A"/>
    <w:rsid w:val="177A3A2A"/>
    <w:rsid w:val="19368CCB"/>
    <w:rsid w:val="1BB1D24D"/>
    <w:rsid w:val="214C518B"/>
    <w:rsid w:val="250D7A89"/>
    <w:rsid w:val="27044308"/>
    <w:rsid w:val="27871E49"/>
    <w:rsid w:val="2922EEAA"/>
    <w:rsid w:val="2B022425"/>
    <w:rsid w:val="2E557435"/>
    <w:rsid w:val="2F552630"/>
    <w:rsid w:val="33801637"/>
    <w:rsid w:val="348AEB9A"/>
    <w:rsid w:val="3541AE65"/>
    <w:rsid w:val="35E84955"/>
    <w:rsid w:val="35F97686"/>
    <w:rsid w:val="364539B1"/>
    <w:rsid w:val="371DFA71"/>
    <w:rsid w:val="384E4A5B"/>
    <w:rsid w:val="3C37BB0B"/>
    <w:rsid w:val="3D7FC292"/>
    <w:rsid w:val="3F5F5AF2"/>
    <w:rsid w:val="3F9A694F"/>
    <w:rsid w:val="418E3C76"/>
    <w:rsid w:val="425D1979"/>
    <w:rsid w:val="42EC43F4"/>
    <w:rsid w:val="43AF0F8D"/>
    <w:rsid w:val="43B00174"/>
    <w:rsid w:val="43F8E9DA"/>
    <w:rsid w:val="44977925"/>
    <w:rsid w:val="479D5BD8"/>
    <w:rsid w:val="483F4323"/>
    <w:rsid w:val="4ACBAE4E"/>
    <w:rsid w:val="4B245162"/>
    <w:rsid w:val="4C759C29"/>
    <w:rsid w:val="4FD30C98"/>
    <w:rsid w:val="519678F6"/>
    <w:rsid w:val="548304EB"/>
    <w:rsid w:val="56234FE1"/>
    <w:rsid w:val="580F4D34"/>
    <w:rsid w:val="585B5E08"/>
    <w:rsid w:val="59EA49B0"/>
    <w:rsid w:val="5A551AE4"/>
    <w:rsid w:val="5F1C4595"/>
    <w:rsid w:val="5FBC5308"/>
    <w:rsid w:val="6116AD14"/>
    <w:rsid w:val="68793C87"/>
    <w:rsid w:val="6AEF71DF"/>
    <w:rsid w:val="6BE0ADF2"/>
    <w:rsid w:val="6CA994A1"/>
    <w:rsid w:val="6D7C7E53"/>
    <w:rsid w:val="6F10A75A"/>
    <w:rsid w:val="70E8FB7C"/>
    <w:rsid w:val="7233F124"/>
    <w:rsid w:val="74DF82CA"/>
    <w:rsid w:val="7E88BBED"/>
    <w:rsid w:val="7F9995E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2A442"/>
  <w15:chartTrackingRefBased/>
  <w15:docId w15:val="{2D48CE43-FA00-44DC-BB49-61620193F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9B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57151"/>
    <w:pPr>
      <w:ind w:left="720"/>
      <w:contextualSpacing/>
    </w:pPr>
  </w:style>
  <w:style w:type="character" w:styleId="Lienhypertexte">
    <w:name w:val="Hyperlink"/>
    <w:basedOn w:val="Policepardfaut"/>
    <w:uiPriority w:val="99"/>
    <w:unhideWhenUsed/>
    <w:rsid w:val="00F81818"/>
    <w:rPr>
      <w:color w:val="0563C1" w:themeColor="hyperlink"/>
      <w:u w:val="single"/>
    </w:rPr>
  </w:style>
  <w:style w:type="table" w:styleId="Grilledutableau">
    <w:name w:val="Table Grid"/>
    <w:basedOn w:val="TableauNormal"/>
    <w:uiPriority w:val="39"/>
    <w:rsid w:val="008C09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39"/>
    <w:rsid w:val="00640D4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D96399"/>
    <w:rPr>
      <w:sz w:val="16"/>
      <w:szCs w:val="16"/>
    </w:rPr>
  </w:style>
  <w:style w:type="paragraph" w:styleId="Commentaire">
    <w:name w:val="annotation text"/>
    <w:basedOn w:val="Normal"/>
    <w:link w:val="CommentaireCar"/>
    <w:uiPriority w:val="99"/>
    <w:unhideWhenUsed/>
    <w:rsid w:val="00D96399"/>
    <w:pPr>
      <w:spacing w:line="240" w:lineRule="auto"/>
    </w:pPr>
    <w:rPr>
      <w:sz w:val="20"/>
      <w:szCs w:val="20"/>
    </w:rPr>
  </w:style>
  <w:style w:type="character" w:customStyle="1" w:styleId="CommentaireCar">
    <w:name w:val="Commentaire Car"/>
    <w:basedOn w:val="Policepardfaut"/>
    <w:link w:val="Commentaire"/>
    <w:uiPriority w:val="99"/>
    <w:rsid w:val="00D96399"/>
    <w:rPr>
      <w:sz w:val="20"/>
      <w:szCs w:val="20"/>
    </w:rPr>
  </w:style>
  <w:style w:type="paragraph" w:styleId="Objetducommentaire">
    <w:name w:val="annotation subject"/>
    <w:basedOn w:val="Commentaire"/>
    <w:next w:val="Commentaire"/>
    <w:link w:val="ObjetducommentaireCar"/>
    <w:uiPriority w:val="99"/>
    <w:semiHidden/>
    <w:unhideWhenUsed/>
    <w:rsid w:val="00D96399"/>
    <w:rPr>
      <w:b/>
      <w:bCs/>
    </w:rPr>
  </w:style>
  <w:style w:type="character" w:customStyle="1" w:styleId="ObjetducommentaireCar">
    <w:name w:val="Objet du commentaire Car"/>
    <w:basedOn w:val="CommentaireCar"/>
    <w:link w:val="Objetducommentaire"/>
    <w:uiPriority w:val="99"/>
    <w:semiHidden/>
    <w:rsid w:val="00D96399"/>
    <w:rPr>
      <w:b/>
      <w:bCs/>
      <w:sz w:val="20"/>
      <w:szCs w:val="20"/>
    </w:rPr>
  </w:style>
  <w:style w:type="character" w:styleId="Mentionnonrsolue">
    <w:name w:val="Unresolved Mention"/>
    <w:basedOn w:val="Policepardfaut"/>
    <w:uiPriority w:val="99"/>
    <w:semiHidden/>
    <w:unhideWhenUsed/>
    <w:rsid w:val="00510F4E"/>
    <w:rPr>
      <w:color w:val="605E5C"/>
      <w:shd w:val="clear" w:color="auto" w:fill="E1DFDD"/>
    </w:rPr>
  </w:style>
  <w:style w:type="character" w:customStyle="1" w:styleId="Caractresdenotedebasdepage">
    <w:name w:val="Caractères de note de bas de page"/>
    <w:basedOn w:val="Policepardfaut"/>
    <w:rsid w:val="00AA03B8"/>
    <w:rPr>
      <w:vertAlign w:val="superscript"/>
    </w:rPr>
  </w:style>
  <w:style w:type="character" w:styleId="Appelnotedebasdep">
    <w:name w:val="footnote reference"/>
    <w:rsid w:val="00AA03B8"/>
    <w:rPr>
      <w:vertAlign w:val="superscript"/>
    </w:rPr>
  </w:style>
  <w:style w:type="paragraph" w:customStyle="1" w:styleId="Questionssec">
    <w:name w:val="Questions sec."/>
    <w:basedOn w:val="Normal"/>
    <w:rsid w:val="00AA03B8"/>
    <w:pPr>
      <w:numPr>
        <w:numId w:val="16"/>
      </w:numPr>
      <w:tabs>
        <w:tab w:val="right" w:leader="dot" w:pos="9354"/>
      </w:tabs>
      <w:suppressAutoHyphens/>
      <w:overflowPunct w:val="0"/>
      <w:autoSpaceDE w:val="0"/>
      <w:spacing w:after="0" w:line="240" w:lineRule="auto"/>
      <w:textAlignment w:val="baseline"/>
    </w:pPr>
    <w:rPr>
      <w:rFonts w:ascii="AvantGarde" w:eastAsia="Times New Roman" w:hAnsi="AvantGarde" w:cs="AvantGarde"/>
      <w:b/>
      <w:kern w:val="1"/>
      <w:szCs w:val="20"/>
      <w:lang w:val="fr-FR" w:eastAsia="zh-CN"/>
    </w:rPr>
  </w:style>
  <w:style w:type="paragraph" w:styleId="Notedebasdepage">
    <w:name w:val="footnote text"/>
    <w:basedOn w:val="Normal"/>
    <w:link w:val="NotedebasdepageCar"/>
    <w:rsid w:val="00AA03B8"/>
    <w:pPr>
      <w:suppressAutoHyphens/>
      <w:spacing w:after="0" w:line="240" w:lineRule="auto"/>
    </w:pPr>
    <w:rPr>
      <w:rFonts w:ascii="Times New Roman" w:eastAsia="Times New Roman" w:hAnsi="Times New Roman" w:cs="Times New Roman"/>
      <w:kern w:val="1"/>
      <w:sz w:val="20"/>
      <w:szCs w:val="20"/>
      <w:lang w:val="fr-FR" w:eastAsia="zh-CN"/>
    </w:rPr>
  </w:style>
  <w:style w:type="character" w:customStyle="1" w:styleId="NotedebasdepageCar">
    <w:name w:val="Note de bas de page Car"/>
    <w:basedOn w:val="Policepardfaut"/>
    <w:link w:val="Notedebasdepage"/>
    <w:rsid w:val="00AA03B8"/>
    <w:rPr>
      <w:rFonts w:ascii="Times New Roman" w:eastAsia="Times New Roman" w:hAnsi="Times New Roman" w:cs="Times New Roman"/>
      <w:kern w:val="1"/>
      <w:sz w:val="20"/>
      <w:szCs w:val="20"/>
      <w:lang w:val="fr-FR" w:eastAsia="zh-CN"/>
    </w:rPr>
  </w:style>
  <w:style w:type="paragraph" w:customStyle="1" w:styleId="Normal1">
    <w:name w:val="Normal1"/>
    <w:rsid w:val="00AA03B8"/>
    <w:pPr>
      <w:suppressAutoHyphens/>
      <w:spacing w:after="0" w:line="240" w:lineRule="auto"/>
    </w:pPr>
    <w:rPr>
      <w:rFonts w:ascii="Times New Roman" w:eastAsia="SimSun" w:hAnsi="Times New Roman" w:cs="Mangal"/>
      <w:sz w:val="24"/>
      <w:szCs w:val="24"/>
      <w:lang w:eastAsia="zh-CN" w:bidi="hi-IN"/>
    </w:rPr>
  </w:style>
  <w:style w:type="paragraph" w:customStyle="1" w:styleId="Contenudetableau">
    <w:name w:val="Contenu de tableau"/>
    <w:basedOn w:val="Normal"/>
    <w:rsid w:val="00AA03B8"/>
    <w:pPr>
      <w:suppressLineNumbers/>
      <w:suppressAutoHyphens/>
      <w:spacing w:after="0" w:line="240" w:lineRule="auto"/>
    </w:pPr>
    <w:rPr>
      <w:rFonts w:ascii="Times New Roman" w:eastAsia="Times New Roman" w:hAnsi="Times New Roman" w:cs="Times New Roman"/>
      <w:kern w:val="1"/>
      <w:sz w:val="24"/>
      <w:szCs w:val="24"/>
      <w:lang w:val="fr-FR" w:eastAsia="zh-CN"/>
    </w:rPr>
  </w:style>
  <w:style w:type="paragraph" w:styleId="En-tte">
    <w:name w:val="header"/>
    <w:basedOn w:val="Normal"/>
    <w:link w:val="En-tteCar"/>
    <w:uiPriority w:val="99"/>
    <w:unhideWhenUsed/>
    <w:rsid w:val="009C0BC8"/>
    <w:pPr>
      <w:tabs>
        <w:tab w:val="center" w:pos="4536"/>
        <w:tab w:val="right" w:pos="9072"/>
      </w:tabs>
      <w:spacing w:after="0" w:line="240" w:lineRule="auto"/>
    </w:pPr>
  </w:style>
  <w:style w:type="character" w:customStyle="1" w:styleId="En-tteCar">
    <w:name w:val="En-tête Car"/>
    <w:basedOn w:val="Policepardfaut"/>
    <w:link w:val="En-tte"/>
    <w:uiPriority w:val="99"/>
    <w:rsid w:val="009C0BC8"/>
  </w:style>
  <w:style w:type="paragraph" w:styleId="Pieddepage">
    <w:name w:val="footer"/>
    <w:basedOn w:val="Normal"/>
    <w:link w:val="PieddepageCar"/>
    <w:uiPriority w:val="99"/>
    <w:unhideWhenUsed/>
    <w:rsid w:val="009C0BC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C0BC8"/>
  </w:style>
  <w:style w:type="paragraph" w:styleId="Rvision">
    <w:name w:val="Revision"/>
    <w:hidden/>
    <w:uiPriority w:val="99"/>
    <w:semiHidden/>
    <w:rsid w:val="00493E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hesionsociale@spfb.brussel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cf.brussels/nos-services/diversite-et-citoyennete/subsides-cohesion-sociale/bourse-a-linnovation-en-cohesion-sociale/"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justice.just.fgov.be/cgi_loi/change_lg_2.pl?language=fr&amp;nm=1921062701&amp;la=F" TargetMode="External"/><Relationship Id="rId5" Type="http://schemas.openxmlformats.org/officeDocument/2006/relationships/footnotes" Target="footnotes.xml"/><Relationship Id="rId10" Type="http://schemas.openxmlformats.org/officeDocument/2006/relationships/hyperlink" Target="mailto:cohesionsociale@spfb.brussels" TargetMode="External"/><Relationship Id="rId4" Type="http://schemas.openxmlformats.org/officeDocument/2006/relationships/webSettings" Target="webSettings.xml"/><Relationship Id="rId9" Type="http://schemas.openxmlformats.org/officeDocument/2006/relationships/hyperlink" Target="https://ccf.brussels/nos-services/diversite-et-citoyennete/subsides-cohesion-sociale/bourse-a-linnovation-en-cohesion-social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6226</Words>
  <Characters>34243</Characters>
  <Application>Microsoft Office Word</Application>
  <DocSecurity>0</DocSecurity>
  <Lines>285</Lines>
  <Paragraphs>80</Paragraphs>
  <ScaleCrop>false</ScaleCrop>
  <Company>SPFB-COCOF</Company>
  <LinksUpToDate>false</LinksUpToDate>
  <CharactersWithSpaces>40389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Gaëtan TONON</dc:creator>
  <cp:keywords/>
  <dc:description/>
  <cp:lastModifiedBy>Gaëtan TONON</cp:lastModifiedBy>
  <cp:revision>3</cp:revision>
  <cp:lastPrinted>2022-10-19T14:45:00Z</cp:lastPrinted>
  <dcterms:created xsi:type="dcterms:W3CDTF">2022-10-19T14:46:00Z</dcterms:created>
  <dcterms:modified xsi:type="dcterms:W3CDTF">2022-10-19T14:59:00Z</dcterms:modified>
</cp:coreProperties>
</file>