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630D" w14:textId="173D4E86" w:rsidR="009464E7" w:rsidRPr="008E16C3" w:rsidRDefault="00E917FD">
      <w:pPr>
        <w:rPr>
          <w:rFonts w:asciiTheme="majorHAnsi" w:hAnsiTheme="majorHAnsi" w:cstheme="majorHAnsi"/>
          <w:b/>
          <w:bCs/>
          <w:u w:val="single"/>
        </w:rPr>
      </w:pPr>
      <w:r w:rsidRPr="008E16C3">
        <w:rPr>
          <w:rFonts w:asciiTheme="majorHAnsi" w:hAnsiTheme="majorHAnsi" w:cstheme="majorHAnsi"/>
          <w:b/>
          <w:bCs/>
          <w:u w:val="single"/>
        </w:rPr>
        <w:t xml:space="preserve">Note explicative pour certains points afin de mieux organiser </w:t>
      </w:r>
      <w:r w:rsidR="00DB224D" w:rsidRPr="008E16C3">
        <w:rPr>
          <w:rFonts w:asciiTheme="majorHAnsi" w:hAnsiTheme="majorHAnsi" w:cstheme="majorHAnsi"/>
          <w:b/>
          <w:bCs/>
          <w:u w:val="single"/>
        </w:rPr>
        <w:t>votre dossier justificatif</w:t>
      </w:r>
      <w:r w:rsidRPr="008E16C3">
        <w:rPr>
          <w:rFonts w:asciiTheme="majorHAnsi" w:hAnsiTheme="majorHAnsi" w:cstheme="majorHAnsi"/>
          <w:b/>
          <w:bCs/>
          <w:u w:val="single"/>
        </w:rPr>
        <w:t> :</w:t>
      </w:r>
    </w:p>
    <w:p w14:paraId="3B18E934" w14:textId="25FA170A" w:rsidR="00DB224D" w:rsidRPr="004B1B43" w:rsidRDefault="00DB224D">
      <w:p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5. Tableaux d'amortissements :</w:t>
      </w:r>
    </w:p>
    <w:p w14:paraId="0652A27E" w14:textId="489D9C7D" w:rsidR="00DB224D" w:rsidRPr="004B1B43" w:rsidRDefault="00DB224D" w:rsidP="00DB224D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Outre le tableau d’amortissement, le tableau des prélèvements sur dons et subsides nous est indispensable.</w:t>
      </w:r>
    </w:p>
    <w:p w14:paraId="24E3CD01" w14:textId="77777777" w:rsidR="004B1B43" w:rsidRPr="004B1B43" w:rsidRDefault="004B1B43" w:rsidP="004B1B43">
      <w:pPr>
        <w:spacing w:after="0" w:line="240" w:lineRule="auto"/>
        <w:rPr>
          <w:rFonts w:asciiTheme="majorHAnsi" w:eastAsia="Times New Roman" w:hAnsiTheme="majorHAnsi" w:cstheme="majorHAnsi"/>
          <w:color w:val="242424"/>
          <w:sz w:val="21"/>
          <w:szCs w:val="21"/>
          <w:lang w:eastAsia="fr-BE"/>
        </w:rPr>
      </w:pPr>
      <w:r w:rsidRPr="004B1B43">
        <w:rPr>
          <w:rFonts w:asciiTheme="majorHAnsi" w:eastAsia="Times New Roman" w:hAnsiTheme="majorHAnsi" w:cstheme="majorHAnsi"/>
          <w:color w:val="242424"/>
          <w:lang w:eastAsia="fr-BE"/>
        </w:rPr>
        <w:t>8. Comptes individuels :</w:t>
      </w:r>
    </w:p>
    <w:p w14:paraId="523C705C" w14:textId="77777777" w:rsidR="004B1B43" w:rsidRPr="004B1B43" w:rsidRDefault="004B1B43" w:rsidP="004B1B43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Theme="majorHAnsi" w:eastAsia="Times New Roman" w:hAnsiTheme="majorHAnsi" w:cstheme="majorHAnsi"/>
          <w:color w:val="242424"/>
          <w:sz w:val="21"/>
          <w:szCs w:val="21"/>
          <w:lang w:eastAsia="fr-BE"/>
        </w:rPr>
      </w:pPr>
      <w:r w:rsidRPr="004B1B43">
        <w:rPr>
          <w:rFonts w:asciiTheme="majorHAnsi" w:eastAsia="Times New Roman" w:hAnsiTheme="majorHAnsi" w:cstheme="majorHAnsi"/>
          <w:color w:val="242424"/>
          <w:lang w:eastAsia="fr-BE"/>
        </w:rPr>
        <w:t>Scanner et classer les comptes individuels par ordre alphabétique toutes fonctions et agréments confondus.</w:t>
      </w:r>
    </w:p>
    <w:p w14:paraId="7A9C1271" w14:textId="26BA6856" w:rsidR="00EA2429" w:rsidRPr="004B1B43" w:rsidRDefault="00EA2429" w:rsidP="00EA2429">
      <w:p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9. Détail des pécules de l'année N+1 :</w:t>
      </w:r>
    </w:p>
    <w:p w14:paraId="1174E8F1" w14:textId="407AC5B1" w:rsidR="00A12BC1" w:rsidRPr="004B1B43" w:rsidRDefault="004B1B43" w:rsidP="00A12BC1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Pour les dossiers justificatifs 2021 nous fournir les pécules de vacances payés en 2022</w:t>
      </w:r>
      <w:r w:rsidR="00F9276B" w:rsidRPr="004B1B43">
        <w:rPr>
          <w:rFonts w:asciiTheme="majorHAnsi" w:hAnsiTheme="majorHAnsi" w:cstheme="majorHAnsi"/>
        </w:rPr>
        <w:t xml:space="preserve">. </w:t>
      </w:r>
    </w:p>
    <w:p w14:paraId="58417831" w14:textId="5B0D50BB" w:rsidR="00EA2429" w:rsidRDefault="00F9276B" w:rsidP="00A12BC1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 xml:space="preserve">Il peut être sous forme de tableau récapitulatif </w:t>
      </w:r>
      <w:r w:rsidR="00A12BC1" w:rsidRPr="004B1B43">
        <w:rPr>
          <w:rFonts w:asciiTheme="majorHAnsi" w:hAnsiTheme="majorHAnsi" w:cstheme="majorHAnsi"/>
        </w:rPr>
        <w:t>ou</w:t>
      </w:r>
      <w:r w:rsidRPr="004B1B43">
        <w:rPr>
          <w:rFonts w:asciiTheme="majorHAnsi" w:hAnsiTheme="majorHAnsi" w:cstheme="majorHAnsi"/>
        </w:rPr>
        <w:t xml:space="preserve"> </w:t>
      </w:r>
      <w:r w:rsidR="00576315" w:rsidRPr="004B1B43">
        <w:rPr>
          <w:rFonts w:asciiTheme="majorHAnsi" w:hAnsiTheme="majorHAnsi" w:cstheme="majorHAnsi"/>
        </w:rPr>
        <w:t>sous forme de</w:t>
      </w:r>
      <w:r w:rsidRPr="004B1B43">
        <w:rPr>
          <w:rFonts w:asciiTheme="majorHAnsi" w:hAnsiTheme="majorHAnsi" w:cstheme="majorHAnsi"/>
        </w:rPr>
        <w:t xml:space="preserve"> journal de paie.</w:t>
      </w:r>
    </w:p>
    <w:p w14:paraId="28DF0833" w14:textId="0F4A6672" w:rsidR="008E16C3" w:rsidRDefault="008E16C3" w:rsidP="008E16C3">
      <w:pPr>
        <w:pStyle w:val="Paragraphedeliste"/>
        <w:rPr>
          <w:rFonts w:asciiTheme="majorHAnsi" w:hAnsiTheme="majorHAnsi" w:cstheme="majorHAnsi"/>
        </w:rPr>
      </w:pPr>
    </w:p>
    <w:p w14:paraId="67788933" w14:textId="77777777" w:rsidR="008E16C3" w:rsidRPr="008E16C3" w:rsidRDefault="008E16C3" w:rsidP="008E16C3">
      <w:pPr>
        <w:spacing w:after="0" w:line="240" w:lineRule="auto"/>
        <w:rPr>
          <w:rFonts w:asciiTheme="majorHAnsi" w:eastAsia="Times New Roman" w:hAnsiTheme="majorHAnsi" w:cstheme="majorHAnsi"/>
          <w:color w:val="242424"/>
          <w:sz w:val="21"/>
          <w:szCs w:val="21"/>
          <w:lang w:eastAsia="fr-BE"/>
        </w:rPr>
      </w:pPr>
      <w:r w:rsidRPr="008E16C3">
        <w:rPr>
          <w:rFonts w:asciiTheme="majorHAnsi" w:eastAsia="Times New Roman" w:hAnsiTheme="majorHAnsi" w:cstheme="majorHAnsi"/>
          <w:color w:val="242424"/>
          <w:lang w:eastAsia="fr-BE"/>
        </w:rPr>
        <w:t>12. Détail des prestations irrégulières :</w:t>
      </w:r>
    </w:p>
    <w:p w14:paraId="16344F48" w14:textId="77777777" w:rsidR="008E16C3" w:rsidRPr="008E16C3" w:rsidRDefault="008E16C3" w:rsidP="008E16C3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42424"/>
          <w:sz w:val="21"/>
          <w:szCs w:val="21"/>
          <w:lang w:eastAsia="fr-BE"/>
        </w:rPr>
      </w:pPr>
      <w:r w:rsidRPr="008E16C3">
        <w:rPr>
          <w:rFonts w:asciiTheme="majorHAnsi" w:eastAsia="Times New Roman" w:hAnsiTheme="majorHAnsi" w:cstheme="majorHAnsi"/>
          <w:color w:val="242424"/>
          <w:lang w:eastAsia="fr-BE"/>
        </w:rPr>
        <w:t>Détail des heures et montants des prestations des samedis, dimanches, jours fériés et nuits. (Si ceux-ci n’apparaissent pas clairement sur le compte individuel, merci de nous annexer un tableau récapitulatif)</w:t>
      </w:r>
    </w:p>
    <w:p w14:paraId="7A9CDC70" w14:textId="6FFC8EC2" w:rsidR="00F9276B" w:rsidRPr="004B1B43" w:rsidRDefault="00A12BC1" w:rsidP="00EA2429">
      <w:p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13. Détail des indemnités de camps :</w:t>
      </w:r>
    </w:p>
    <w:p w14:paraId="46FD9426" w14:textId="11DCE814" w:rsidR="00A12BC1" w:rsidRDefault="00A12BC1" w:rsidP="00A12BC1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Tableau récapitulatif reprenant le nombre de jours et le montant pour chaque travailleur concerné ainsi que le total général.</w:t>
      </w:r>
    </w:p>
    <w:p w14:paraId="66118D3D" w14:textId="4383F38F" w:rsidR="004B1B43" w:rsidRPr="004B1B43" w:rsidRDefault="004B1B43" w:rsidP="004B1B43">
      <w:pPr>
        <w:spacing w:after="0" w:line="240" w:lineRule="auto"/>
        <w:rPr>
          <w:rFonts w:asciiTheme="majorHAnsi" w:eastAsia="Times New Roman" w:hAnsiTheme="majorHAnsi" w:cstheme="majorHAnsi"/>
          <w:color w:val="242424"/>
          <w:sz w:val="21"/>
          <w:szCs w:val="21"/>
          <w:lang w:eastAsia="fr-BE"/>
        </w:rPr>
      </w:pPr>
      <w:r w:rsidRPr="004B1B43">
        <w:rPr>
          <w:rFonts w:asciiTheme="majorHAnsi" w:eastAsia="Times New Roman" w:hAnsiTheme="majorHAnsi" w:cstheme="majorHAnsi"/>
          <w:color w:val="242424"/>
          <w:lang w:eastAsia="fr-BE"/>
        </w:rPr>
        <w:t>15. Attestation de l'employeur précédent :</w:t>
      </w:r>
    </w:p>
    <w:p w14:paraId="2D84A456" w14:textId="13C512FC" w:rsidR="004B1B43" w:rsidRPr="004B1B43" w:rsidRDefault="004B1B43" w:rsidP="004B1B43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rPr>
          <w:rFonts w:asciiTheme="majorHAnsi" w:eastAsia="Times New Roman" w:hAnsiTheme="majorHAnsi" w:cstheme="majorHAnsi"/>
          <w:color w:val="242424"/>
          <w:sz w:val="21"/>
          <w:szCs w:val="21"/>
          <w:lang w:eastAsia="fr-BE"/>
        </w:rPr>
      </w:pPr>
      <w:r w:rsidRPr="004B1B43">
        <w:rPr>
          <w:rFonts w:asciiTheme="majorHAnsi" w:eastAsia="Times New Roman" w:hAnsiTheme="majorHAnsi" w:cstheme="majorHAnsi"/>
          <w:color w:val="242424"/>
          <w:lang w:eastAsia="fr-BE"/>
        </w:rPr>
        <w:t>Attestation reprenant les congés annuels pris ou non pris ainsi que les éventuels</w:t>
      </w:r>
      <w:r>
        <w:rPr>
          <w:rFonts w:asciiTheme="majorHAnsi" w:eastAsia="Times New Roman" w:hAnsiTheme="majorHAnsi" w:cstheme="majorHAnsi"/>
          <w:color w:val="242424"/>
          <w:lang w:eastAsia="fr-BE"/>
        </w:rPr>
        <w:t xml:space="preserve"> </w:t>
      </w:r>
      <w:r w:rsidRPr="004B1B43">
        <w:rPr>
          <w:rFonts w:asciiTheme="majorHAnsi" w:hAnsiTheme="majorHAnsi" w:cstheme="majorHAnsi"/>
          <w:color w:val="242424"/>
          <w:shd w:val="clear" w:color="auto" w:fill="FFFFFF"/>
        </w:rPr>
        <w:t>pécules de sortie ou de vacances déjà perçus par le nouveau travailleur.</w:t>
      </w:r>
    </w:p>
    <w:p w14:paraId="2C0C4F36" w14:textId="1DBA2EA7" w:rsidR="00B243CC" w:rsidRPr="004B1B43" w:rsidRDefault="00B243CC" w:rsidP="00B243CC">
      <w:p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16. Assurances-loi :</w:t>
      </w:r>
    </w:p>
    <w:p w14:paraId="0A9C734B" w14:textId="4B7F68B9" w:rsidR="00B243CC" w:rsidRPr="004B1B43" w:rsidRDefault="00B243CC" w:rsidP="00B243CC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Facture du décompte définitif.</w:t>
      </w:r>
    </w:p>
    <w:p w14:paraId="7088FF4A" w14:textId="2EFE212D" w:rsidR="00DB224D" w:rsidRPr="004B1B43" w:rsidRDefault="00526185" w:rsidP="00DB224D">
      <w:p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19. Factures et honoraires avocats et notaires :</w:t>
      </w:r>
    </w:p>
    <w:p w14:paraId="201457F9" w14:textId="4B4C9AAF" w:rsidR="000E1232" w:rsidRDefault="00526185" w:rsidP="00526185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Facture avec le détail du type de prestation effectuée</w:t>
      </w:r>
      <w:r w:rsidR="004B1B43">
        <w:rPr>
          <w:rFonts w:asciiTheme="majorHAnsi" w:hAnsiTheme="majorHAnsi" w:cstheme="majorHAnsi"/>
        </w:rPr>
        <w:t xml:space="preserve"> (les cas de licenciement doivent </w:t>
      </w:r>
      <w:r w:rsidR="008E16C3">
        <w:rPr>
          <w:rFonts w:asciiTheme="majorHAnsi" w:hAnsiTheme="majorHAnsi" w:cstheme="majorHAnsi"/>
        </w:rPr>
        <w:t>apparaître clairement sur la facture)</w:t>
      </w:r>
    </w:p>
    <w:p w14:paraId="54D707CF" w14:textId="091D3600" w:rsidR="008E16C3" w:rsidRPr="008E16C3" w:rsidRDefault="008E16C3" w:rsidP="008E16C3">
      <w:pPr>
        <w:rPr>
          <w:rFonts w:asciiTheme="majorHAnsi" w:hAnsiTheme="majorHAnsi" w:cstheme="majorHAnsi"/>
        </w:rPr>
      </w:pPr>
      <w:r w:rsidRPr="008E16C3">
        <w:rPr>
          <w:rFonts w:asciiTheme="majorHAnsi" w:hAnsiTheme="majorHAnsi" w:cstheme="majorHAnsi"/>
          <w:color w:val="242424"/>
          <w:shd w:val="clear" w:color="auto" w:fill="FFFFFF"/>
        </w:rPr>
        <w:t>Si vous n’êtes pas concernés par les postes ci-dessous, merci de bien vouloir l’indiquer clairement en notant « </w:t>
      </w:r>
      <w:r w:rsidRPr="008E16C3">
        <w:rPr>
          <w:rFonts w:asciiTheme="majorHAnsi" w:hAnsiTheme="majorHAnsi" w:cstheme="majorHAnsi"/>
          <w:b/>
          <w:bCs/>
          <w:color w:val="242424"/>
          <w:shd w:val="clear" w:color="auto" w:fill="FFFFFF"/>
        </w:rPr>
        <w:t>néant</w:t>
      </w:r>
      <w:r w:rsidRPr="008E16C3">
        <w:rPr>
          <w:rFonts w:asciiTheme="majorHAnsi" w:hAnsiTheme="majorHAnsi" w:cstheme="majorHAnsi"/>
          <w:color w:val="242424"/>
          <w:shd w:val="clear" w:color="auto" w:fill="FFFFFF"/>
        </w:rPr>
        <w:t> » dans le tableau en annexe :</w:t>
      </w:r>
    </w:p>
    <w:p w14:paraId="100A8BFB" w14:textId="263C4D0C" w:rsidR="000E1232" w:rsidRPr="004B1B43" w:rsidRDefault="000E1232" w:rsidP="000E1232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Prépension</w:t>
      </w:r>
    </w:p>
    <w:p w14:paraId="72648665" w14:textId="4D01BE07" w:rsidR="000E1232" w:rsidRPr="004B1B43" w:rsidRDefault="000E1232" w:rsidP="000E1232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Transport Collectif</w:t>
      </w:r>
    </w:p>
    <w:p w14:paraId="56E3E629" w14:textId="4128A59D" w:rsidR="000E1232" w:rsidRPr="004B1B43" w:rsidRDefault="000E1232" w:rsidP="000E1232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Indemnités de camps</w:t>
      </w:r>
    </w:p>
    <w:p w14:paraId="4F664CB4" w14:textId="12ECB5CA" w:rsidR="000E1232" w:rsidRPr="004B1B43" w:rsidRDefault="000E1232" w:rsidP="000E1232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Factures autres honoraires</w:t>
      </w:r>
    </w:p>
    <w:p w14:paraId="1E06BDC2" w14:textId="4F9FFB51" w:rsidR="000E1232" w:rsidRPr="004B1B43" w:rsidRDefault="000E1232" w:rsidP="000E1232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Factures honoraires avocat / notaire</w:t>
      </w:r>
    </w:p>
    <w:p w14:paraId="777BBD37" w14:textId="77777777" w:rsidR="000E1232" w:rsidRPr="004B1B43" w:rsidRDefault="000E1232" w:rsidP="000E1232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Déclarations et décomptes des accidents du travail</w:t>
      </w:r>
    </w:p>
    <w:p w14:paraId="1C4C5E71" w14:textId="77777777" w:rsidR="000E1232" w:rsidRPr="004B1B43" w:rsidRDefault="000E1232" w:rsidP="000E1232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Le nombre moyen de PH en centre d’hébergement sans centre de jour</w:t>
      </w:r>
    </w:p>
    <w:p w14:paraId="02A3DAEC" w14:textId="77777777" w:rsidR="000E1232" w:rsidRPr="004B1B43" w:rsidRDefault="000E1232" w:rsidP="000E1232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</w:rPr>
      </w:pPr>
      <w:r w:rsidRPr="004B1B43">
        <w:rPr>
          <w:rFonts w:asciiTheme="majorHAnsi" w:hAnsiTheme="majorHAnsi" w:cstheme="majorHAnsi"/>
        </w:rPr>
        <w:t>Le nombre moyen de PH en centre de jour pour enfants scolarisés sans CH</w:t>
      </w:r>
    </w:p>
    <w:p w14:paraId="05160706" w14:textId="6CCD6383" w:rsidR="00E917FD" w:rsidRDefault="00E917FD"/>
    <w:p w14:paraId="6E4743F9" w14:textId="77777777" w:rsidR="00E917FD" w:rsidRDefault="00E917FD"/>
    <w:p w14:paraId="4AB9D2AA" w14:textId="55D3979A" w:rsidR="00E917FD" w:rsidRDefault="00E917FD"/>
    <w:p w14:paraId="316BD29A" w14:textId="77777777" w:rsidR="00E917FD" w:rsidRDefault="00E917FD"/>
    <w:sectPr w:rsidR="00E91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60533"/>
    <w:multiLevelType w:val="multilevel"/>
    <w:tmpl w:val="3824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B96F4D"/>
    <w:multiLevelType w:val="hybridMultilevel"/>
    <w:tmpl w:val="53A091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469B6"/>
    <w:multiLevelType w:val="hybridMultilevel"/>
    <w:tmpl w:val="96A007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8563D"/>
    <w:multiLevelType w:val="hybridMultilevel"/>
    <w:tmpl w:val="4F1C57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162B3"/>
    <w:multiLevelType w:val="multilevel"/>
    <w:tmpl w:val="5E5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886AAF"/>
    <w:multiLevelType w:val="hybridMultilevel"/>
    <w:tmpl w:val="EE6400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B40F9"/>
    <w:multiLevelType w:val="hybridMultilevel"/>
    <w:tmpl w:val="C62298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B007E"/>
    <w:multiLevelType w:val="multilevel"/>
    <w:tmpl w:val="0912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FD"/>
    <w:rsid w:val="000E1232"/>
    <w:rsid w:val="004B1B43"/>
    <w:rsid w:val="004C6132"/>
    <w:rsid w:val="00526185"/>
    <w:rsid w:val="00576315"/>
    <w:rsid w:val="008E16C3"/>
    <w:rsid w:val="008F159A"/>
    <w:rsid w:val="00A12BC1"/>
    <w:rsid w:val="00B243CC"/>
    <w:rsid w:val="00BF52D4"/>
    <w:rsid w:val="00CF4712"/>
    <w:rsid w:val="00DB224D"/>
    <w:rsid w:val="00E52FCB"/>
    <w:rsid w:val="00E917FD"/>
    <w:rsid w:val="00EA2429"/>
    <w:rsid w:val="00F9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58EB"/>
  <w15:chartTrackingRefBased/>
  <w15:docId w15:val="{7800C884-46DD-4F69-9D06-6417FAE7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4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 OZKAN</dc:creator>
  <cp:keywords/>
  <dc:description/>
  <cp:lastModifiedBy>Lisa GLENN</cp:lastModifiedBy>
  <cp:revision>7</cp:revision>
  <dcterms:created xsi:type="dcterms:W3CDTF">2022-04-15T08:36:00Z</dcterms:created>
  <dcterms:modified xsi:type="dcterms:W3CDTF">2022-04-25T05:54:00Z</dcterms:modified>
</cp:coreProperties>
</file>