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26D6" w14:textId="77777777" w:rsidR="008F1102" w:rsidRDefault="008F1102" w:rsidP="008F1102">
      <w:pPr>
        <w:pageBreakBefore/>
        <w:jc w:val="center"/>
        <w:rPr>
          <w:rFonts w:ascii="Calibri" w:hAnsi="Calibri" w:cstheme="minorBidi"/>
          <w:b/>
          <w:bCs/>
          <w:color w:val="1C3E94"/>
          <w:spacing w:val="60"/>
          <w:sz w:val="32"/>
          <w:szCs w:val="32"/>
        </w:rPr>
      </w:pPr>
      <w:r>
        <w:rPr>
          <w:rFonts w:ascii="Calibri" w:hAnsi="Calibri" w:cstheme="minorBidi"/>
          <w:b/>
          <w:bCs/>
          <w:color w:val="1C3E94"/>
          <w:spacing w:val="60"/>
          <w:sz w:val="32"/>
          <w:szCs w:val="32"/>
        </w:rPr>
        <w:t>ANNEXE 2</w:t>
      </w:r>
    </w:p>
    <w:p w14:paraId="592CB5AF" w14:textId="77777777" w:rsidR="008F1102" w:rsidRDefault="008F1102" w:rsidP="008F1102">
      <w:pPr>
        <w:jc w:val="center"/>
        <w:rPr>
          <w:rFonts w:ascii="Calibri" w:hAnsi="Calibri" w:cstheme="minorHAnsi"/>
          <w:b/>
          <w:bCs/>
          <w:sz w:val="24"/>
          <w:szCs w:val="24"/>
        </w:rPr>
      </w:pPr>
    </w:p>
    <w:p w14:paraId="2342E187" w14:textId="77777777" w:rsidR="008F1102" w:rsidRDefault="008F1102" w:rsidP="008F11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DECLARATION SUR L'HONNEUR DE BONNE UTILISATION DU SUBSIDE</w:t>
      </w:r>
    </w:p>
    <w:p w14:paraId="57D2C18C" w14:textId="77777777" w:rsidR="008F1102" w:rsidRDefault="008F1102" w:rsidP="008F1102">
      <w:pPr>
        <w:jc w:val="both"/>
        <w:rPr>
          <w:rFonts w:ascii="Calibri" w:hAnsi="Calibri" w:cstheme="minorHAnsi"/>
          <w:b/>
          <w:szCs w:val="22"/>
          <w:u w:val="single"/>
        </w:rPr>
      </w:pPr>
    </w:p>
    <w:p w14:paraId="4B57F8F7" w14:textId="77777777" w:rsidR="008F1102" w:rsidRDefault="008F1102" w:rsidP="008F1102">
      <w:pPr>
        <w:jc w:val="both"/>
        <w:rPr>
          <w:rFonts w:ascii="Calibri" w:hAnsi="Calibri" w:cstheme="minorHAnsi"/>
          <w:b/>
          <w:sz w:val="20"/>
          <w:szCs w:val="20"/>
          <w:u w:val="single"/>
        </w:rPr>
      </w:pPr>
    </w:p>
    <w:p w14:paraId="08F70529" w14:textId="77777777" w:rsidR="008F1102" w:rsidRDefault="008F1102" w:rsidP="008F1102">
      <w:pPr>
        <w:jc w:val="both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Je soussigné(e)...........................................................................................................................</w:t>
      </w:r>
    </w:p>
    <w:p w14:paraId="078D98D1" w14:textId="77777777" w:rsidR="008F1102" w:rsidRDefault="008F1102" w:rsidP="008F1102">
      <w:pPr>
        <w:jc w:val="both"/>
        <w:rPr>
          <w:rFonts w:ascii="Calibri" w:hAnsi="Calibri" w:cstheme="minorHAnsi"/>
          <w:sz w:val="24"/>
          <w:szCs w:val="24"/>
        </w:rPr>
      </w:pPr>
    </w:p>
    <w:p w14:paraId="5E2C2FC3" w14:textId="77777777" w:rsidR="008F1102" w:rsidRDefault="008F1102" w:rsidP="008F1102">
      <w:pPr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Agissant en qualité de ................................................................................................................</w:t>
      </w:r>
    </w:p>
    <w:p w14:paraId="603141A0" w14:textId="77777777" w:rsidR="008F1102" w:rsidRDefault="008F1102" w:rsidP="008F1102">
      <w:pPr>
        <w:rPr>
          <w:rFonts w:ascii="Calibri" w:hAnsi="Calibri" w:cstheme="minorHAnsi"/>
          <w:sz w:val="24"/>
          <w:szCs w:val="24"/>
        </w:rPr>
      </w:pPr>
    </w:p>
    <w:p w14:paraId="5CAF85A5" w14:textId="77777777" w:rsidR="008F1102" w:rsidRDefault="008F1102" w:rsidP="008F1102">
      <w:pPr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De l’association...........................................................................................................................</w:t>
      </w:r>
    </w:p>
    <w:p w14:paraId="54A6E1B5" w14:textId="77777777" w:rsidR="008F1102" w:rsidRDefault="008F1102" w:rsidP="008F1102">
      <w:pPr>
        <w:jc w:val="both"/>
        <w:rPr>
          <w:rFonts w:ascii="Calibri" w:hAnsi="Calibri" w:cstheme="minorHAnsi"/>
          <w:sz w:val="24"/>
          <w:szCs w:val="24"/>
        </w:rPr>
      </w:pPr>
    </w:p>
    <w:p w14:paraId="212DC3A2" w14:textId="77777777" w:rsidR="008F1102" w:rsidRDefault="008F1102" w:rsidP="008F1102">
      <w:pPr>
        <w:jc w:val="both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Adresse .....................................................................................................................................................</w:t>
      </w:r>
    </w:p>
    <w:p w14:paraId="73B6E063" w14:textId="77777777" w:rsidR="008F1102" w:rsidRDefault="008F1102" w:rsidP="008F1102">
      <w:pPr>
        <w:jc w:val="both"/>
        <w:rPr>
          <w:rFonts w:ascii="Calibri" w:hAnsi="Calibri" w:cstheme="minorHAnsi"/>
          <w:sz w:val="24"/>
          <w:szCs w:val="24"/>
        </w:rPr>
      </w:pPr>
    </w:p>
    <w:p w14:paraId="49CB1B31" w14:textId="77777777" w:rsidR="008F1102" w:rsidRDefault="008F1102" w:rsidP="008F1102">
      <w:pPr>
        <w:jc w:val="both"/>
        <w:rPr>
          <w:rFonts w:ascii="Calibri" w:hAnsi="Calibri" w:cstheme="minorHAnsi"/>
          <w:sz w:val="24"/>
          <w:szCs w:val="24"/>
        </w:rPr>
      </w:pPr>
    </w:p>
    <w:p w14:paraId="0FDF0FEE" w14:textId="77777777" w:rsidR="008F1102" w:rsidRDefault="008F1102" w:rsidP="008F1102">
      <w:pPr>
        <w:jc w:val="both"/>
        <w:rPr>
          <w:rFonts w:ascii="Calibri" w:hAnsi="Calibri" w:cstheme="minorHAnsi"/>
          <w:sz w:val="24"/>
          <w:szCs w:val="24"/>
        </w:rPr>
      </w:pPr>
      <w:proofErr w:type="gramStart"/>
      <w:r>
        <w:rPr>
          <w:rFonts w:ascii="Calibri" w:hAnsi="Calibri" w:cstheme="minorHAnsi"/>
          <w:sz w:val="24"/>
          <w:szCs w:val="24"/>
        </w:rPr>
        <w:t>déclare</w:t>
      </w:r>
      <w:proofErr w:type="gramEnd"/>
      <w:r>
        <w:rPr>
          <w:rFonts w:ascii="Calibri" w:hAnsi="Calibri" w:cstheme="minorHAnsi"/>
          <w:sz w:val="24"/>
          <w:szCs w:val="24"/>
        </w:rPr>
        <w:t xml:space="preserve"> sur l'honneur que :</w:t>
      </w:r>
    </w:p>
    <w:p w14:paraId="7B72CADD" w14:textId="77777777" w:rsidR="008F1102" w:rsidRDefault="008F1102" w:rsidP="008F1102">
      <w:pPr>
        <w:widowControl/>
        <w:numPr>
          <w:ilvl w:val="0"/>
          <w:numId w:val="4"/>
        </w:numPr>
        <w:suppressAutoHyphens w:val="0"/>
        <w:spacing w:before="120" w:line="256" w:lineRule="auto"/>
        <w:jc w:val="both"/>
        <w:rPr>
          <w:rFonts w:eastAsia="Andalus" w:cstheme="minorHAnsi"/>
          <w:kern w:val="0"/>
          <w:sz w:val="24"/>
          <w:szCs w:val="24"/>
        </w:rPr>
      </w:pPr>
      <w:r>
        <w:rPr>
          <w:rFonts w:cstheme="minorBidi"/>
          <w:kern w:val="0"/>
          <w:sz w:val="24"/>
          <w:szCs w:val="24"/>
        </w:rPr>
        <w:t>Les obligations légales comptables, fiscales et envers le personnel salarié ou non ont été respectées ;</w:t>
      </w:r>
    </w:p>
    <w:p w14:paraId="7DDD8355" w14:textId="77777777" w:rsidR="008F1102" w:rsidRDefault="008F1102" w:rsidP="008F1102">
      <w:pPr>
        <w:widowControl/>
        <w:numPr>
          <w:ilvl w:val="0"/>
          <w:numId w:val="4"/>
        </w:numPr>
        <w:suppressAutoHyphens w:val="0"/>
        <w:spacing w:before="120" w:line="256" w:lineRule="auto"/>
        <w:jc w:val="both"/>
        <w:rPr>
          <w:rFonts w:cstheme="minorBidi"/>
          <w:kern w:val="0"/>
          <w:sz w:val="24"/>
          <w:szCs w:val="24"/>
        </w:rPr>
      </w:pPr>
      <w:r>
        <w:rPr>
          <w:rFonts w:cstheme="minorBidi"/>
          <w:kern w:val="0"/>
          <w:sz w:val="24"/>
          <w:szCs w:val="24"/>
        </w:rPr>
        <w:t>Les justificatifs correspondent à l'activité subventionnée ;</w:t>
      </w:r>
    </w:p>
    <w:p w14:paraId="3604483E" w14:textId="77777777" w:rsidR="008F1102" w:rsidRDefault="008F1102" w:rsidP="008F1102">
      <w:pPr>
        <w:numPr>
          <w:ilvl w:val="0"/>
          <w:numId w:val="4"/>
        </w:numPr>
        <w:spacing w:before="120"/>
        <w:jc w:val="both"/>
        <w:rPr>
          <w:rFonts w:eastAsia="Tahoma" w:cstheme="minorBidi"/>
          <w:kern w:val="0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Si l’association perçoit diverses subventions émanant de plusieurs autorités administratives, </w:t>
      </w:r>
      <w:r>
        <w:rPr>
          <w:rFonts w:ascii="Calibri" w:hAnsi="Calibri" w:cstheme="minorHAnsi"/>
          <w:bCs/>
          <w:sz w:val="24"/>
          <w:szCs w:val="24"/>
          <w:u w:val="single"/>
        </w:rPr>
        <w:t>un cachet de ventilation</w:t>
      </w:r>
      <w:r>
        <w:rPr>
          <w:rFonts w:ascii="Calibri" w:hAnsi="Calibri" w:cstheme="minorHAnsi"/>
          <w:sz w:val="24"/>
          <w:szCs w:val="24"/>
          <w:u w:val="single"/>
        </w:rPr>
        <w:t xml:space="preserve"> est apposé </w:t>
      </w:r>
      <w:r>
        <w:rPr>
          <w:rFonts w:ascii="Calibri" w:hAnsi="Calibri" w:cstheme="minorHAnsi"/>
          <w:bCs/>
          <w:sz w:val="24"/>
          <w:szCs w:val="24"/>
          <w:u w:val="single"/>
        </w:rPr>
        <w:t>sur la pièce comptable originale</w:t>
      </w:r>
      <w:r>
        <w:rPr>
          <w:rFonts w:ascii="Calibri" w:hAnsi="Calibri" w:cstheme="minorHAnsi"/>
          <w:bCs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>précisant le pourcentage du montant justifié qui est à prendre en considération par chaque autorité administrative ;</w:t>
      </w:r>
    </w:p>
    <w:p w14:paraId="5D544FCF" w14:textId="77777777" w:rsidR="008F1102" w:rsidRDefault="008F1102" w:rsidP="008F1102">
      <w:pPr>
        <w:widowControl/>
        <w:numPr>
          <w:ilvl w:val="0"/>
          <w:numId w:val="4"/>
        </w:numPr>
        <w:suppressAutoHyphens w:val="0"/>
        <w:spacing w:before="120" w:line="256" w:lineRule="auto"/>
        <w:jc w:val="both"/>
        <w:rPr>
          <w:rFonts w:eastAsia="Tahoma" w:cstheme="minorBidi"/>
          <w:kern w:val="0"/>
          <w:sz w:val="24"/>
          <w:szCs w:val="24"/>
        </w:rPr>
      </w:pPr>
      <w:r>
        <w:rPr>
          <w:rFonts w:cstheme="minorBidi"/>
          <w:kern w:val="0"/>
          <w:sz w:val="24"/>
          <w:szCs w:val="24"/>
        </w:rPr>
        <w:t xml:space="preserve">La mention « </w:t>
      </w:r>
      <w:proofErr w:type="spellStart"/>
      <w:r>
        <w:rPr>
          <w:rFonts w:cstheme="minorBidi"/>
          <w:kern w:val="0"/>
          <w:sz w:val="24"/>
          <w:szCs w:val="24"/>
        </w:rPr>
        <w:t>Cocof</w:t>
      </w:r>
      <w:proofErr w:type="spellEnd"/>
      <w:r>
        <w:rPr>
          <w:rFonts w:cstheme="minorBidi"/>
          <w:kern w:val="0"/>
          <w:sz w:val="24"/>
          <w:szCs w:val="24"/>
        </w:rPr>
        <w:t xml:space="preserve"> » figure sur tous les documents et autres supports relatifs à l'activité subsidiée par la Commission communautaire française.</w:t>
      </w:r>
    </w:p>
    <w:p w14:paraId="06869783" w14:textId="77777777" w:rsidR="008F1102" w:rsidRDefault="008F1102" w:rsidP="008F1102">
      <w:pPr>
        <w:autoSpaceDE w:val="0"/>
        <w:jc w:val="both"/>
        <w:rPr>
          <w:rFonts w:eastAsia="Andalus" w:cstheme="minorHAnsi"/>
          <w:sz w:val="24"/>
          <w:szCs w:val="24"/>
        </w:rPr>
      </w:pPr>
    </w:p>
    <w:p w14:paraId="746F31DC" w14:textId="77777777" w:rsidR="008F1102" w:rsidRDefault="008F1102" w:rsidP="008F1102">
      <w:pPr>
        <w:autoSpaceDE w:val="0"/>
        <w:jc w:val="both"/>
        <w:rPr>
          <w:rFonts w:eastAsia="Andalus" w:cstheme="minorHAnsi"/>
          <w:sz w:val="24"/>
          <w:szCs w:val="24"/>
        </w:rPr>
      </w:pPr>
      <w:r>
        <w:rPr>
          <w:rFonts w:eastAsia="Andalus" w:cstheme="minorHAnsi"/>
          <w:sz w:val="24"/>
          <w:szCs w:val="24"/>
        </w:rPr>
        <w:t>Je prends connaissance du règlement des dépenses, d’autant plus que l’Administration pourra récupérer le montant partiel ou total de la subvention accordée ou refuser un subventionnement futur dans le cas où :</w:t>
      </w:r>
    </w:p>
    <w:p w14:paraId="68D8CABE" w14:textId="77777777" w:rsidR="008F1102" w:rsidRDefault="008F1102" w:rsidP="008F1102">
      <w:pPr>
        <w:widowControl/>
        <w:numPr>
          <w:ilvl w:val="0"/>
          <w:numId w:val="5"/>
        </w:numPr>
        <w:suppressAutoHyphens w:val="0"/>
        <w:autoSpaceDE w:val="0"/>
        <w:spacing w:before="120" w:after="120"/>
        <w:ind w:left="777" w:hanging="357"/>
        <w:jc w:val="both"/>
        <w:rPr>
          <w:rFonts w:eastAsia="Andalus" w:cstheme="minorHAnsi"/>
          <w:sz w:val="24"/>
          <w:szCs w:val="24"/>
        </w:rPr>
      </w:pPr>
      <w:r>
        <w:rPr>
          <w:rFonts w:eastAsia="Andalus" w:cstheme="minorHAnsi"/>
          <w:sz w:val="24"/>
          <w:szCs w:val="24"/>
        </w:rPr>
        <w:t xml:space="preserve">Les conditions liées à l'obtention de la subvention ne sont respectées ; </w:t>
      </w:r>
    </w:p>
    <w:p w14:paraId="5FE6C4BF" w14:textId="77777777" w:rsidR="008F1102" w:rsidRDefault="008F1102" w:rsidP="008F1102">
      <w:pPr>
        <w:widowControl/>
        <w:numPr>
          <w:ilvl w:val="0"/>
          <w:numId w:val="5"/>
        </w:numPr>
        <w:suppressAutoHyphens w:val="0"/>
        <w:autoSpaceDE w:val="0"/>
        <w:spacing w:before="120" w:after="120"/>
        <w:ind w:left="777" w:hanging="357"/>
        <w:jc w:val="both"/>
        <w:rPr>
          <w:rFonts w:eastAsia="Andalus" w:cstheme="minorHAnsi"/>
          <w:sz w:val="24"/>
          <w:szCs w:val="24"/>
        </w:rPr>
      </w:pPr>
      <w:r>
        <w:rPr>
          <w:rFonts w:eastAsia="Andalus" w:cstheme="minorHAnsi"/>
          <w:sz w:val="24"/>
          <w:szCs w:val="24"/>
        </w:rPr>
        <w:t xml:space="preserve">De fausses informations sont communiquées. </w:t>
      </w:r>
    </w:p>
    <w:p w14:paraId="3316B88B" w14:textId="77777777" w:rsidR="008F1102" w:rsidRDefault="008F1102" w:rsidP="008F1102">
      <w:pPr>
        <w:jc w:val="both"/>
        <w:rPr>
          <w:rFonts w:ascii="Calibri" w:hAnsi="Calibri" w:cstheme="minorHAnsi"/>
          <w:sz w:val="24"/>
          <w:szCs w:val="24"/>
        </w:rPr>
      </w:pPr>
    </w:p>
    <w:p w14:paraId="09B26838" w14:textId="77777777" w:rsidR="008F1102" w:rsidRDefault="008F1102" w:rsidP="008F1102">
      <w:pPr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Bruxelles, le .........................................................</w:t>
      </w:r>
      <w:r>
        <w:rPr>
          <w:rFonts w:ascii="Calibri" w:hAnsi="Calibri" w:cstheme="minorHAnsi"/>
          <w:sz w:val="24"/>
          <w:szCs w:val="24"/>
        </w:rPr>
        <w:tab/>
      </w:r>
      <w:r>
        <w:rPr>
          <w:rFonts w:ascii="Calibri" w:hAnsi="Calibri" w:cstheme="minorHAnsi"/>
          <w:sz w:val="24"/>
          <w:szCs w:val="24"/>
        </w:rPr>
        <w:tab/>
      </w:r>
      <w:r>
        <w:rPr>
          <w:rFonts w:ascii="Calibri" w:hAnsi="Calibri" w:cstheme="minorHAnsi"/>
          <w:sz w:val="24"/>
          <w:szCs w:val="24"/>
        </w:rPr>
        <w:tab/>
      </w:r>
    </w:p>
    <w:p w14:paraId="1C54D6E8" w14:textId="77777777" w:rsidR="008F1102" w:rsidRDefault="008F1102" w:rsidP="008F1102">
      <w:pPr>
        <w:rPr>
          <w:rFonts w:ascii="Calibri" w:hAnsi="Calibri" w:cstheme="minorHAnsi"/>
          <w:sz w:val="24"/>
          <w:szCs w:val="24"/>
        </w:rPr>
      </w:pPr>
    </w:p>
    <w:p w14:paraId="7DC53C59" w14:textId="77777777" w:rsidR="008F1102" w:rsidRDefault="008F1102" w:rsidP="008F1102">
      <w:pPr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Lu et approuvé,</w:t>
      </w:r>
    </w:p>
    <w:p w14:paraId="12A919C5" w14:textId="77777777" w:rsidR="008F1102" w:rsidRDefault="008F1102" w:rsidP="008F1102">
      <w:pPr>
        <w:jc w:val="both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ab/>
      </w:r>
      <w:r>
        <w:rPr>
          <w:rFonts w:ascii="Calibri" w:hAnsi="Calibri" w:cstheme="minorHAnsi"/>
          <w:sz w:val="24"/>
          <w:szCs w:val="24"/>
        </w:rPr>
        <w:tab/>
      </w:r>
      <w:r>
        <w:rPr>
          <w:rFonts w:ascii="Calibri" w:hAnsi="Calibri" w:cstheme="minorHAnsi"/>
          <w:sz w:val="24"/>
          <w:szCs w:val="24"/>
        </w:rPr>
        <w:tab/>
      </w:r>
      <w:r>
        <w:rPr>
          <w:rFonts w:ascii="Calibri" w:hAnsi="Calibri" w:cstheme="minorHAnsi"/>
          <w:sz w:val="24"/>
          <w:szCs w:val="24"/>
        </w:rPr>
        <w:tab/>
      </w:r>
      <w:r>
        <w:rPr>
          <w:rFonts w:ascii="Calibri" w:hAnsi="Calibri" w:cstheme="minorHAnsi"/>
          <w:sz w:val="24"/>
          <w:szCs w:val="24"/>
        </w:rPr>
        <w:tab/>
      </w:r>
      <w:r>
        <w:rPr>
          <w:rFonts w:ascii="Calibri" w:hAnsi="Calibri" w:cstheme="minorHAnsi"/>
          <w:sz w:val="24"/>
          <w:szCs w:val="24"/>
        </w:rPr>
        <w:tab/>
      </w:r>
      <w:r>
        <w:rPr>
          <w:rFonts w:ascii="Calibri" w:hAnsi="Calibri" w:cstheme="minorHAnsi"/>
          <w:sz w:val="24"/>
          <w:szCs w:val="24"/>
        </w:rPr>
        <w:tab/>
      </w:r>
    </w:p>
    <w:p w14:paraId="7C4E62B8" w14:textId="77777777" w:rsidR="008F1102" w:rsidRDefault="008F1102" w:rsidP="008F1102">
      <w:pPr>
        <w:jc w:val="both"/>
        <w:rPr>
          <w:rFonts w:ascii="Calibri" w:hAnsi="Calibri" w:cstheme="minorHAnsi"/>
          <w:sz w:val="24"/>
          <w:szCs w:val="24"/>
        </w:rPr>
      </w:pPr>
    </w:p>
    <w:p w14:paraId="558566E8" w14:textId="35B0AAB8" w:rsidR="002E2086" w:rsidRPr="0038150A" w:rsidRDefault="008F1102" w:rsidP="002E2086">
      <w:pPr>
        <w:jc w:val="both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Signature </w:t>
      </w:r>
      <w:r w:rsidR="002E2086" w:rsidRPr="0038150A">
        <w:rPr>
          <w:rFonts w:ascii="Calibri" w:hAnsi="Calibri" w:cstheme="minorHAnsi"/>
          <w:sz w:val="24"/>
          <w:szCs w:val="24"/>
        </w:rPr>
        <w:tab/>
      </w:r>
      <w:r w:rsidR="002E2086" w:rsidRPr="0038150A">
        <w:rPr>
          <w:rFonts w:ascii="Calibri" w:hAnsi="Calibri" w:cstheme="minorHAnsi"/>
          <w:sz w:val="24"/>
          <w:szCs w:val="24"/>
        </w:rPr>
        <w:tab/>
      </w:r>
      <w:r w:rsidR="002E2086" w:rsidRPr="0038150A">
        <w:rPr>
          <w:rFonts w:ascii="Calibri" w:hAnsi="Calibri" w:cstheme="minorHAnsi"/>
          <w:sz w:val="24"/>
          <w:szCs w:val="24"/>
        </w:rPr>
        <w:tab/>
      </w:r>
      <w:r w:rsidR="002E2086" w:rsidRPr="0038150A">
        <w:rPr>
          <w:rFonts w:ascii="Calibri" w:hAnsi="Calibri" w:cstheme="minorHAnsi"/>
          <w:sz w:val="24"/>
          <w:szCs w:val="24"/>
        </w:rPr>
        <w:tab/>
      </w:r>
      <w:r w:rsidR="002E2086" w:rsidRPr="0038150A">
        <w:rPr>
          <w:rFonts w:ascii="Calibri" w:hAnsi="Calibri" w:cstheme="minorHAnsi"/>
          <w:sz w:val="24"/>
          <w:szCs w:val="24"/>
        </w:rPr>
        <w:tab/>
      </w:r>
      <w:r w:rsidR="002E2086" w:rsidRPr="0038150A">
        <w:rPr>
          <w:rFonts w:ascii="Calibri" w:hAnsi="Calibri" w:cstheme="minorHAnsi"/>
          <w:sz w:val="24"/>
          <w:szCs w:val="24"/>
        </w:rPr>
        <w:tab/>
      </w:r>
    </w:p>
    <w:p w14:paraId="79C9C61E" w14:textId="77777777" w:rsidR="002E2086" w:rsidRPr="0038150A" w:rsidRDefault="002E2086" w:rsidP="002E2086">
      <w:pPr>
        <w:jc w:val="both"/>
        <w:rPr>
          <w:rFonts w:ascii="Calibri" w:hAnsi="Calibri" w:cstheme="minorHAnsi"/>
          <w:sz w:val="24"/>
          <w:szCs w:val="24"/>
        </w:rPr>
      </w:pPr>
    </w:p>
    <w:p w14:paraId="58D21C59" w14:textId="77777777" w:rsidR="002E2086" w:rsidRPr="00EC3B82" w:rsidRDefault="002E2086" w:rsidP="002E2086">
      <w:pPr>
        <w:jc w:val="both"/>
        <w:rPr>
          <w:rFonts w:ascii="Calibri" w:hAnsi="Calibri" w:cstheme="minorHAnsi"/>
          <w:sz w:val="20"/>
          <w:szCs w:val="20"/>
        </w:rPr>
      </w:pPr>
    </w:p>
    <w:p w14:paraId="0F966671" w14:textId="207A8348" w:rsidR="002E2086" w:rsidRDefault="002E2086" w:rsidP="002E2086"/>
    <w:p w14:paraId="2160B8A9" w14:textId="77777777" w:rsidR="00827FD2" w:rsidRDefault="00827FD2" w:rsidP="002E2086"/>
    <w:sectPr w:rsidR="00827F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3F8F" w14:textId="77777777" w:rsidR="00E64819" w:rsidRDefault="00E64819" w:rsidP="00827FD2">
      <w:r>
        <w:separator/>
      </w:r>
    </w:p>
  </w:endnote>
  <w:endnote w:type="continuationSeparator" w:id="0">
    <w:p w14:paraId="0A9D1595" w14:textId="77777777" w:rsidR="00E64819" w:rsidRDefault="00E64819" w:rsidP="0082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0B7E" w14:textId="3E24881F" w:rsidR="00827FD2" w:rsidRDefault="00827FD2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1312" behindDoc="1" locked="0" layoutInCell="1" allowOverlap="1" wp14:anchorId="0952E7A0" wp14:editId="5DA7E249">
          <wp:simplePos x="0" y="0"/>
          <wp:positionH relativeFrom="margin">
            <wp:align>center</wp:align>
          </wp:positionH>
          <wp:positionV relativeFrom="page">
            <wp:posOffset>10100945</wp:posOffset>
          </wp:positionV>
          <wp:extent cx="6473020" cy="367199"/>
          <wp:effectExtent l="0" t="0" r="4445" b="0"/>
          <wp:wrapThrough wrapText="bothSides">
            <wp:wrapPolygon edited="0">
              <wp:start x="0" y="0"/>
              <wp:lineTo x="0" y="20180"/>
              <wp:lineTo x="21551" y="20180"/>
              <wp:lineTo x="21551" y="4484"/>
              <wp:lineTo x="6802" y="0"/>
              <wp:lineTo x="0" y="0"/>
            </wp:wrapPolygon>
          </wp:wrapThrough>
          <wp:docPr id="1614965298" name="Image 1614965298" descr="Service de la cohésion soci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A39076" w14:textId="77777777" w:rsidR="00827FD2" w:rsidRDefault="00827F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D345" w14:textId="77777777" w:rsidR="00E64819" w:rsidRDefault="00E64819" w:rsidP="00827FD2">
      <w:r>
        <w:separator/>
      </w:r>
    </w:p>
  </w:footnote>
  <w:footnote w:type="continuationSeparator" w:id="0">
    <w:p w14:paraId="489FD327" w14:textId="77777777" w:rsidR="00E64819" w:rsidRDefault="00E64819" w:rsidP="0082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2889" w14:textId="23CFC67A" w:rsidR="00827FD2" w:rsidRDefault="00827FD2">
    <w:pPr>
      <w:pStyle w:val="En-tte"/>
    </w:pPr>
    <w:r w:rsidRPr="00827FD2">
      <w:rPr>
        <w:rFonts w:ascii="Calibri" w:eastAsia="Calibri" w:hAnsi="Calibri"/>
        <w:noProof/>
        <w:lang w:eastAsia="fr-BE"/>
      </w:rPr>
      <w:drawing>
        <wp:anchor distT="0" distB="0" distL="114300" distR="114300" simplePos="0" relativeHeight="251659264" behindDoc="0" locked="0" layoutInCell="1" allowOverlap="1" wp14:anchorId="07BEF33E" wp14:editId="4ABF18C2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759450" cy="766445"/>
          <wp:effectExtent l="0" t="0" r="0" b="0"/>
          <wp:wrapSquare wrapText="bothSides"/>
          <wp:docPr id="1852605588" name="Image 1852605588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818DAC" w14:textId="77777777" w:rsidR="00827FD2" w:rsidRDefault="00827F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</w:abstractNum>
  <w:abstractNum w:abstractNumId="1" w15:restartNumberingAfterBreak="0">
    <w:nsid w:val="06A50F64"/>
    <w:multiLevelType w:val="hybridMultilevel"/>
    <w:tmpl w:val="52E4839C"/>
    <w:lvl w:ilvl="0" w:tplc="C62657F8">
      <w:start w:val="1"/>
      <w:numFmt w:val="bullet"/>
      <w:lvlText w:val="-"/>
      <w:lvlJc w:val="left"/>
      <w:pPr>
        <w:ind w:left="780" w:hanging="360"/>
      </w:pPr>
      <w:rPr>
        <w:rFonts w:ascii="Source Sans Pro SemiBold" w:hAnsi="Source Sans Pro SemiBold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A163CC"/>
    <w:multiLevelType w:val="hybridMultilevel"/>
    <w:tmpl w:val="858CC0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265465">
    <w:abstractNumId w:val="1"/>
  </w:num>
  <w:num w:numId="2" w16cid:durableId="1328291872">
    <w:abstractNumId w:val="2"/>
  </w:num>
  <w:num w:numId="3" w16cid:durableId="1716468310">
    <w:abstractNumId w:val="0"/>
  </w:num>
  <w:num w:numId="4" w16cid:durableId="1072122546">
    <w:abstractNumId w:val="2"/>
  </w:num>
  <w:num w:numId="5" w16cid:durableId="173319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86"/>
    <w:rsid w:val="00064F2F"/>
    <w:rsid w:val="002E2086"/>
    <w:rsid w:val="0035027C"/>
    <w:rsid w:val="004639D9"/>
    <w:rsid w:val="004E4F3E"/>
    <w:rsid w:val="004F6A9C"/>
    <w:rsid w:val="00827FD2"/>
    <w:rsid w:val="008F1102"/>
    <w:rsid w:val="00960B06"/>
    <w:rsid w:val="00A14531"/>
    <w:rsid w:val="00C72274"/>
    <w:rsid w:val="00CF0BE9"/>
    <w:rsid w:val="00E64819"/>
    <w:rsid w:val="00F2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A7D0"/>
  <w15:chartTrackingRefBased/>
  <w15:docId w15:val="{0717AA2B-45E5-463C-ACB4-875441B7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86"/>
    <w:pPr>
      <w:widowControl w:val="0"/>
      <w:suppressAutoHyphens/>
      <w:spacing w:after="0" w:line="240" w:lineRule="auto"/>
    </w:pPr>
    <w:rPr>
      <w:rFonts w:cs="OpenSymbol"/>
      <w:color w:val="000000"/>
      <w:kern w:val="36"/>
      <w:szCs w:val="36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7F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7FD2"/>
    <w:rPr>
      <w:rFonts w:cs="OpenSymbol"/>
      <w:color w:val="000000"/>
      <w:kern w:val="36"/>
      <w:szCs w:val="36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27F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7FD2"/>
    <w:rPr>
      <w:rFonts w:cs="OpenSymbol"/>
      <w:color w:val="000000"/>
      <w:kern w:val="36"/>
      <w:szCs w:val="36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0B0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0B06"/>
    <w:rPr>
      <w:rFonts w:cs="OpenSymbol"/>
      <w:color w:val="000000"/>
      <w:kern w:val="36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960B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2C97-6985-41AE-8307-AA15D760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SPFB-COCOF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ROUSSEAU</dc:creator>
  <cp:keywords/>
  <dc:description/>
  <cp:lastModifiedBy>Wahiba SALEK CHERGUI</cp:lastModifiedBy>
  <cp:revision>2</cp:revision>
  <dcterms:created xsi:type="dcterms:W3CDTF">2025-07-03T07:49:00Z</dcterms:created>
  <dcterms:modified xsi:type="dcterms:W3CDTF">2025-07-03T07:49:00Z</dcterms:modified>
</cp:coreProperties>
</file>