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E37D" w14:textId="77777777" w:rsidR="002B656C" w:rsidRDefault="002B656C" w:rsidP="00E50784">
      <w:pPr>
        <w:jc w:val="both"/>
        <w:rPr>
          <w:b/>
          <w:bCs/>
          <w:u w:val="single"/>
        </w:rPr>
      </w:pPr>
    </w:p>
    <w:p w14:paraId="133C9C19" w14:textId="0FCEEA7A" w:rsidR="00161A38" w:rsidRPr="00AB5BCE" w:rsidRDefault="000F4D96" w:rsidP="00E50784">
      <w:pPr>
        <w:pBdr>
          <w:top w:val="single" w:sz="4" w:space="1" w:color="auto"/>
          <w:left w:val="single" w:sz="4" w:space="4" w:color="auto"/>
          <w:bottom w:val="single" w:sz="4" w:space="1" w:color="auto"/>
          <w:right w:val="single" w:sz="4" w:space="4" w:color="auto"/>
        </w:pBdr>
        <w:shd w:val="clear" w:color="auto" w:fill="D5DCE4" w:themeFill="text2" w:themeFillTint="33"/>
        <w:jc w:val="center"/>
        <w:rPr>
          <w:b/>
          <w:bCs/>
          <w:sz w:val="24"/>
          <w:szCs w:val="24"/>
        </w:rPr>
      </w:pPr>
      <w:r w:rsidRPr="00AB5BCE">
        <w:rPr>
          <w:b/>
          <w:bCs/>
          <w:sz w:val="24"/>
          <w:szCs w:val="24"/>
        </w:rPr>
        <w:t>Le soutien à la formation des volontaires</w:t>
      </w:r>
      <w:r w:rsidR="00A624FC" w:rsidRPr="00AB5BCE">
        <w:rPr>
          <w:b/>
          <w:bCs/>
          <w:sz w:val="24"/>
          <w:szCs w:val="24"/>
        </w:rPr>
        <w:t xml:space="preserve"> en </w:t>
      </w:r>
      <w:r w:rsidR="00AB5BCE">
        <w:rPr>
          <w:b/>
          <w:bCs/>
          <w:sz w:val="24"/>
          <w:szCs w:val="24"/>
        </w:rPr>
        <w:t>Cohésion</w:t>
      </w:r>
      <w:r w:rsidR="00A624FC" w:rsidRPr="00AB5BCE">
        <w:rPr>
          <w:b/>
          <w:bCs/>
          <w:sz w:val="24"/>
          <w:szCs w:val="24"/>
        </w:rPr>
        <w:t xml:space="preserve"> sociale</w:t>
      </w:r>
    </w:p>
    <w:p w14:paraId="70216886" w14:textId="4CB3C2CE" w:rsidR="000F4D96" w:rsidRDefault="000F4D96" w:rsidP="00E50784">
      <w:pPr>
        <w:jc w:val="both"/>
      </w:pPr>
    </w:p>
    <w:p w14:paraId="2B3A19C6" w14:textId="4BFC2E13" w:rsidR="00D121CC" w:rsidRDefault="00A624FC" w:rsidP="00E50784">
      <w:pPr>
        <w:jc w:val="both"/>
      </w:pPr>
      <w:r w:rsidRPr="00A624FC">
        <w:t>Les</w:t>
      </w:r>
      <w:r w:rsidR="000F4D96" w:rsidRPr="00A624FC">
        <w:t xml:space="preserve"> opérateurs agréés</w:t>
      </w:r>
      <w:r w:rsidR="00D80E9A">
        <w:t xml:space="preserve"> ou en cours d’agrément</w:t>
      </w:r>
      <w:r w:rsidR="000F4D96" w:rsidRPr="00A624FC">
        <w:t xml:space="preserve"> dans le cadre du dispositif de </w:t>
      </w:r>
      <w:r w:rsidR="00AB5BCE">
        <w:t>Cohésion</w:t>
      </w:r>
      <w:r w:rsidR="000F4D96" w:rsidRPr="00A624FC">
        <w:t xml:space="preserve"> Sociale</w:t>
      </w:r>
      <w:r w:rsidR="00AD3F67" w:rsidRPr="00A624FC">
        <w:t xml:space="preserve"> </w:t>
      </w:r>
      <w:r w:rsidR="000F4D96" w:rsidRPr="00A624FC">
        <w:t>peuvent introduire une</w:t>
      </w:r>
      <w:r w:rsidR="000F4D96">
        <w:t xml:space="preserve"> demande de soutien à la formation des volontaires.</w:t>
      </w:r>
      <w:r w:rsidR="007F2EFD">
        <w:t xml:space="preserve"> </w:t>
      </w:r>
    </w:p>
    <w:p w14:paraId="5DCD8DA6" w14:textId="687247DF" w:rsidR="00AB5BCE" w:rsidRPr="00D80E9A" w:rsidRDefault="00A36F1D" w:rsidP="00E50784">
      <w:pPr>
        <w:jc w:val="both"/>
      </w:pPr>
      <w:r w:rsidRPr="00A624FC">
        <w:t xml:space="preserve">Une liste des formations en lien avec la </w:t>
      </w:r>
      <w:r w:rsidR="00AB5BCE">
        <w:t>Cohésion</w:t>
      </w:r>
      <w:r w:rsidRPr="00A624FC">
        <w:t xml:space="preserve"> sociale et </w:t>
      </w:r>
      <w:r w:rsidR="00083638" w:rsidRPr="00A624FC">
        <w:t>alimentée</w:t>
      </w:r>
      <w:r w:rsidRPr="00A624FC">
        <w:t xml:space="preserve"> par le CRACS est</w:t>
      </w:r>
      <w:r w:rsidR="00B21844">
        <w:t xml:space="preserve"> </w:t>
      </w:r>
      <w:r w:rsidR="00FF7580">
        <w:t>disponible</w:t>
      </w:r>
      <w:r w:rsidRPr="00A624FC">
        <w:t xml:space="preserve"> sur le site de la </w:t>
      </w:r>
      <w:r w:rsidR="004E215F" w:rsidRPr="00D80E9A">
        <w:t xml:space="preserve">COCOF </w:t>
      </w:r>
      <w:r w:rsidR="00FF7580" w:rsidRPr="00D80E9A">
        <w:t xml:space="preserve">via le lien </w:t>
      </w:r>
      <w:hyperlink r:id="rId6" w:history="1">
        <w:r w:rsidR="00FF7580" w:rsidRPr="00D80E9A">
          <w:rPr>
            <w:rStyle w:val="Lienhypertexte"/>
            <w:color w:val="auto"/>
            <w:highlight w:val="yellow"/>
          </w:rPr>
          <w:t>suivant</w:t>
        </w:r>
      </w:hyperlink>
      <w:r w:rsidR="00FF7580" w:rsidRPr="00D80E9A">
        <w:t xml:space="preserve">. </w:t>
      </w:r>
    </w:p>
    <w:p w14:paraId="4247ADD3" w14:textId="1EF523D2" w:rsidR="00083638" w:rsidRPr="00A624FC" w:rsidRDefault="00206D3B" w:rsidP="00E50784">
      <w:pPr>
        <w:jc w:val="both"/>
      </w:pPr>
      <w:hyperlink r:id="rId7" w:history="1"/>
      <w:r w:rsidR="00083638" w:rsidRPr="00A624FC">
        <w:t xml:space="preserve">Cette liste n’est pas exhaustive </w:t>
      </w:r>
      <w:r w:rsidR="00D80E9A">
        <w:t>et</w:t>
      </w:r>
      <w:r w:rsidR="00083638" w:rsidRPr="00A624FC">
        <w:t xml:space="preserve"> si la formation n’est pas reprise,</w:t>
      </w:r>
      <w:r w:rsidR="00D80E9A">
        <w:t xml:space="preserve"> il est possible d’en proposer une autre mais</w:t>
      </w:r>
      <w:r w:rsidR="00083638" w:rsidRPr="00A624FC">
        <w:t xml:space="preserve"> il faudra justifier le lien avec l’action prioritaire que vous menez en </w:t>
      </w:r>
      <w:r w:rsidR="00AB5BCE">
        <w:t>Cohésion</w:t>
      </w:r>
      <w:r w:rsidR="00083638" w:rsidRPr="00A624FC">
        <w:t xml:space="preserve"> sociale. </w:t>
      </w:r>
    </w:p>
    <w:p w14:paraId="6B4552E2" w14:textId="77777777" w:rsidR="00D80E9A" w:rsidRPr="0076368B" w:rsidRDefault="00D80E9A" w:rsidP="00D80E9A">
      <w:pPr>
        <w:rPr>
          <w:rFonts w:cstheme="minorHAnsi"/>
        </w:rPr>
      </w:pPr>
      <w:r w:rsidRPr="0076368B">
        <w:rPr>
          <w:rFonts w:cstheme="minorHAnsi"/>
        </w:rPr>
        <w:t xml:space="preserve">Les opérateurs peuvent demander ce soutien à condition qu’ils proposent une ou </w:t>
      </w:r>
      <w:r>
        <w:rPr>
          <w:rFonts w:cstheme="minorHAnsi"/>
        </w:rPr>
        <w:t>plusieurs</w:t>
      </w:r>
      <w:r w:rsidRPr="0076368B">
        <w:rPr>
          <w:rFonts w:cstheme="minorHAnsi"/>
        </w:rPr>
        <w:t xml:space="preserve"> formation</w:t>
      </w:r>
      <w:r>
        <w:rPr>
          <w:rFonts w:cstheme="minorHAnsi"/>
        </w:rPr>
        <w:t>(</w:t>
      </w:r>
      <w:r w:rsidRPr="0076368B">
        <w:rPr>
          <w:rFonts w:cstheme="minorHAnsi"/>
        </w:rPr>
        <w:t>s</w:t>
      </w:r>
      <w:r>
        <w:rPr>
          <w:rFonts w:cstheme="minorHAnsi"/>
        </w:rPr>
        <w:t>)</w:t>
      </w:r>
      <w:r w:rsidRPr="0076368B">
        <w:rPr>
          <w:rFonts w:cstheme="minorHAnsi"/>
        </w:rPr>
        <w:t xml:space="preserve"> qui :</w:t>
      </w:r>
    </w:p>
    <w:p w14:paraId="5D89AB60" w14:textId="77777777" w:rsidR="00D80E9A" w:rsidRPr="0076368B" w:rsidRDefault="00D80E9A" w:rsidP="00D80E9A">
      <w:pPr>
        <w:pStyle w:val="Paragraphedeliste"/>
        <w:numPr>
          <w:ilvl w:val="0"/>
          <w:numId w:val="1"/>
        </w:numPr>
        <w:rPr>
          <w:rFonts w:cstheme="minorHAnsi"/>
        </w:rPr>
      </w:pPr>
      <w:r w:rsidRPr="0076368B">
        <w:rPr>
          <w:rFonts w:cstheme="minorHAnsi"/>
        </w:rPr>
        <w:t>Correspond</w:t>
      </w:r>
      <w:r>
        <w:rPr>
          <w:rFonts w:cstheme="minorHAnsi"/>
        </w:rPr>
        <w:t>(</w:t>
      </w:r>
      <w:r w:rsidRPr="0076368B">
        <w:rPr>
          <w:rFonts w:cstheme="minorHAnsi"/>
        </w:rPr>
        <w:t>ent</w:t>
      </w:r>
      <w:r>
        <w:rPr>
          <w:rFonts w:cstheme="minorHAnsi"/>
        </w:rPr>
        <w:t>)</w:t>
      </w:r>
      <w:r w:rsidRPr="0076368B">
        <w:rPr>
          <w:rFonts w:cstheme="minorHAnsi"/>
        </w:rPr>
        <w:t xml:space="preserve"> aux objectifs du projet reconnu en Cohésion sociale ;</w:t>
      </w:r>
    </w:p>
    <w:p w14:paraId="058064B6" w14:textId="77777777" w:rsidR="00D80E9A" w:rsidRPr="0076368B" w:rsidRDefault="00D80E9A" w:rsidP="00D80E9A">
      <w:pPr>
        <w:pStyle w:val="Paragraphedeliste"/>
        <w:numPr>
          <w:ilvl w:val="0"/>
          <w:numId w:val="1"/>
        </w:numPr>
        <w:rPr>
          <w:rFonts w:cstheme="minorHAnsi"/>
        </w:rPr>
      </w:pPr>
      <w:r w:rsidRPr="0076368B">
        <w:rPr>
          <w:rFonts w:cstheme="minorHAnsi"/>
        </w:rPr>
        <w:t>Renforce</w:t>
      </w:r>
      <w:r>
        <w:rPr>
          <w:rFonts w:cstheme="minorHAnsi"/>
        </w:rPr>
        <w:t>(</w:t>
      </w:r>
      <w:r w:rsidRPr="0076368B">
        <w:rPr>
          <w:rFonts w:cstheme="minorHAnsi"/>
        </w:rPr>
        <w:t>nt</w:t>
      </w:r>
      <w:r>
        <w:rPr>
          <w:rFonts w:cstheme="minorHAnsi"/>
        </w:rPr>
        <w:t>)</w:t>
      </w:r>
      <w:r w:rsidRPr="0076368B">
        <w:rPr>
          <w:rFonts w:cstheme="minorHAnsi"/>
        </w:rPr>
        <w:t xml:space="preserve"> les capacités et </w:t>
      </w:r>
      <w:r>
        <w:rPr>
          <w:rFonts w:cstheme="minorHAnsi"/>
        </w:rPr>
        <w:t xml:space="preserve">les </w:t>
      </w:r>
      <w:r w:rsidRPr="0076368B">
        <w:rPr>
          <w:rFonts w:cstheme="minorHAnsi"/>
        </w:rPr>
        <w:t>compétences des volontaires exerçant des responsabilités d’encadrement</w:t>
      </w:r>
      <w:r>
        <w:rPr>
          <w:rFonts w:cstheme="minorHAnsi"/>
        </w:rPr>
        <w:t xml:space="preserve"> et/ou</w:t>
      </w:r>
      <w:r w:rsidRPr="0076368B">
        <w:rPr>
          <w:rFonts w:cstheme="minorHAnsi"/>
        </w:rPr>
        <w:t xml:space="preserve"> dispensant des formations </w:t>
      </w:r>
      <w:r>
        <w:rPr>
          <w:rFonts w:cstheme="minorHAnsi"/>
        </w:rPr>
        <w:t>et/</w:t>
      </w:r>
      <w:r w:rsidRPr="0076368B">
        <w:rPr>
          <w:rFonts w:cstheme="minorHAnsi"/>
        </w:rPr>
        <w:t>ou gérant des projets ;</w:t>
      </w:r>
    </w:p>
    <w:p w14:paraId="29A43DA3" w14:textId="77777777" w:rsidR="00D80E9A" w:rsidRPr="0076368B" w:rsidRDefault="00D80E9A" w:rsidP="00D80E9A">
      <w:pPr>
        <w:pStyle w:val="Paragraphedeliste"/>
        <w:numPr>
          <w:ilvl w:val="0"/>
          <w:numId w:val="1"/>
        </w:numPr>
        <w:rPr>
          <w:rFonts w:cstheme="minorHAnsi"/>
        </w:rPr>
      </w:pPr>
      <w:r w:rsidRPr="0076368B">
        <w:rPr>
          <w:rFonts w:cstheme="minorHAnsi"/>
        </w:rPr>
        <w:t>Se déroule</w:t>
      </w:r>
      <w:r>
        <w:rPr>
          <w:rFonts w:cstheme="minorHAnsi"/>
        </w:rPr>
        <w:t>(</w:t>
      </w:r>
      <w:r w:rsidRPr="0076368B">
        <w:rPr>
          <w:rFonts w:cstheme="minorHAnsi"/>
        </w:rPr>
        <w:t>nt</w:t>
      </w:r>
      <w:r>
        <w:rPr>
          <w:rFonts w:cstheme="minorHAnsi"/>
        </w:rPr>
        <w:t>)</w:t>
      </w:r>
      <w:r w:rsidRPr="0076368B">
        <w:rPr>
          <w:rFonts w:cstheme="minorHAnsi"/>
        </w:rPr>
        <w:t xml:space="preserve"> dans le cadre de formations collectives ;</w:t>
      </w:r>
    </w:p>
    <w:p w14:paraId="1CDD4D71" w14:textId="77777777" w:rsidR="00D80E9A" w:rsidRPr="0076368B" w:rsidRDefault="00D80E9A" w:rsidP="00D80E9A">
      <w:pPr>
        <w:pStyle w:val="Paragraphedeliste"/>
        <w:numPr>
          <w:ilvl w:val="0"/>
          <w:numId w:val="1"/>
        </w:numPr>
        <w:rPr>
          <w:rFonts w:cstheme="minorHAnsi"/>
        </w:rPr>
      </w:pPr>
      <w:r>
        <w:rPr>
          <w:rFonts w:cstheme="minorHAnsi"/>
        </w:rPr>
        <w:t>Est/s</w:t>
      </w:r>
      <w:r w:rsidRPr="0076368B">
        <w:rPr>
          <w:rFonts w:cstheme="minorHAnsi"/>
        </w:rPr>
        <w:t>ont dispensée</w:t>
      </w:r>
      <w:r>
        <w:rPr>
          <w:rFonts w:cstheme="minorHAnsi"/>
        </w:rPr>
        <w:t>(</w:t>
      </w:r>
      <w:r w:rsidRPr="0076368B">
        <w:rPr>
          <w:rFonts w:cstheme="minorHAnsi"/>
        </w:rPr>
        <w:t>s</w:t>
      </w:r>
      <w:r>
        <w:rPr>
          <w:rFonts w:cstheme="minorHAnsi"/>
        </w:rPr>
        <w:t>)</w:t>
      </w:r>
      <w:r w:rsidRPr="0076368B">
        <w:rPr>
          <w:rFonts w:cstheme="minorHAnsi"/>
        </w:rPr>
        <w:t xml:space="preserve"> par des opérateurs de formation jouissant d’une expertise et figurant dans une liste actualisée, non exhaustive, mise à disposition par le CRACS. Si la demande de formation n’est pas une formation reprise dans la liste pré-mentionnée, l’ASBL devra décrire le lien avec l’action prioritaire pour laquelle l’opérateur est financé en cohésion sociale</w:t>
      </w:r>
      <w:r>
        <w:rPr>
          <w:rFonts w:cstheme="minorHAnsi"/>
        </w:rPr>
        <w:t>.</w:t>
      </w:r>
    </w:p>
    <w:p w14:paraId="70F09681" w14:textId="77777777" w:rsidR="00D80E9A" w:rsidRPr="0076368B" w:rsidRDefault="00D80E9A" w:rsidP="00D80E9A">
      <w:pPr>
        <w:pStyle w:val="Paragraphedeliste"/>
        <w:numPr>
          <w:ilvl w:val="0"/>
          <w:numId w:val="1"/>
        </w:numPr>
        <w:rPr>
          <w:rFonts w:cstheme="minorHAnsi"/>
        </w:rPr>
      </w:pPr>
      <w:r w:rsidRPr="0076368B">
        <w:rPr>
          <w:rFonts w:cstheme="minorHAnsi"/>
        </w:rPr>
        <w:t>É</w:t>
      </w:r>
      <w:r>
        <w:rPr>
          <w:rFonts w:cstheme="minorHAnsi"/>
        </w:rPr>
        <w:t>tabli</w:t>
      </w:r>
      <w:r w:rsidRPr="0076368B">
        <w:rPr>
          <w:rFonts w:cstheme="minorHAnsi"/>
        </w:rPr>
        <w:t>sse</w:t>
      </w:r>
      <w:r>
        <w:rPr>
          <w:rFonts w:cstheme="minorHAnsi"/>
        </w:rPr>
        <w:t>(</w:t>
      </w:r>
      <w:r w:rsidRPr="0076368B">
        <w:rPr>
          <w:rFonts w:cstheme="minorHAnsi"/>
        </w:rPr>
        <w:t>nt</w:t>
      </w:r>
      <w:r>
        <w:rPr>
          <w:rFonts w:cstheme="minorHAnsi"/>
        </w:rPr>
        <w:t>)</w:t>
      </w:r>
      <w:r w:rsidRPr="0076368B">
        <w:rPr>
          <w:rFonts w:cstheme="minorHAnsi"/>
        </w:rPr>
        <w:t xml:space="preserve"> une convention avec le ou les volontaire</w:t>
      </w:r>
      <w:r>
        <w:rPr>
          <w:rFonts w:cstheme="minorHAnsi"/>
        </w:rPr>
        <w:t>(</w:t>
      </w:r>
      <w:r w:rsidRPr="0076368B">
        <w:rPr>
          <w:rFonts w:cstheme="minorHAnsi"/>
        </w:rPr>
        <w:t>s</w:t>
      </w:r>
      <w:r>
        <w:rPr>
          <w:rFonts w:cstheme="minorHAnsi"/>
        </w:rPr>
        <w:t>)</w:t>
      </w:r>
      <w:r w:rsidRPr="0076368B">
        <w:rPr>
          <w:rFonts w:cstheme="minorHAnsi"/>
        </w:rPr>
        <w:t xml:space="preserve"> précisant les objectifs de la formation, son contenu succinct, l’organisme de formation, le nombre d’heures de formation, l’éventuelle certification souhaitée et les éventuels remboursements de frais. Cette convention devra être jointe au dossier de pièces justificatives à transmettre à la COCOF.</w:t>
      </w:r>
    </w:p>
    <w:p w14:paraId="1700E6EC" w14:textId="1991AE72" w:rsidR="000F4D96" w:rsidRPr="00A624FC" w:rsidRDefault="000F4D96" w:rsidP="00D80E9A">
      <w:pPr>
        <w:pStyle w:val="Paragraphedeliste"/>
        <w:jc w:val="both"/>
      </w:pPr>
    </w:p>
    <w:p w14:paraId="30ED0BE6" w14:textId="230DC401" w:rsidR="00C40DD3" w:rsidRPr="00A624FC" w:rsidRDefault="00C40DD3" w:rsidP="00E50784">
      <w:pPr>
        <w:jc w:val="both"/>
      </w:pPr>
      <w:r w:rsidRPr="00A624FC">
        <w:t>L’opérateur agréé</w:t>
      </w:r>
      <w:r w:rsidR="00D80E9A">
        <w:t xml:space="preserve"> ou en cours d’agrément</w:t>
      </w:r>
      <w:r w:rsidRPr="00A624FC">
        <w:t xml:space="preserve"> s’engage à couvrir tous les frais afférents à la formation du ou des volontaires.</w:t>
      </w:r>
      <w:r w:rsidR="00D121CC" w:rsidRPr="00A624FC">
        <w:t xml:space="preserve">  </w:t>
      </w:r>
      <w:r w:rsidR="00A9191E" w:rsidRPr="00A624FC">
        <w:t>Les frais de nourriture, d’hébergement et de déplacement ne sont pas à charge de la COCOF.</w:t>
      </w:r>
    </w:p>
    <w:p w14:paraId="7A2188A2" w14:textId="37E99BA9" w:rsidR="000F4D96" w:rsidRDefault="000F4D96" w:rsidP="00E50784">
      <w:pPr>
        <w:jc w:val="both"/>
      </w:pPr>
      <w:r>
        <w:t xml:space="preserve">Ce soutien </w:t>
      </w:r>
      <w:r w:rsidR="00D80E9A">
        <w:t xml:space="preserve">financier </w:t>
      </w:r>
      <w:r w:rsidRPr="000941CF">
        <w:rPr>
          <w:b/>
          <w:bCs/>
        </w:rPr>
        <w:t xml:space="preserve">ne </w:t>
      </w:r>
      <w:r w:rsidR="00D80E9A">
        <w:rPr>
          <w:b/>
          <w:bCs/>
        </w:rPr>
        <w:t>couvre</w:t>
      </w:r>
      <w:r w:rsidRPr="000941CF">
        <w:rPr>
          <w:b/>
          <w:bCs/>
        </w:rPr>
        <w:t xml:space="preserve"> pas</w:t>
      </w:r>
      <w:r>
        <w:t xml:space="preserve"> les formations à caractère individuel ou de développement personnel, les conférences, les séances d’information, les journées d’étude ou tout ce qui relève des missions habituelles de l’opérateur.</w:t>
      </w:r>
    </w:p>
    <w:p w14:paraId="1F51B5F0" w14:textId="4AEBD853" w:rsidR="00AB5BCE" w:rsidRDefault="000F4D96" w:rsidP="00E50784">
      <w:pPr>
        <w:jc w:val="both"/>
      </w:pPr>
      <w:r>
        <w:t xml:space="preserve">Les opérateurs doivent adresser une demande auprès des services de la </w:t>
      </w:r>
      <w:r w:rsidR="00AB5BCE">
        <w:t>Cohésion</w:t>
      </w:r>
      <w:r>
        <w:t xml:space="preserve"> Sociale en remplissant les documents adéquats téléchargeables via le site de la </w:t>
      </w:r>
      <w:r w:rsidR="00D121CC">
        <w:t>COCOF</w:t>
      </w:r>
      <w:r w:rsidR="000941CF">
        <w:t xml:space="preserve"> </w:t>
      </w:r>
      <w:r w:rsidR="00D121CC">
        <w:t xml:space="preserve"> </w:t>
      </w:r>
      <w:hyperlink r:id="rId8" w:history="1">
        <w:r w:rsidR="00AB5BCE" w:rsidRPr="00A03325">
          <w:rPr>
            <w:rStyle w:val="Lienhypertexte"/>
          </w:rPr>
          <w:t>https://ccf.brussels/nos-services/diversite-et-citoyennete/subsides-cohesion-sociale/formation-des-volontaires-de-cohesion-sociale/</w:t>
        </w:r>
      </w:hyperlink>
    </w:p>
    <w:p w14:paraId="1E919B3E" w14:textId="2C24A68F" w:rsidR="000F4D96" w:rsidRDefault="00AB5BCE" w:rsidP="00E50784">
      <w:pPr>
        <w:jc w:val="both"/>
      </w:pPr>
      <w:r>
        <w:t xml:space="preserve">Ils devront y </w:t>
      </w:r>
      <w:r w:rsidR="000941CF">
        <w:t>mentionn</w:t>
      </w:r>
      <w:r>
        <w:t>er</w:t>
      </w:r>
      <w:r w:rsidR="000941CF">
        <w:t xml:space="preserve"> notamment la description du projet, le budget de l’activité et de l’opérateur.</w:t>
      </w:r>
    </w:p>
    <w:p w14:paraId="172D4A6D" w14:textId="776D255E" w:rsidR="00CE1210" w:rsidRPr="00A624FC" w:rsidRDefault="000941CF" w:rsidP="00E50784">
      <w:pPr>
        <w:jc w:val="both"/>
      </w:pPr>
      <w:r>
        <w:t>Ce soutien financier peut atteindre un montant horaire de maximum 35€ (</w:t>
      </w:r>
      <w:r w:rsidRPr="00A624FC">
        <w:t xml:space="preserve">montant qui sera indexé annuellement). </w:t>
      </w:r>
      <w:r w:rsidR="00206D3B">
        <w:t>Le montant indexé 2024 s’élève à 41,10 €/h.</w:t>
      </w:r>
    </w:p>
    <w:p w14:paraId="6560FB95" w14:textId="3E1A5712" w:rsidR="00CE1210" w:rsidRDefault="00CE1210" w:rsidP="00E50784">
      <w:pPr>
        <w:jc w:val="both"/>
      </w:pPr>
      <w:r>
        <w:t>Pour les formations non résidentielles, l</w:t>
      </w:r>
      <w:r w:rsidR="000941CF">
        <w:t xml:space="preserve">e nombre d’heures prises en compte par journée de formation est de </w:t>
      </w:r>
      <w:r w:rsidR="000941CF" w:rsidRPr="000941CF">
        <w:rPr>
          <w:b/>
          <w:bCs/>
        </w:rPr>
        <w:t>maximum 7</w:t>
      </w:r>
      <w:r w:rsidR="000941CF">
        <w:t xml:space="preserve"> </w:t>
      </w:r>
      <w:r w:rsidR="000941CF" w:rsidRPr="000941CF">
        <w:rPr>
          <w:b/>
          <w:bCs/>
        </w:rPr>
        <w:t>heures</w:t>
      </w:r>
      <w:r w:rsidR="00A9191E">
        <w:t>.</w:t>
      </w:r>
    </w:p>
    <w:p w14:paraId="05AD751D" w14:textId="2FA4D40C" w:rsidR="000941CF" w:rsidRPr="00A624FC" w:rsidRDefault="00CE1210" w:rsidP="00E50784">
      <w:pPr>
        <w:jc w:val="both"/>
      </w:pPr>
      <w:r w:rsidRPr="00A624FC">
        <w:lastRenderedPageBreak/>
        <w:t xml:space="preserve">Pour les formations résidentielles, le nombre d’heures prises en compte par journée de formation </w:t>
      </w:r>
      <w:r w:rsidR="001C69B1" w:rsidRPr="00A624FC">
        <w:t>est de</w:t>
      </w:r>
      <w:r w:rsidR="000941CF" w:rsidRPr="00A624FC">
        <w:t xml:space="preserve"> </w:t>
      </w:r>
      <w:r w:rsidR="000941CF" w:rsidRPr="00A624FC">
        <w:rPr>
          <w:b/>
          <w:bCs/>
        </w:rPr>
        <w:t>maximum 9 heures</w:t>
      </w:r>
      <w:r w:rsidR="000941CF" w:rsidRPr="00A624FC">
        <w:t xml:space="preserve"> lorsque la journée de formation est suivie d’une nuit et d’une autre journée de formation e</w:t>
      </w:r>
      <w:r w:rsidR="00A9191E" w:rsidRPr="00A624FC">
        <w:t>n</w:t>
      </w:r>
      <w:r w:rsidR="000941CF" w:rsidRPr="00A624FC">
        <w:t xml:space="preserve"> résidentiel</w:t>
      </w:r>
      <w:r w:rsidR="00167A3A" w:rsidRPr="00A624FC">
        <w:t>.</w:t>
      </w:r>
    </w:p>
    <w:p w14:paraId="2047C0F9" w14:textId="4ED9F390" w:rsidR="008E6874" w:rsidRPr="00A624FC" w:rsidRDefault="008E6874" w:rsidP="00E50784">
      <w:pPr>
        <w:jc w:val="both"/>
      </w:pPr>
      <w:r w:rsidRPr="00A624FC">
        <w:t xml:space="preserve">L’octroi de subvention est soumis à l’approbation de la Ministre en charge de la </w:t>
      </w:r>
      <w:r w:rsidR="00AB5BCE">
        <w:t>Cohésion</w:t>
      </w:r>
      <w:r w:rsidRPr="00A624FC">
        <w:t xml:space="preserve"> </w:t>
      </w:r>
      <w:r w:rsidR="002B0440" w:rsidRPr="00A624FC">
        <w:t>sociale de</w:t>
      </w:r>
      <w:r w:rsidRPr="00A624FC">
        <w:t xml:space="preserve"> la Commission communautaire française. En cas d’acceptation, il fera l’objet d’un arrêté qui en précisera les modalités. Une notification de cet arrêté sera </w:t>
      </w:r>
      <w:r w:rsidR="002B656C" w:rsidRPr="00A624FC">
        <w:t xml:space="preserve">alors </w:t>
      </w:r>
      <w:r w:rsidRPr="00A624FC">
        <w:t>envoyée par les services du Collège à l’opérateur.</w:t>
      </w:r>
    </w:p>
    <w:p w14:paraId="351481A4" w14:textId="150F0276" w:rsidR="008E6874" w:rsidRPr="00A624FC" w:rsidRDefault="008E6874" w:rsidP="00E50784">
      <w:pPr>
        <w:jc w:val="both"/>
      </w:pPr>
      <w:r w:rsidRPr="00A624FC">
        <w:t>Si une s</w:t>
      </w:r>
      <w:r w:rsidR="00E9664A" w:rsidRPr="00A624FC">
        <w:t xml:space="preserve">ubvention </w:t>
      </w:r>
      <w:r w:rsidRPr="00A624FC">
        <w:t xml:space="preserve">est octroyée celle-ci sera </w:t>
      </w:r>
      <w:r w:rsidR="00E9664A" w:rsidRPr="00A624FC">
        <w:t xml:space="preserve">liquidée </w:t>
      </w:r>
      <w:r w:rsidRPr="00A624FC">
        <w:t xml:space="preserve">en deux tranches : </w:t>
      </w:r>
    </w:p>
    <w:p w14:paraId="18B75024" w14:textId="2835E5E2" w:rsidR="008E6874" w:rsidRPr="00A624FC" w:rsidRDefault="001C69B1" w:rsidP="00E50784">
      <w:pPr>
        <w:pStyle w:val="Paragraphedeliste"/>
        <w:numPr>
          <w:ilvl w:val="0"/>
          <w:numId w:val="3"/>
        </w:numPr>
        <w:jc w:val="both"/>
      </w:pPr>
      <w:r w:rsidRPr="00A624FC">
        <w:t>Une</w:t>
      </w:r>
      <w:r w:rsidR="008E6874" w:rsidRPr="00A624FC">
        <w:t xml:space="preserve"> première tranche correspondant à </w:t>
      </w:r>
      <w:r w:rsidR="00E9664A" w:rsidRPr="00A624FC">
        <w:t xml:space="preserve">80% du montant attribué </w:t>
      </w:r>
      <w:r w:rsidR="008E6874" w:rsidRPr="00A624FC">
        <w:t xml:space="preserve">sera liquidée après réception </w:t>
      </w:r>
      <w:r w:rsidR="00E9664A" w:rsidRPr="00A624FC">
        <w:t>d’une déclaration de créance</w:t>
      </w:r>
      <w:r w:rsidR="0086574C" w:rsidRPr="00A624FC">
        <w:t xml:space="preserve"> signée par le mandataire de l’</w:t>
      </w:r>
      <w:r>
        <w:t>ASBL</w:t>
      </w:r>
      <w:r w:rsidR="0086574C" w:rsidRPr="00A624FC">
        <w:t xml:space="preserve">. </w:t>
      </w:r>
    </w:p>
    <w:p w14:paraId="00D22057" w14:textId="2BE1F0F5" w:rsidR="0086574C" w:rsidRPr="00A624FC" w:rsidRDefault="001C69B1" w:rsidP="00E50784">
      <w:pPr>
        <w:pStyle w:val="Paragraphedeliste"/>
        <w:numPr>
          <w:ilvl w:val="0"/>
          <w:numId w:val="3"/>
        </w:numPr>
        <w:jc w:val="both"/>
      </w:pPr>
      <w:r w:rsidRPr="00A624FC">
        <w:t>Le</w:t>
      </w:r>
      <w:r w:rsidR="0086574C" w:rsidRPr="00A624FC">
        <w:t xml:space="preserve"> solde de la subvention sera liquidé l’année </w:t>
      </w:r>
      <w:r w:rsidRPr="00A624FC">
        <w:t>suivante, sur</w:t>
      </w:r>
      <w:r w:rsidR="0086574C" w:rsidRPr="00A624FC">
        <w:t xml:space="preserve"> base d’une déclaration de créance, du compte recettes/dépenses de l’association et de l’activité financée, du tableau récapitulatif des pièces justificatives</w:t>
      </w:r>
      <w:r w:rsidR="000922DD" w:rsidRPr="00A624FC">
        <w:t>, des factures relatives aux frais de formation</w:t>
      </w:r>
      <w:r w:rsidR="00A624FC" w:rsidRPr="00A624FC">
        <w:t xml:space="preserve"> et de leurs preuves de paiement</w:t>
      </w:r>
      <w:r w:rsidR="008E6874" w:rsidRPr="00A624FC">
        <w:t xml:space="preserve">, d’une copie de la convention signée entre le volontaire et l’opérateur </w:t>
      </w:r>
      <w:r w:rsidR="0086574C" w:rsidRPr="00A624FC">
        <w:t>ainsi que de l’attestation sur l’honneur de non-double emploi des pièces justificatives.</w:t>
      </w:r>
      <w:r w:rsidR="002B656C" w:rsidRPr="00A624FC">
        <w:t xml:space="preserve"> </w:t>
      </w:r>
      <w:r w:rsidR="0086574C" w:rsidRPr="00A624FC">
        <w:t>Ces documents devront être transmis au plus tard pour le 31 janvier de l’année qui suit l’octroi du subside.</w:t>
      </w:r>
    </w:p>
    <w:p w14:paraId="07C538DC" w14:textId="5DA05A3C" w:rsidR="007F3862" w:rsidRPr="00A624FC" w:rsidRDefault="0045312A" w:rsidP="00E50784">
      <w:pPr>
        <w:jc w:val="both"/>
      </w:pPr>
      <w:r w:rsidRPr="00A624FC">
        <w:t>Un modèle de convention entre l’</w:t>
      </w:r>
      <w:r w:rsidR="001C69B1">
        <w:t>ASBL</w:t>
      </w:r>
      <w:r w:rsidRPr="00A624FC">
        <w:t xml:space="preserve"> et le ou les volontaires </w:t>
      </w:r>
      <w:r w:rsidR="00A624FC" w:rsidRPr="00A624FC">
        <w:t xml:space="preserve">est également téléchargeable sur le </w:t>
      </w:r>
      <w:r w:rsidR="00563280" w:rsidRPr="00A624FC">
        <w:t>site de</w:t>
      </w:r>
      <w:r w:rsidRPr="00A624FC">
        <w:t xml:space="preserve"> la COCOF.</w:t>
      </w:r>
      <w:r w:rsidR="00AB5BCE">
        <w:t xml:space="preserve"> </w:t>
      </w:r>
      <w:hyperlink r:id="rId9" w:history="1">
        <w:r w:rsidR="00AB5BCE" w:rsidRPr="00A03325">
          <w:rPr>
            <w:rStyle w:val="Lienhypertexte"/>
          </w:rPr>
          <w:t>https://ccf.brussels/nos-services/diversite-et-citoyennete/subsides-cohesion-sociale/formation-des-volontaires-de-cohesion-sociale/</w:t>
        </w:r>
      </w:hyperlink>
      <w:r w:rsidR="00563280">
        <w:t xml:space="preserve"> </w:t>
      </w:r>
    </w:p>
    <w:sectPr w:rsidR="007F3862" w:rsidRPr="00A62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419DE"/>
    <w:multiLevelType w:val="hybridMultilevel"/>
    <w:tmpl w:val="9BD4B45C"/>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6B4F039E"/>
    <w:multiLevelType w:val="hybridMultilevel"/>
    <w:tmpl w:val="E74C14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5127541"/>
    <w:multiLevelType w:val="hybridMultilevel"/>
    <w:tmpl w:val="0764E700"/>
    <w:lvl w:ilvl="0" w:tplc="051C3E72">
      <w:start w:val="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848919">
    <w:abstractNumId w:val="1"/>
  </w:num>
  <w:num w:numId="2" w16cid:durableId="1796024935">
    <w:abstractNumId w:val="2"/>
  </w:num>
  <w:num w:numId="3" w16cid:durableId="74642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96"/>
    <w:rsid w:val="00083638"/>
    <w:rsid w:val="00091E7A"/>
    <w:rsid w:val="000922DD"/>
    <w:rsid w:val="000941CF"/>
    <w:rsid w:val="000F4D96"/>
    <w:rsid w:val="00161A38"/>
    <w:rsid w:val="00167A3A"/>
    <w:rsid w:val="001C69B1"/>
    <w:rsid w:val="00206D3B"/>
    <w:rsid w:val="002722C5"/>
    <w:rsid w:val="002B0440"/>
    <w:rsid w:val="002B1D3A"/>
    <w:rsid w:val="002B656C"/>
    <w:rsid w:val="003446D3"/>
    <w:rsid w:val="0045312A"/>
    <w:rsid w:val="004E215F"/>
    <w:rsid w:val="00563280"/>
    <w:rsid w:val="0066122C"/>
    <w:rsid w:val="006804AF"/>
    <w:rsid w:val="007F2EFD"/>
    <w:rsid w:val="007F3862"/>
    <w:rsid w:val="0086574C"/>
    <w:rsid w:val="008E6874"/>
    <w:rsid w:val="00A36F1D"/>
    <w:rsid w:val="00A5452C"/>
    <w:rsid w:val="00A624FC"/>
    <w:rsid w:val="00A9191E"/>
    <w:rsid w:val="00AB5BCE"/>
    <w:rsid w:val="00AC636D"/>
    <w:rsid w:val="00AD3F67"/>
    <w:rsid w:val="00B21844"/>
    <w:rsid w:val="00C40DD3"/>
    <w:rsid w:val="00CE1210"/>
    <w:rsid w:val="00D121CC"/>
    <w:rsid w:val="00D80E9A"/>
    <w:rsid w:val="00D96585"/>
    <w:rsid w:val="00E50784"/>
    <w:rsid w:val="00E9664A"/>
    <w:rsid w:val="00FF75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BAF2"/>
  <w15:chartTrackingRefBased/>
  <w15:docId w15:val="{844AEF24-93DF-4003-8F19-C15EDAF4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4D96"/>
    <w:pPr>
      <w:ind w:left="720"/>
      <w:contextualSpacing/>
    </w:pPr>
  </w:style>
  <w:style w:type="character" w:styleId="Marquedecommentaire">
    <w:name w:val="annotation reference"/>
    <w:basedOn w:val="Policepardfaut"/>
    <w:uiPriority w:val="99"/>
    <w:semiHidden/>
    <w:unhideWhenUsed/>
    <w:rsid w:val="002B0440"/>
    <w:rPr>
      <w:sz w:val="16"/>
      <w:szCs w:val="16"/>
    </w:rPr>
  </w:style>
  <w:style w:type="paragraph" w:styleId="Commentaire">
    <w:name w:val="annotation text"/>
    <w:basedOn w:val="Normal"/>
    <w:link w:val="CommentaireCar"/>
    <w:uiPriority w:val="99"/>
    <w:unhideWhenUsed/>
    <w:rsid w:val="002B0440"/>
    <w:pPr>
      <w:spacing w:line="240" w:lineRule="auto"/>
    </w:pPr>
    <w:rPr>
      <w:sz w:val="20"/>
      <w:szCs w:val="20"/>
    </w:rPr>
  </w:style>
  <w:style w:type="character" w:customStyle="1" w:styleId="CommentaireCar">
    <w:name w:val="Commentaire Car"/>
    <w:basedOn w:val="Policepardfaut"/>
    <w:link w:val="Commentaire"/>
    <w:uiPriority w:val="99"/>
    <w:rsid w:val="002B0440"/>
    <w:rPr>
      <w:sz w:val="20"/>
      <w:szCs w:val="20"/>
    </w:rPr>
  </w:style>
  <w:style w:type="paragraph" w:styleId="Objetducommentaire">
    <w:name w:val="annotation subject"/>
    <w:basedOn w:val="Commentaire"/>
    <w:next w:val="Commentaire"/>
    <w:link w:val="ObjetducommentaireCar"/>
    <w:uiPriority w:val="99"/>
    <w:semiHidden/>
    <w:unhideWhenUsed/>
    <w:rsid w:val="002B0440"/>
    <w:rPr>
      <w:b/>
      <w:bCs/>
    </w:rPr>
  </w:style>
  <w:style w:type="character" w:customStyle="1" w:styleId="ObjetducommentaireCar">
    <w:name w:val="Objet du commentaire Car"/>
    <w:basedOn w:val="CommentaireCar"/>
    <w:link w:val="Objetducommentaire"/>
    <w:uiPriority w:val="99"/>
    <w:semiHidden/>
    <w:rsid w:val="002B0440"/>
    <w:rPr>
      <w:b/>
      <w:bCs/>
      <w:sz w:val="20"/>
      <w:szCs w:val="20"/>
    </w:rPr>
  </w:style>
  <w:style w:type="character" w:styleId="Lienhypertexte">
    <w:name w:val="Hyperlink"/>
    <w:basedOn w:val="Policepardfaut"/>
    <w:uiPriority w:val="99"/>
    <w:unhideWhenUsed/>
    <w:rsid w:val="004E215F"/>
    <w:rPr>
      <w:color w:val="0563C1" w:themeColor="hyperlink"/>
      <w:u w:val="single"/>
    </w:rPr>
  </w:style>
  <w:style w:type="character" w:styleId="Mentionnonrsolue">
    <w:name w:val="Unresolved Mention"/>
    <w:basedOn w:val="Policepardfaut"/>
    <w:uiPriority w:val="99"/>
    <w:semiHidden/>
    <w:unhideWhenUsed/>
    <w:rsid w:val="004E2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f.brussels/nos-services/diversite-et-citoyennete/subsides-cohesion-sociale/formation-des-volontaires-de-cohesion-sociale/" TargetMode="External"/><Relationship Id="rId3" Type="http://schemas.openxmlformats.org/officeDocument/2006/relationships/styles" Target="styles.xml"/><Relationship Id="rId7" Type="http://schemas.openxmlformats.org/officeDocument/2006/relationships/hyperlink" Target="http://www.ccf.brusse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w.genial.ly/632c06ce54646d001041a5da/interactive-content-formations-des-volontair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cf.brussels/nos-services/diversite-et-citoyennete/subsides-cohesion-sociale/formation-des-volontaires-de-cohesion-soci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FE2EB-693E-41CD-AEA1-CCA67471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749</Words>
  <Characters>4124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MENGEOT</dc:creator>
  <cp:keywords/>
  <dc:description/>
  <cp:lastModifiedBy>Jessica VANSTECKELMAN</cp:lastModifiedBy>
  <cp:revision>4</cp:revision>
  <dcterms:created xsi:type="dcterms:W3CDTF">2023-10-13T07:00:00Z</dcterms:created>
  <dcterms:modified xsi:type="dcterms:W3CDTF">2024-02-09T11:14:00Z</dcterms:modified>
</cp:coreProperties>
</file>